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6F" w:rsidRPr="00704DD4" w:rsidRDefault="00C42F6F" w:rsidP="004B6BD6">
      <w:pPr>
        <w:widowControl w:val="0"/>
        <w:spacing w:before="120" w:after="120"/>
        <w:ind w:left="170"/>
        <w:jc w:val="right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Pr="009C3F18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SIWZ</w:t>
      </w:r>
    </w:p>
    <w:tbl>
      <w:tblPr>
        <w:tblW w:w="5402" w:type="pct"/>
        <w:tblInd w:w="-41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"/>
        <w:gridCol w:w="604"/>
        <w:gridCol w:w="1082"/>
        <w:gridCol w:w="4571"/>
        <w:gridCol w:w="521"/>
        <w:gridCol w:w="880"/>
        <w:gridCol w:w="1181"/>
        <w:gridCol w:w="1464"/>
        <w:gridCol w:w="23"/>
      </w:tblGrid>
      <w:tr w:rsidR="00C42F6F" w:rsidRPr="00704DD4" w:rsidTr="00D95893">
        <w:trPr>
          <w:trHeight w:val="21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F6F" w:rsidRDefault="00C42F6F" w:rsidP="004B6BD6">
            <w:pPr>
              <w:rPr>
                <w:rFonts w:ascii="Arial" w:hAnsi="Arial" w:cs="Arial"/>
                <w:b/>
              </w:rPr>
            </w:pPr>
          </w:p>
          <w:p w:rsidR="00C42F6F" w:rsidRPr="00305278" w:rsidRDefault="00C42F6F" w:rsidP="004B6BD6">
            <w:pPr>
              <w:ind w:right="-1"/>
              <w:jc w:val="right"/>
              <w:rPr>
                <w:b/>
              </w:rPr>
            </w:pPr>
          </w:p>
          <w:p w:rsidR="00C42F6F" w:rsidRDefault="00C42F6F" w:rsidP="004B6BD6">
            <w:pPr>
              <w:ind w:right="-1"/>
              <w:jc w:val="right"/>
            </w:pPr>
            <w:r>
              <w:rPr>
                <w:noProof/>
              </w:rPr>
              <w:pict>
                <v:roundrect id="AutoShape 2" o:spid="_x0000_s1026" style="position:absolute;left:0;text-align:left;margin-left:.85pt;margin-top:-25.3pt;width:158.45pt;height:63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" filled="f" strokeweight=".25pt">
                  <v:textbox inset="1pt,1pt,1pt,1pt">
                    <w:txbxContent>
                      <w:p w:rsidR="00C42F6F" w:rsidRDefault="00C42F6F" w:rsidP="004B6BD6"/>
                      <w:p w:rsidR="00C42F6F" w:rsidRDefault="00C42F6F" w:rsidP="004B6BD6">
                        <w:pPr>
                          <w:rPr>
                            <w:sz w:val="12"/>
                          </w:rPr>
                        </w:pPr>
                      </w:p>
                      <w:p w:rsidR="00C42F6F" w:rsidRDefault="00C42F6F" w:rsidP="004B6BD6">
                        <w:pPr>
                          <w:rPr>
                            <w:sz w:val="12"/>
                          </w:rPr>
                        </w:pPr>
                      </w:p>
                      <w:p w:rsidR="00C42F6F" w:rsidRDefault="00C42F6F" w:rsidP="004B6BD6">
                        <w:pPr>
                          <w:rPr>
                            <w:sz w:val="12"/>
                          </w:rPr>
                        </w:pPr>
                      </w:p>
                      <w:p w:rsidR="00C42F6F" w:rsidRDefault="00C42F6F" w:rsidP="004B6BD6">
                        <w:pPr>
                          <w:rPr>
                            <w:sz w:val="12"/>
                          </w:rPr>
                        </w:pPr>
                      </w:p>
                      <w:p w:rsidR="00C42F6F" w:rsidRDefault="00C42F6F" w:rsidP="004B6BD6">
                        <w:pPr>
                          <w:jc w:val="center"/>
                        </w:pPr>
                        <w:r>
                          <w:rPr>
                            <w:sz w:val="16"/>
                          </w:rPr>
                          <w:t>pieczęć Wykonawcy</w:t>
                        </w:r>
                      </w:p>
                    </w:txbxContent>
                  </v:textbox>
                </v:roundrect>
              </w:pict>
            </w:r>
          </w:p>
          <w:p w:rsidR="00C42F6F" w:rsidRPr="00305278" w:rsidRDefault="00C42F6F" w:rsidP="004B6BD6">
            <w:pPr>
              <w:ind w:right="-1"/>
              <w:jc w:val="right"/>
            </w:pPr>
          </w:p>
          <w:p w:rsidR="00C42F6F" w:rsidRPr="00305278" w:rsidRDefault="00C42F6F" w:rsidP="004B6BD6">
            <w:pPr>
              <w:ind w:right="-1"/>
            </w:pPr>
          </w:p>
          <w:p w:rsidR="00C42F6F" w:rsidRPr="00122F92" w:rsidRDefault="00C42F6F" w:rsidP="004B6BD6">
            <w:pPr>
              <w:spacing w:line="2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KOSZTORYS OFERTOWY</w:t>
            </w:r>
          </w:p>
          <w:p w:rsidR="00C42F6F" w:rsidRPr="00704DD4" w:rsidRDefault="00C42F6F" w:rsidP="00DB2D1A"/>
          <w:p w:rsidR="00C42F6F" w:rsidRPr="002D6825" w:rsidRDefault="00C42F6F" w:rsidP="00DB2D1A">
            <w:r w:rsidRPr="002D6825">
              <w:t>Zakres rzeczowy robót do wykonania w postępowaniu przetargowym D</w:t>
            </w:r>
            <w:r>
              <w:t>R-ML</w:t>
            </w:r>
            <w:r w:rsidRPr="002D6825">
              <w:t>.271.0</w:t>
            </w:r>
            <w:r>
              <w:t>3</w:t>
            </w:r>
            <w:r w:rsidRPr="002D6825">
              <w:t>.2014</w:t>
            </w:r>
            <w:r>
              <w:t>.DZ</w:t>
            </w:r>
            <w:r w:rsidRPr="002D6825">
              <w:t xml:space="preserve"> na:</w:t>
            </w:r>
          </w:p>
          <w:p w:rsidR="00C42F6F" w:rsidRPr="00D95893" w:rsidRDefault="00C42F6F" w:rsidP="00DB2D1A">
            <w:r w:rsidRPr="00D95893">
              <w:t xml:space="preserve">zadanie inwestycyjne pn.: </w:t>
            </w:r>
          </w:p>
          <w:p w:rsidR="00C42F6F" w:rsidRPr="002D6825" w:rsidRDefault="00C42F6F" w:rsidP="002D6825">
            <w:pPr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Pr="002D6825">
              <w:rPr>
                <w:b/>
                <w:bCs/>
              </w:rPr>
              <w:t xml:space="preserve">Przebudowa </w:t>
            </w:r>
            <w:r>
              <w:rPr>
                <w:b/>
                <w:bCs/>
              </w:rPr>
              <w:t xml:space="preserve">odcinka nawierzchni </w:t>
            </w:r>
            <w:r w:rsidRPr="002D6825">
              <w:rPr>
                <w:b/>
                <w:bCs/>
              </w:rPr>
              <w:t xml:space="preserve">drogi gminnej w m. </w:t>
            </w:r>
            <w:r>
              <w:rPr>
                <w:b/>
              </w:rPr>
              <w:t>NOWE BATOROWO</w:t>
            </w:r>
            <w:r w:rsidRPr="002D6825">
              <w:rPr>
                <w:b/>
              </w:rPr>
              <w:t xml:space="preserve"> – </w:t>
            </w:r>
            <w:r>
              <w:rPr>
                <w:b/>
                <w:bCs/>
              </w:rPr>
              <w:t xml:space="preserve">dz. nr </w:t>
            </w:r>
            <w:smartTag w:uri="urn:schemas-microsoft-com:office:smarttags" w:element="metricconverter">
              <w:smartTagPr>
                <w:attr w:name="ProductID" w:val="43”"/>
              </w:smartTagPr>
              <w:r>
                <w:rPr>
                  <w:b/>
                  <w:bCs/>
                </w:rPr>
                <w:t>43”</w:t>
              </w:r>
            </w:smartTag>
          </w:p>
          <w:p w:rsidR="00C42F6F" w:rsidRPr="00704DD4" w:rsidRDefault="00C42F6F" w:rsidP="00D95893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300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Nr spec. technicznej</w:t>
            </w:r>
          </w:p>
        </w:tc>
        <w:tc>
          <w:tcPr>
            <w:tcW w:w="22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</w:tc>
        <w:tc>
          <w:tcPr>
            <w:tcW w:w="7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Wartość</w:t>
            </w: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127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jednostkowa</w:t>
            </w:r>
          </w:p>
        </w:tc>
        <w:tc>
          <w:tcPr>
            <w:tcW w:w="7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148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2F6F" w:rsidRPr="008E53DA" w:rsidRDefault="00C42F6F" w:rsidP="00AE7C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PODBUDOWY</w:t>
            </w: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46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Warstwa wyrównawcza z </w:t>
            </w:r>
            <w:r w:rsidRPr="008E53DA">
              <w:rPr>
                <w:color w:val="000000"/>
                <w:sz w:val="16"/>
                <w:szCs w:val="16"/>
              </w:rPr>
              <w:t xml:space="preserve">kruszywa łamanego - warstwa dolna o grubości po zagęszczeniu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8E53DA">
                <w:rPr>
                  <w:color w:val="000000"/>
                  <w:sz w:val="16"/>
                  <w:szCs w:val="16"/>
                </w:rPr>
                <w:t>1</w:t>
              </w:r>
              <w:r>
                <w:rPr>
                  <w:color w:val="000000"/>
                  <w:sz w:val="16"/>
                  <w:szCs w:val="16"/>
                </w:rPr>
                <w:t>0</w:t>
              </w:r>
              <w:r w:rsidRPr="008E53DA">
                <w:rPr>
                  <w:color w:val="000000"/>
                  <w:sz w:val="16"/>
                  <w:szCs w:val="16"/>
                </w:rPr>
                <w:t xml:space="preserve"> cm</w:t>
              </w:r>
            </w:smartTag>
            <w:r w:rsidRPr="008E53D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m</w:t>
            </w:r>
            <w:r w:rsidRPr="008E53DA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69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D-04.0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E53DA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 xml:space="preserve">Skropienie nawierzchni drogowej emulsją asfaltową </w:t>
            </w:r>
            <w:r>
              <w:rPr>
                <w:color w:val="000000"/>
                <w:sz w:val="16"/>
                <w:szCs w:val="16"/>
              </w:rPr>
              <w:t>warstw niebitumicznych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m</w:t>
            </w:r>
            <w:r w:rsidRPr="008E53DA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315"/>
        </w:trPr>
        <w:tc>
          <w:tcPr>
            <w:tcW w:w="425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 xml:space="preserve">Razem: poz. 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b/>
                <w:bCs/>
                <w:sz w:val="16"/>
                <w:szCs w:val="16"/>
              </w:rPr>
            </w:pPr>
            <w:r w:rsidRPr="008E53DA">
              <w:rPr>
                <w:b/>
                <w:bCs/>
                <w:sz w:val="16"/>
                <w:szCs w:val="16"/>
              </w:rPr>
              <w:t>zł</w:t>
            </w: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213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8E53D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42F6F" w:rsidRPr="008E53DA" w:rsidRDefault="00C42F6F" w:rsidP="00FC46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NAWIERZCHNIE</w:t>
            </w: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D-05.03.2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5B42C3">
            <w:pPr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 xml:space="preserve">Nawierzchnia z </w:t>
            </w:r>
            <w:r>
              <w:rPr>
                <w:color w:val="000000"/>
                <w:sz w:val="16"/>
                <w:szCs w:val="16"/>
              </w:rPr>
              <w:t xml:space="preserve">warstwy </w:t>
            </w:r>
            <w:r w:rsidRPr="008E53DA">
              <w:rPr>
                <w:color w:val="000000"/>
                <w:sz w:val="16"/>
                <w:szCs w:val="16"/>
              </w:rPr>
              <w:t>mieszank</w:t>
            </w:r>
            <w:r>
              <w:rPr>
                <w:color w:val="000000"/>
                <w:sz w:val="16"/>
                <w:szCs w:val="16"/>
              </w:rPr>
              <w:t xml:space="preserve">i </w:t>
            </w:r>
            <w:r w:rsidRPr="008E53DA">
              <w:rPr>
                <w:color w:val="000000"/>
                <w:sz w:val="16"/>
                <w:szCs w:val="16"/>
              </w:rPr>
              <w:t xml:space="preserve"> mineralno 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8E53DA">
              <w:rPr>
                <w:color w:val="000000"/>
                <w:sz w:val="16"/>
                <w:szCs w:val="16"/>
              </w:rPr>
              <w:t xml:space="preserve"> bitumiczn</w:t>
            </w:r>
            <w:r>
              <w:rPr>
                <w:color w:val="000000"/>
                <w:sz w:val="16"/>
                <w:szCs w:val="16"/>
              </w:rPr>
              <w:t xml:space="preserve">ej asfaltowej </w:t>
            </w:r>
            <w:r w:rsidRPr="008E53DA">
              <w:rPr>
                <w:color w:val="000000"/>
                <w:sz w:val="16"/>
                <w:szCs w:val="16"/>
              </w:rPr>
              <w:t xml:space="preserve">typu SMA 16 gr. </w:t>
            </w:r>
            <w:smartTag w:uri="urn:schemas-microsoft-com:office:smarttags" w:element="metricconverter">
              <w:smartTagPr>
                <w:attr w:name="ProductID" w:val="6 cm"/>
              </w:smartTagPr>
              <w:r>
                <w:rPr>
                  <w:color w:val="000000"/>
                  <w:sz w:val="16"/>
                  <w:szCs w:val="16"/>
                </w:rPr>
                <w:t>6</w:t>
              </w:r>
              <w:r w:rsidRPr="008E53DA">
                <w:rPr>
                  <w:color w:val="000000"/>
                  <w:sz w:val="16"/>
                  <w:szCs w:val="16"/>
                </w:rPr>
                <w:t xml:space="preserve"> cm</w:t>
              </w:r>
            </w:smartTag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m</w:t>
            </w:r>
            <w:r w:rsidRPr="008E53DA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46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D-05.03.05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 xml:space="preserve">Nawierzchnia z mieszanek mineralno - bitumicznych </w:t>
            </w:r>
            <w:r>
              <w:rPr>
                <w:color w:val="000000"/>
                <w:sz w:val="16"/>
                <w:szCs w:val="16"/>
              </w:rPr>
              <w:t>grysowo –żwirowych AC-11 S – warstwa ścieralna gr. po zagęszczeniu</w:t>
            </w:r>
            <w:r w:rsidRPr="008E53D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8E53DA">
              <w:rPr>
                <w:color w:val="000000"/>
                <w:sz w:val="16"/>
                <w:szCs w:val="16"/>
              </w:rPr>
              <w:t>cm</w:t>
            </w:r>
            <w:r>
              <w:rPr>
                <w:color w:val="000000"/>
                <w:sz w:val="16"/>
                <w:szCs w:val="16"/>
              </w:rPr>
              <w:t xml:space="preserve"> -na zjazdach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m</w:t>
            </w:r>
            <w:r w:rsidRPr="008E53DA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46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D-05</w:t>
            </w:r>
            <w:r w:rsidRPr="008E53DA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E53DA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 xml:space="preserve">Nawierzchnia z mieszanek mineralno - bitumicznych </w:t>
            </w:r>
            <w:r>
              <w:rPr>
                <w:color w:val="000000"/>
                <w:sz w:val="16"/>
                <w:szCs w:val="16"/>
              </w:rPr>
              <w:t>grysowo –żwirowych AC-16 W – warstwa wiążąca gr. po zagęszczeniu</w:t>
            </w:r>
            <w:r w:rsidRPr="008E53D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8E53DA">
              <w:rPr>
                <w:color w:val="000000"/>
                <w:sz w:val="16"/>
                <w:szCs w:val="16"/>
              </w:rPr>
              <w:t>cm</w:t>
            </w:r>
            <w:r>
              <w:rPr>
                <w:color w:val="000000"/>
                <w:sz w:val="16"/>
                <w:szCs w:val="16"/>
              </w:rPr>
              <w:t xml:space="preserve"> -na zjazdach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m</w:t>
            </w:r>
            <w:r w:rsidRPr="008E53DA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75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D-0</w:t>
            </w:r>
            <w:r>
              <w:rPr>
                <w:color w:val="000000"/>
                <w:sz w:val="16"/>
                <w:szCs w:val="16"/>
              </w:rPr>
              <w:t>5</w:t>
            </w:r>
            <w:r w:rsidRPr="008E53DA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E53DA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Default="00C42F6F" w:rsidP="008E53DA">
            <w:pPr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 xml:space="preserve">Pobocza </w:t>
            </w:r>
            <w:r>
              <w:rPr>
                <w:color w:val="000000"/>
                <w:sz w:val="16"/>
                <w:szCs w:val="16"/>
              </w:rPr>
              <w:t xml:space="preserve">szer. 0,50m </w:t>
            </w:r>
            <w:r w:rsidRPr="008E53DA">
              <w:rPr>
                <w:color w:val="000000"/>
                <w:sz w:val="16"/>
                <w:szCs w:val="16"/>
              </w:rPr>
              <w:t>z mieszanki optymalnej</w:t>
            </w:r>
            <w:r>
              <w:rPr>
                <w:color w:val="000000"/>
                <w:sz w:val="16"/>
                <w:szCs w:val="16"/>
              </w:rPr>
              <w:t xml:space="preserve"> o wielkości ziaren </w:t>
            </w:r>
          </w:p>
          <w:p w:rsidR="00C42F6F" w:rsidRPr="008E53DA" w:rsidRDefault="00C42F6F" w:rsidP="008E53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0-31,5mm i gr. 15cm po mechanicznym </w:t>
            </w:r>
            <w:r w:rsidRPr="008E53DA">
              <w:rPr>
                <w:color w:val="000000"/>
                <w:sz w:val="16"/>
                <w:szCs w:val="16"/>
              </w:rPr>
              <w:t>zagęszczeniu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 w:rsidRPr="008E53DA">
              <w:rPr>
                <w:color w:val="000000"/>
                <w:sz w:val="16"/>
                <w:szCs w:val="16"/>
              </w:rPr>
              <w:t>m</w:t>
            </w:r>
            <w:r w:rsidRPr="008E53DA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sz w:val="16"/>
                <w:szCs w:val="16"/>
              </w:rPr>
            </w:pP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315"/>
        </w:trPr>
        <w:tc>
          <w:tcPr>
            <w:tcW w:w="425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Razem: poz. 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b/>
                <w:bCs/>
                <w:sz w:val="16"/>
                <w:szCs w:val="16"/>
              </w:rPr>
            </w:pPr>
            <w:r w:rsidRPr="008E53DA">
              <w:rPr>
                <w:b/>
                <w:bCs/>
                <w:sz w:val="16"/>
                <w:szCs w:val="16"/>
              </w:rPr>
              <w:t>zł</w:t>
            </w: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315"/>
        </w:trPr>
        <w:tc>
          <w:tcPr>
            <w:tcW w:w="425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2F6F" w:rsidRPr="008E53DA" w:rsidRDefault="00C42F6F" w:rsidP="007E40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Pr="008E53DA">
              <w:rPr>
                <w:b/>
                <w:bCs/>
                <w:color w:val="000000"/>
                <w:sz w:val="16"/>
                <w:szCs w:val="16"/>
              </w:rPr>
              <w:t>Razem: poz. 1-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2       </w:t>
            </w:r>
            <w:r w:rsidRPr="008E53DA">
              <w:rPr>
                <w:b/>
                <w:bCs/>
                <w:color w:val="000000"/>
                <w:sz w:val="16"/>
                <w:szCs w:val="16"/>
              </w:rPr>
              <w:t>Wartość robót netto: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b/>
                <w:bCs/>
                <w:sz w:val="16"/>
                <w:szCs w:val="16"/>
              </w:rPr>
            </w:pPr>
            <w:r w:rsidRPr="008E53DA">
              <w:rPr>
                <w:b/>
                <w:bCs/>
                <w:sz w:val="16"/>
                <w:szCs w:val="16"/>
              </w:rPr>
              <w:t>zł</w:t>
            </w: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315"/>
        </w:trPr>
        <w:tc>
          <w:tcPr>
            <w:tcW w:w="425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Podatek VAT - 23%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b/>
                <w:bCs/>
                <w:sz w:val="16"/>
                <w:szCs w:val="16"/>
              </w:rPr>
            </w:pPr>
            <w:r w:rsidRPr="008E53DA">
              <w:rPr>
                <w:b/>
                <w:bCs/>
                <w:sz w:val="16"/>
                <w:szCs w:val="16"/>
              </w:rPr>
              <w:t>zł</w:t>
            </w:r>
          </w:p>
        </w:tc>
      </w:tr>
      <w:tr w:rsidR="00C42F6F" w:rsidRPr="008E53DA" w:rsidTr="00D95893">
        <w:trPr>
          <w:gridBefore w:val="1"/>
          <w:gridAfter w:val="1"/>
          <w:wBefore w:w="26" w:type="pct"/>
          <w:wAfter w:w="11" w:type="pct"/>
          <w:trHeight w:val="315"/>
        </w:trPr>
        <w:tc>
          <w:tcPr>
            <w:tcW w:w="425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E53DA">
              <w:rPr>
                <w:b/>
                <w:bCs/>
                <w:color w:val="000000"/>
                <w:sz w:val="16"/>
                <w:szCs w:val="16"/>
              </w:rPr>
              <w:t>WARTOŚĆ ROBÓT BRUTTO: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6F" w:rsidRPr="008E53DA" w:rsidRDefault="00C42F6F" w:rsidP="008E53DA">
            <w:pPr>
              <w:jc w:val="right"/>
              <w:rPr>
                <w:b/>
                <w:bCs/>
                <w:sz w:val="16"/>
                <w:szCs w:val="16"/>
              </w:rPr>
            </w:pPr>
            <w:r w:rsidRPr="008E53DA">
              <w:rPr>
                <w:b/>
                <w:bCs/>
                <w:sz w:val="16"/>
                <w:szCs w:val="16"/>
              </w:rPr>
              <w:t>zł</w:t>
            </w:r>
          </w:p>
        </w:tc>
      </w:tr>
    </w:tbl>
    <w:p w:rsidR="00C42F6F" w:rsidRDefault="00C42F6F" w:rsidP="00824AC3">
      <w:pPr>
        <w:pStyle w:val="EnvelopeReturn"/>
        <w:spacing w:before="120"/>
        <w:rPr>
          <w:bCs/>
          <w:sz w:val="22"/>
          <w:szCs w:val="22"/>
        </w:rPr>
      </w:pPr>
      <w:r w:rsidRPr="00704DD4">
        <w:rPr>
          <w:bCs/>
          <w:sz w:val="22"/>
          <w:szCs w:val="22"/>
        </w:rPr>
        <w:t>Słownie: brutto</w:t>
      </w:r>
      <w:r>
        <w:rPr>
          <w:bCs/>
          <w:sz w:val="22"/>
          <w:szCs w:val="22"/>
        </w:rPr>
        <w:t xml:space="preserve"> .......</w:t>
      </w:r>
      <w:r w:rsidRPr="00704DD4">
        <w:rPr>
          <w:bCs/>
          <w:sz w:val="22"/>
          <w:szCs w:val="22"/>
        </w:rPr>
        <w:t>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</w:t>
      </w:r>
      <w:r w:rsidRPr="00704DD4">
        <w:rPr>
          <w:bCs/>
          <w:sz w:val="22"/>
          <w:szCs w:val="22"/>
        </w:rPr>
        <w:t>..PLN</w:t>
      </w:r>
    </w:p>
    <w:p w:rsidR="00C42F6F" w:rsidRPr="004B6BD6" w:rsidRDefault="00C42F6F" w:rsidP="00824AC3">
      <w:pPr>
        <w:spacing w:before="240"/>
        <w:ind w:left="4961"/>
        <w:jc w:val="center"/>
        <w:rPr>
          <w:sz w:val="20"/>
          <w:szCs w:val="20"/>
        </w:rPr>
      </w:pPr>
      <w:r w:rsidRPr="004B6BD6">
        <w:rPr>
          <w:sz w:val="20"/>
          <w:szCs w:val="20"/>
        </w:rPr>
        <w:t>…………………………………………….</w:t>
      </w:r>
    </w:p>
    <w:p w:rsidR="00C42F6F" w:rsidRPr="00824AC3" w:rsidRDefault="00C42F6F" w:rsidP="00824AC3">
      <w:pPr>
        <w:ind w:left="4961"/>
        <w:jc w:val="center"/>
        <w:rPr>
          <w:i/>
          <w:sz w:val="16"/>
          <w:szCs w:val="16"/>
        </w:rPr>
      </w:pPr>
      <w:r w:rsidRPr="00824AC3">
        <w:rPr>
          <w:i/>
          <w:sz w:val="16"/>
          <w:szCs w:val="16"/>
        </w:rPr>
        <w:t>(podpis osoby lub osób upoważnionych do</w:t>
      </w:r>
    </w:p>
    <w:p w:rsidR="00C42F6F" w:rsidRPr="00824AC3" w:rsidRDefault="00C42F6F" w:rsidP="00824AC3">
      <w:pPr>
        <w:ind w:left="4961"/>
        <w:jc w:val="center"/>
        <w:rPr>
          <w:i/>
          <w:sz w:val="16"/>
          <w:szCs w:val="16"/>
        </w:rPr>
      </w:pPr>
      <w:r w:rsidRPr="00824AC3">
        <w:rPr>
          <w:i/>
          <w:sz w:val="16"/>
          <w:szCs w:val="16"/>
        </w:rPr>
        <w:t>występowania w imieniu Wykonawcy)</w:t>
      </w:r>
    </w:p>
    <w:p w:rsidR="00C42F6F" w:rsidRPr="008144F4" w:rsidRDefault="00C42F6F" w:rsidP="004B6BD6">
      <w:pPr>
        <w:rPr>
          <w:sz w:val="18"/>
          <w:szCs w:val="18"/>
        </w:rPr>
      </w:pPr>
      <w:r w:rsidRPr="008144F4">
        <w:rPr>
          <w:sz w:val="18"/>
          <w:szCs w:val="18"/>
        </w:rPr>
        <w:t>..............................................</w:t>
      </w:r>
    </w:p>
    <w:p w:rsidR="00C42F6F" w:rsidRPr="00824AC3" w:rsidRDefault="00C42F6F" w:rsidP="00F51B54">
      <w:pPr>
        <w:rPr>
          <w:sz w:val="16"/>
          <w:szCs w:val="16"/>
        </w:rPr>
      </w:pPr>
      <w:r>
        <w:rPr>
          <w:sz w:val="16"/>
          <w:szCs w:val="16"/>
        </w:rPr>
        <w:t xml:space="preserve">         (</w:t>
      </w:r>
      <w:r w:rsidRPr="00824AC3">
        <w:rPr>
          <w:sz w:val="16"/>
          <w:szCs w:val="16"/>
        </w:rPr>
        <w:t>miejscowość, data</w:t>
      </w:r>
      <w:bookmarkStart w:id="0" w:name="_GoBack"/>
      <w:bookmarkEnd w:id="0"/>
      <w:r>
        <w:rPr>
          <w:sz w:val="16"/>
          <w:szCs w:val="16"/>
        </w:rPr>
        <w:t>)</w:t>
      </w:r>
    </w:p>
    <w:sectPr w:rsidR="00C42F6F" w:rsidRPr="00824AC3" w:rsidSect="00F51B54">
      <w:pgSz w:w="11906" w:h="16838"/>
      <w:pgMar w:top="1304" w:right="113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BD6"/>
    <w:rsid w:val="00122F92"/>
    <w:rsid w:val="00183329"/>
    <w:rsid w:val="001B70DC"/>
    <w:rsid w:val="00257E71"/>
    <w:rsid w:val="002929FA"/>
    <w:rsid w:val="002D6825"/>
    <w:rsid w:val="00305278"/>
    <w:rsid w:val="00305433"/>
    <w:rsid w:val="00322793"/>
    <w:rsid w:val="003477A3"/>
    <w:rsid w:val="00360DDE"/>
    <w:rsid w:val="00424E20"/>
    <w:rsid w:val="00477847"/>
    <w:rsid w:val="004970A6"/>
    <w:rsid w:val="004A47A7"/>
    <w:rsid w:val="004B6BD6"/>
    <w:rsid w:val="00594B70"/>
    <w:rsid w:val="005B42C3"/>
    <w:rsid w:val="00704DD4"/>
    <w:rsid w:val="007408CD"/>
    <w:rsid w:val="00751BC7"/>
    <w:rsid w:val="00755B17"/>
    <w:rsid w:val="007711B9"/>
    <w:rsid w:val="007B6E09"/>
    <w:rsid w:val="007D552A"/>
    <w:rsid w:val="007E406E"/>
    <w:rsid w:val="007F7C97"/>
    <w:rsid w:val="008144F4"/>
    <w:rsid w:val="00822CE8"/>
    <w:rsid w:val="00824AC3"/>
    <w:rsid w:val="0088189E"/>
    <w:rsid w:val="008B4DAC"/>
    <w:rsid w:val="008E53DA"/>
    <w:rsid w:val="009A0FA7"/>
    <w:rsid w:val="009C3F18"/>
    <w:rsid w:val="00AE7C96"/>
    <w:rsid w:val="00AF3606"/>
    <w:rsid w:val="00C03CE2"/>
    <w:rsid w:val="00C370BC"/>
    <w:rsid w:val="00C42F6F"/>
    <w:rsid w:val="00D43F06"/>
    <w:rsid w:val="00D676BF"/>
    <w:rsid w:val="00D95893"/>
    <w:rsid w:val="00DA4665"/>
    <w:rsid w:val="00DB2D1A"/>
    <w:rsid w:val="00DB765A"/>
    <w:rsid w:val="00DD13AE"/>
    <w:rsid w:val="00E62949"/>
    <w:rsid w:val="00E93D58"/>
    <w:rsid w:val="00ED51AB"/>
    <w:rsid w:val="00F51B54"/>
    <w:rsid w:val="00FA12DF"/>
    <w:rsid w:val="00FC46DC"/>
    <w:rsid w:val="00FF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4B6BD6"/>
    <w:rPr>
      <w:sz w:val="20"/>
      <w:szCs w:val="20"/>
    </w:rPr>
  </w:style>
  <w:style w:type="paragraph" w:customStyle="1" w:styleId="pkt">
    <w:name w:val="pkt"/>
    <w:basedOn w:val="Normal"/>
    <w:uiPriority w:val="99"/>
    <w:rsid w:val="004B6BD6"/>
    <w:pPr>
      <w:spacing w:before="60" w:after="60"/>
      <w:ind w:left="851" w:hanging="295"/>
      <w:jc w:val="both"/>
    </w:pPr>
  </w:style>
  <w:style w:type="paragraph" w:styleId="ListParagraph">
    <w:name w:val="List Paragraph"/>
    <w:basedOn w:val="Normal"/>
    <w:uiPriority w:val="99"/>
    <w:qFormat/>
    <w:rsid w:val="004B6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249</Words>
  <Characters>1500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Dariusz Zięba</cp:lastModifiedBy>
  <cp:revision>7</cp:revision>
  <dcterms:created xsi:type="dcterms:W3CDTF">2014-07-17T10:35:00Z</dcterms:created>
  <dcterms:modified xsi:type="dcterms:W3CDTF">2014-08-14T11:05:00Z</dcterms:modified>
</cp:coreProperties>
</file>