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E8" w:rsidRDefault="00D65AE8" w:rsidP="003A2564">
      <w:pPr>
        <w:pStyle w:val="CM17"/>
        <w:spacing w:after="380"/>
        <w:jc w:val="center"/>
        <w:rPr>
          <w:rFonts w:asciiTheme="minorHAnsi" w:hAnsiTheme="minorHAnsi" w:cstheme="minorHAnsi"/>
          <w:b/>
          <w:bCs/>
          <w:color w:val="000000"/>
          <w:sz w:val="36"/>
          <w:szCs w:val="36"/>
        </w:rPr>
      </w:pPr>
    </w:p>
    <w:p w:rsidR="00D65AE8" w:rsidRDefault="00D65AE8" w:rsidP="003A2564">
      <w:pPr>
        <w:pStyle w:val="CM17"/>
        <w:spacing w:after="380"/>
        <w:jc w:val="center"/>
        <w:rPr>
          <w:rFonts w:asciiTheme="minorHAnsi" w:hAnsiTheme="minorHAnsi" w:cstheme="minorHAnsi"/>
          <w:b/>
          <w:bCs/>
          <w:color w:val="000000"/>
          <w:sz w:val="36"/>
          <w:szCs w:val="36"/>
        </w:rPr>
      </w:pPr>
    </w:p>
    <w:p w:rsidR="00D65AE8" w:rsidRDefault="00D65AE8" w:rsidP="003A2564">
      <w:pPr>
        <w:pStyle w:val="CM17"/>
        <w:spacing w:after="380"/>
        <w:jc w:val="center"/>
        <w:rPr>
          <w:rFonts w:asciiTheme="minorHAnsi" w:hAnsiTheme="minorHAnsi" w:cstheme="minorHAnsi"/>
          <w:b/>
          <w:bCs/>
          <w:color w:val="000000"/>
          <w:sz w:val="36"/>
          <w:szCs w:val="36"/>
        </w:rPr>
      </w:pPr>
    </w:p>
    <w:p w:rsidR="00253DFC" w:rsidRPr="00193B05" w:rsidRDefault="00253DFC" w:rsidP="003A2564">
      <w:pPr>
        <w:pStyle w:val="CM17"/>
        <w:spacing w:after="380"/>
        <w:jc w:val="center"/>
        <w:rPr>
          <w:rFonts w:asciiTheme="minorHAnsi" w:hAnsiTheme="minorHAnsi" w:cstheme="minorHAnsi"/>
          <w:color w:val="000000"/>
          <w:sz w:val="36"/>
          <w:szCs w:val="36"/>
        </w:rPr>
      </w:pPr>
      <w:r w:rsidRPr="00193B05">
        <w:rPr>
          <w:rFonts w:asciiTheme="minorHAnsi" w:hAnsiTheme="minorHAnsi" w:cstheme="minorHAnsi"/>
          <w:b/>
          <w:bCs/>
          <w:color w:val="000000"/>
          <w:sz w:val="36"/>
          <w:szCs w:val="36"/>
        </w:rPr>
        <w:t xml:space="preserve">KARTA INFORMACYJNA PRZEDSIĘWZIĘCIA </w:t>
      </w:r>
    </w:p>
    <w:p w:rsidR="00D65AE8" w:rsidRDefault="00D65AE8" w:rsidP="003A2564">
      <w:pPr>
        <w:pStyle w:val="CM17"/>
        <w:spacing w:after="380"/>
        <w:jc w:val="center"/>
        <w:rPr>
          <w:rFonts w:asciiTheme="minorHAnsi" w:hAnsiTheme="minorHAnsi" w:cstheme="minorHAnsi"/>
          <w:b/>
          <w:bCs/>
          <w:color w:val="000000"/>
          <w:sz w:val="36"/>
          <w:szCs w:val="36"/>
        </w:rPr>
      </w:pPr>
    </w:p>
    <w:p w:rsidR="00D65AE8" w:rsidRDefault="00D65AE8" w:rsidP="003A2564">
      <w:pPr>
        <w:pStyle w:val="CM17"/>
        <w:spacing w:after="380"/>
        <w:jc w:val="center"/>
        <w:rPr>
          <w:rFonts w:asciiTheme="minorHAnsi" w:hAnsiTheme="minorHAnsi" w:cstheme="minorHAnsi"/>
          <w:b/>
          <w:bCs/>
          <w:color w:val="000000"/>
          <w:sz w:val="36"/>
          <w:szCs w:val="36"/>
        </w:rPr>
      </w:pPr>
    </w:p>
    <w:p w:rsidR="00663477" w:rsidRDefault="00D65AE8" w:rsidP="003A2564">
      <w:pPr>
        <w:pStyle w:val="CM1"/>
        <w:spacing w:line="240" w:lineRule="auto"/>
        <w:jc w:val="center"/>
        <w:rPr>
          <w:rFonts w:asciiTheme="minorHAnsi" w:hAnsiTheme="minorHAnsi" w:cstheme="minorHAnsi"/>
          <w:color w:val="000000"/>
          <w:sz w:val="36"/>
          <w:szCs w:val="36"/>
        </w:rPr>
      </w:pPr>
      <w:r w:rsidRPr="00193B05">
        <w:rPr>
          <w:rFonts w:asciiTheme="minorHAnsi" w:hAnsiTheme="minorHAnsi" w:cstheme="minorHAnsi"/>
          <w:color w:val="000000"/>
          <w:sz w:val="36"/>
          <w:szCs w:val="36"/>
        </w:rPr>
        <w:t>pn.: Rozbudowa</w:t>
      </w:r>
      <w:r>
        <w:rPr>
          <w:rFonts w:asciiTheme="minorHAnsi" w:hAnsiTheme="minorHAnsi" w:cstheme="minorHAnsi"/>
          <w:color w:val="000000"/>
          <w:sz w:val="36"/>
          <w:szCs w:val="36"/>
        </w:rPr>
        <w:t xml:space="preserve"> i przebudowa</w:t>
      </w:r>
      <w:r w:rsidRPr="00193B05">
        <w:rPr>
          <w:rFonts w:asciiTheme="minorHAnsi" w:hAnsiTheme="minorHAnsi" w:cstheme="minorHAnsi"/>
          <w:color w:val="000000"/>
          <w:sz w:val="36"/>
          <w:szCs w:val="36"/>
        </w:rPr>
        <w:t xml:space="preserve"> istniejącej </w:t>
      </w:r>
      <w:r>
        <w:rPr>
          <w:rFonts w:asciiTheme="minorHAnsi" w:hAnsiTheme="minorHAnsi" w:cstheme="minorHAnsi"/>
          <w:color w:val="000000"/>
          <w:sz w:val="36"/>
          <w:szCs w:val="36"/>
        </w:rPr>
        <w:t xml:space="preserve">wielostanowiskowej </w:t>
      </w:r>
      <w:r w:rsidRPr="00193B05">
        <w:rPr>
          <w:rFonts w:asciiTheme="minorHAnsi" w:hAnsiTheme="minorHAnsi" w:cstheme="minorHAnsi"/>
          <w:color w:val="000000"/>
          <w:sz w:val="36"/>
          <w:szCs w:val="36"/>
        </w:rPr>
        <w:t xml:space="preserve">obory </w:t>
      </w:r>
      <w:r>
        <w:rPr>
          <w:rFonts w:asciiTheme="minorHAnsi" w:hAnsiTheme="minorHAnsi" w:cstheme="minorHAnsi"/>
          <w:color w:val="000000"/>
          <w:sz w:val="36"/>
          <w:szCs w:val="36"/>
        </w:rPr>
        <w:t>mieszczącej stado 12</w:t>
      </w:r>
      <w:r w:rsidR="00663477">
        <w:rPr>
          <w:rFonts w:asciiTheme="minorHAnsi" w:hAnsiTheme="minorHAnsi" w:cstheme="minorHAnsi"/>
          <w:color w:val="000000"/>
          <w:sz w:val="36"/>
          <w:szCs w:val="36"/>
        </w:rPr>
        <w:t xml:space="preserve">0 DJP </w:t>
      </w:r>
    </w:p>
    <w:p w:rsidR="00D65AE8" w:rsidRDefault="00D65AE8" w:rsidP="003A2564">
      <w:pPr>
        <w:pStyle w:val="CM1"/>
        <w:spacing w:line="240" w:lineRule="auto"/>
        <w:jc w:val="center"/>
        <w:rPr>
          <w:rFonts w:asciiTheme="minorHAnsi" w:hAnsiTheme="minorHAnsi" w:cstheme="minorHAnsi"/>
          <w:color w:val="000000"/>
          <w:sz w:val="36"/>
          <w:szCs w:val="36"/>
        </w:rPr>
      </w:pPr>
      <w:r w:rsidRPr="00193B05">
        <w:rPr>
          <w:rFonts w:asciiTheme="minorHAnsi" w:hAnsiTheme="minorHAnsi" w:cstheme="minorHAnsi"/>
          <w:color w:val="000000"/>
          <w:sz w:val="36"/>
          <w:szCs w:val="36"/>
        </w:rPr>
        <w:t xml:space="preserve">działka nr </w:t>
      </w:r>
      <w:r w:rsidR="00566009">
        <w:rPr>
          <w:rFonts w:asciiTheme="minorHAnsi" w:hAnsiTheme="minorHAnsi" w:cstheme="minorHAnsi"/>
          <w:color w:val="000000"/>
          <w:sz w:val="36"/>
          <w:szCs w:val="36"/>
        </w:rPr>
        <w:t>10</w:t>
      </w:r>
      <w:r w:rsidRPr="00193B05">
        <w:rPr>
          <w:rFonts w:asciiTheme="minorHAnsi" w:hAnsiTheme="minorHAnsi" w:cstheme="minorHAnsi"/>
          <w:color w:val="000000"/>
          <w:sz w:val="36"/>
          <w:szCs w:val="36"/>
        </w:rPr>
        <w:t>/</w:t>
      </w:r>
      <w:r w:rsidR="00566009">
        <w:rPr>
          <w:rFonts w:asciiTheme="minorHAnsi" w:hAnsiTheme="minorHAnsi" w:cstheme="minorHAnsi"/>
          <w:color w:val="000000"/>
          <w:sz w:val="36"/>
          <w:szCs w:val="36"/>
        </w:rPr>
        <w:t>86</w:t>
      </w:r>
      <w:r w:rsidRPr="00193B05">
        <w:rPr>
          <w:rFonts w:asciiTheme="minorHAnsi" w:hAnsiTheme="minorHAnsi" w:cstheme="minorHAnsi"/>
          <w:color w:val="000000"/>
          <w:sz w:val="36"/>
          <w:szCs w:val="36"/>
        </w:rPr>
        <w:t xml:space="preserve"> w miejscowości </w:t>
      </w:r>
      <w:r w:rsidR="00566009">
        <w:rPr>
          <w:rFonts w:asciiTheme="minorHAnsi" w:hAnsiTheme="minorHAnsi" w:cstheme="minorHAnsi"/>
          <w:color w:val="000000"/>
          <w:sz w:val="36"/>
          <w:szCs w:val="36"/>
        </w:rPr>
        <w:t>Lisów wgminie Elbląg</w:t>
      </w:r>
      <w:r w:rsidR="00663477">
        <w:rPr>
          <w:rFonts w:asciiTheme="minorHAnsi" w:hAnsiTheme="minorHAnsi" w:cstheme="minorHAnsi"/>
          <w:color w:val="000000"/>
          <w:sz w:val="36"/>
          <w:szCs w:val="36"/>
        </w:rPr>
        <w:t>, powiat elbląski</w:t>
      </w:r>
    </w:p>
    <w:p w:rsidR="00663477" w:rsidRDefault="00663477" w:rsidP="003A2564">
      <w:pPr>
        <w:spacing w:line="240" w:lineRule="auto"/>
        <w:rPr>
          <w:lang w:eastAsia="pl-PL"/>
        </w:rPr>
      </w:pPr>
    </w:p>
    <w:p w:rsidR="00663477" w:rsidRDefault="00663477" w:rsidP="003A2564">
      <w:pPr>
        <w:spacing w:line="240" w:lineRule="auto"/>
        <w:rPr>
          <w:lang w:eastAsia="pl-PL"/>
        </w:rPr>
      </w:pPr>
    </w:p>
    <w:p w:rsidR="00663477" w:rsidRDefault="00663477" w:rsidP="003A2564">
      <w:pPr>
        <w:spacing w:line="240" w:lineRule="auto"/>
        <w:rPr>
          <w:lang w:eastAsia="pl-PL"/>
        </w:rPr>
      </w:pPr>
    </w:p>
    <w:p w:rsidR="00663477" w:rsidRPr="00663477" w:rsidRDefault="00663477" w:rsidP="003A2564">
      <w:pPr>
        <w:pStyle w:val="CM1"/>
        <w:spacing w:line="240" w:lineRule="auto"/>
        <w:jc w:val="center"/>
        <w:rPr>
          <w:rFonts w:asciiTheme="minorHAnsi" w:hAnsiTheme="minorHAnsi" w:cstheme="minorHAnsi"/>
          <w:color w:val="000000"/>
          <w:sz w:val="36"/>
          <w:szCs w:val="36"/>
        </w:rPr>
      </w:pPr>
      <w:r w:rsidRPr="00663477">
        <w:rPr>
          <w:rFonts w:asciiTheme="minorHAnsi" w:hAnsiTheme="minorHAnsi" w:cstheme="minorHAnsi"/>
          <w:color w:val="000000"/>
          <w:sz w:val="36"/>
          <w:szCs w:val="36"/>
        </w:rPr>
        <w:t>Inwestor</w:t>
      </w:r>
    </w:p>
    <w:p w:rsidR="00663477" w:rsidRPr="00663477" w:rsidRDefault="00663477" w:rsidP="003A2564">
      <w:pPr>
        <w:pStyle w:val="CM1"/>
        <w:spacing w:line="240" w:lineRule="auto"/>
        <w:jc w:val="center"/>
        <w:rPr>
          <w:rFonts w:asciiTheme="minorHAnsi" w:hAnsiTheme="minorHAnsi" w:cstheme="minorHAnsi"/>
          <w:color w:val="000000"/>
          <w:sz w:val="36"/>
          <w:szCs w:val="36"/>
        </w:rPr>
      </w:pPr>
      <w:r w:rsidRPr="00663477">
        <w:rPr>
          <w:rFonts w:asciiTheme="minorHAnsi" w:hAnsiTheme="minorHAnsi" w:cstheme="minorHAnsi"/>
          <w:color w:val="000000"/>
          <w:sz w:val="36"/>
          <w:szCs w:val="36"/>
        </w:rPr>
        <w:t>Krajowy Ośrodek Wsparcia Rolnictwa</w:t>
      </w:r>
    </w:p>
    <w:p w:rsidR="00663477" w:rsidRPr="00663477" w:rsidRDefault="00663477" w:rsidP="003A2564">
      <w:pPr>
        <w:pStyle w:val="CM1"/>
        <w:spacing w:line="240" w:lineRule="auto"/>
        <w:jc w:val="center"/>
        <w:rPr>
          <w:rFonts w:asciiTheme="minorHAnsi" w:hAnsiTheme="minorHAnsi" w:cstheme="minorHAnsi"/>
          <w:color w:val="000000"/>
          <w:sz w:val="36"/>
          <w:szCs w:val="36"/>
        </w:rPr>
      </w:pPr>
      <w:r w:rsidRPr="00663477">
        <w:rPr>
          <w:rFonts w:asciiTheme="minorHAnsi" w:hAnsiTheme="minorHAnsi" w:cstheme="minorHAnsi"/>
          <w:color w:val="000000"/>
          <w:sz w:val="36"/>
          <w:szCs w:val="36"/>
        </w:rPr>
        <w:t xml:space="preserve">ul. </w:t>
      </w:r>
      <w:proofErr w:type="spellStart"/>
      <w:r w:rsidRPr="00663477">
        <w:rPr>
          <w:rFonts w:asciiTheme="minorHAnsi" w:hAnsiTheme="minorHAnsi" w:cstheme="minorHAnsi"/>
          <w:color w:val="000000"/>
          <w:sz w:val="36"/>
          <w:szCs w:val="36"/>
        </w:rPr>
        <w:t>Karol</w:t>
      </w:r>
      <w:r w:rsidR="00253DFC">
        <w:rPr>
          <w:rFonts w:asciiTheme="minorHAnsi" w:hAnsiTheme="minorHAnsi" w:cstheme="minorHAnsi"/>
          <w:color w:val="000000"/>
          <w:sz w:val="36"/>
          <w:szCs w:val="36"/>
        </w:rPr>
        <w:t>k</w:t>
      </w:r>
      <w:r w:rsidRPr="00663477">
        <w:rPr>
          <w:rFonts w:asciiTheme="minorHAnsi" w:hAnsiTheme="minorHAnsi" w:cstheme="minorHAnsi"/>
          <w:color w:val="000000"/>
          <w:sz w:val="36"/>
          <w:szCs w:val="36"/>
        </w:rPr>
        <w:t>owa</w:t>
      </w:r>
      <w:proofErr w:type="spellEnd"/>
      <w:r w:rsidRPr="00663477">
        <w:rPr>
          <w:rFonts w:asciiTheme="minorHAnsi" w:hAnsiTheme="minorHAnsi" w:cstheme="minorHAnsi"/>
          <w:color w:val="000000"/>
          <w:sz w:val="36"/>
          <w:szCs w:val="36"/>
        </w:rPr>
        <w:t xml:space="preserve"> 30</w:t>
      </w:r>
    </w:p>
    <w:p w:rsidR="00663477" w:rsidRPr="00663477" w:rsidRDefault="00663477" w:rsidP="003A2564">
      <w:pPr>
        <w:pStyle w:val="CM1"/>
        <w:spacing w:line="240" w:lineRule="auto"/>
        <w:jc w:val="center"/>
        <w:rPr>
          <w:rFonts w:asciiTheme="minorHAnsi" w:hAnsiTheme="minorHAnsi" w:cstheme="minorHAnsi"/>
          <w:color w:val="000000"/>
          <w:sz w:val="36"/>
          <w:szCs w:val="36"/>
        </w:rPr>
      </w:pPr>
      <w:r w:rsidRPr="00663477">
        <w:rPr>
          <w:rFonts w:asciiTheme="minorHAnsi" w:hAnsiTheme="minorHAnsi" w:cstheme="minorHAnsi"/>
          <w:color w:val="000000"/>
          <w:sz w:val="36"/>
          <w:szCs w:val="36"/>
        </w:rPr>
        <w:t>01-207 Warszawa</w:t>
      </w:r>
    </w:p>
    <w:p w:rsidR="00566009" w:rsidRDefault="00566009" w:rsidP="003A2564">
      <w:pPr>
        <w:spacing w:line="240" w:lineRule="auto"/>
        <w:rPr>
          <w:lang w:eastAsia="pl-PL"/>
        </w:rPr>
      </w:pPr>
    </w:p>
    <w:p w:rsidR="00566009" w:rsidRDefault="00566009" w:rsidP="003A2564">
      <w:pPr>
        <w:spacing w:line="240" w:lineRule="auto"/>
        <w:rPr>
          <w:lang w:eastAsia="pl-PL"/>
        </w:rPr>
      </w:pPr>
    </w:p>
    <w:p w:rsidR="00566009" w:rsidRDefault="00566009" w:rsidP="003A2564">
      <w:pPr>
        <w:spacing w:line="240" w:lineRule="auto"/>
        <w:rPr>
          <w:lang w:eastAsia="pl-PL"/>
        </w:rPr>
      </w:pPr>
    </w:p>
    <w:p w:rsidR="00566009" w:rsidRDefault="00566009" w:rsidP="003A2564">
      <w:pPr>
        <w:spacing w:line="240" w:lineRule="auto"/>
        <w:rPr>
          <w:lang w:eastAsia="pl-PL"/>
        </w:rPr>
      </w:pPr>
    </w:p>
    <w:p w:rsidR="00566009" w:rsidRDefault="00566009" w:rsidP="003A2564">
      <w:pPr>
        <w:spacing w:line="240" w:lineRule="auto"/>
        <w:rPr>
          <w:lang w:eastAsia="pl-PL"/>
        </w:rPr>
      </w:pPr>
    </w:p>
    <w:p w:rsidR="003A2564" w:rsidRDefault="003A2564" w:rsidP="003A2564">
      <w:pPr>
        <w:spacing w:line="240" w:lineRule="auto"/>
        <w:rPr>
          <w:lang w:eastAsia="pl-PL"/>
        </w:rPr>
      </w:pPr>
    </w:p>
    <w:p w:rsidR="00566009" w:rsidRDefault="004E0104" w:rsidP="003A2564">
      <w:pPr>
        <w:spacing w:line="240" w:lineRule="auto"/>
        <w:jc w:val="both"/>
        <w:rPr>
          <w:lang w:eastAsia="pl-PL"/>
        </w:rPr>
      </w:pPr>
      <w:r>
        <w:rPr>
          <w:lang w:eastAsia="pl-PL"/>
        </w:rPr>
        <w:t>zgodnie z art.3 ust. 1 pkt 5 ustawy z dnia 3 października 2008 r. o udostępnianiu informacji o środowisku  i jego ochronie, udziale społeczeństwa w ochronie środowiska oraz ocenach oddziaływania na środowisko (</w:t>
      </w:r>
      <w:proofErr w:type="spellStart"/>
      <w:r>
        <w:rPr>
          <w:lang w:eastAsia="pl-PL"/>
        </w:rPr>
        <w:t>t.j</w:t>
      </w:r>
      <w:proofErr w:type="spellEnd"/>
      <w:r>
        <w:rPr>
          <w:lang w:eastAsia="pl-PL"/>
        </w:rPr>
        <w:t xml:space="preserve">. </w:t>
      </w:r>
      <w:r w:rsidR="000E4066">
        <w:rPr>
          <w:lang w:eastAsia="pl-PL"/>
        </w:rPr>
        <w:t>Dz. U. z 2017</w:t>
      </w:r>
      <w:r w:rsidR="00DC6C50">
        <w:rPr>
          <w:lang w:eastAsia="pl-PL"/>
        </w:rPr>
        <w:t xml:space="preserve"> r. poz</w:t>
      </w:r>
      <w:r w:rsidR="008C01AF">
        <w:rPr>
          <w:lang w:eastAsia="pl-PL"/>
        </w:rPr>
        <w:t>.</w:t>
      </w:r>
      <w:r w:rsidR="000E4066">
        <w:rPr>
          <w:lang w:eastAsia="pl-PL"/>
        </w:rPr>
        <w:t>1405</w:t>
      </w:r>
      <w:r w:rsidR="00DC6C50">
        <w:rPr>
          <w:lang w:eastAsia="pl-PL"/>
        </w:rPr>
        <w:t>)</w:t>
      </w:r>
    </w:p>
    <w:p w:rsidR="00566009" w:rsidRPr="00663477" w:rsidRDefault="00566009" w:rsidP="003A2564">
      <w:pPr>
        <w:pStyle w:val="Akapitzlist"/>
        <w:numPr>
          <w:ilvl w:val="0"/>
          <w:numId w:val="2"/>
        </w:numPr>
        <w:spacing w:line="360" w:lineRule="auto"/>
        <w:rPr>
          <w:b/>
          <w:lang w:eastAsia="pl-PL"/>
        </w:rPr>
      </w:pPr>
      <w:r w:rsidRPr="00663477">
        <w:rPr>
          <w:b/>
          <w:lang w:eastAsia="pl-PL"/>
        </w:rPr>
        <w:lastRenderedPageBreak/>
        <w:t>RODZAJ, SKALA I USYTUOWANIE PRZEDSIEWZIĘCIA</w:t>
      </w:r>
      <w:r w:rsidR="00A25972">
        <w:rPr>
          <w:b/>
          <w:lang w:eastAsia="pl-PL"/>
        </w:rPr>
        <w:t>.</w:t>
      </w:r>
    </w:p>
    <w:p w:rsidR="00663477" w:rsidRPr="00663477" w:rsidRDefault="00463428"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663477" w:rsidRPr="00663477">
        <w:rPr>
          <w:rFonts w:asciiTheme="minorHAnsi" w:hAnsiTheme="minorHAnsi" w:cstheme="minorHAnsi"/>
          <w:sz w:val="23"/>
          <w:szCs w:val="23"/>
        </w:rPr>
        <w:t>Planowane przedsięwzięcie polegać bę</w:t>
      </w:r>
      <w:r w:rsidR="00663477">
        <w:rPr>
          <w:rFonts w:asciiTheme="minorHAnsi" w:hAnsiTheme="minorHAnsi" w:cstheme="minorHAnsi"/>
          <w:sz w:val="23"/>
          <w:szCs w:val="23"/>
        </w:rPr>
        <w:t>dzie na przebudowie i rozbudowie</w:t>
      </w:r>
      <w:r w:rsidR="00663477" w:rsidRPr="00663477">
        <w:rPr>
          <w:rFonts w:asciiTheme="minorHAnsi" w:hAnsiTheme="minorHAnsi" w:cstheme="minorHAnsi"/>
          <w:sz w:val="23"/>
          <w:szCs w:val="23"/>
        </w:rPr>
        <w:t xml:space="preserve"> budynku inwentarskiego - obory  o </w:t>
      </w:r>
      <w:r w:rsidR="00126B92">
        <w:rPr>
          <w:rFonts w:asciiTheme="minorHAnsi" w:hAnsiTheme="minorHAnsi" w:cstheme="minorHAnsi"/>
          <w:sz w:val="23"/>
          <w:szCs w:val="23"/>
        </w:rPr>
        <w:t>obecnej obsadzie do 120</w:t>
      </w:r>
      <w:r w:rsidR="00663477" w:rsidRPr="00663477">
        <w:rPr>
          <w:rFonts w:asciiTheme="minorHAnsi" w:hAnsiTheme="minorHAnsi" w:cstheme="minorHAnsi"/>
          <w:sz w:val="23"/>
          <w:szCs w:val="23"/>
        </w:rPr>
        <w:t xml:space="preserve"> DJP bydła. Aktualnie na terenie gospodarstwa prowadzony jest chów bydła </w:t>
      </w:r>
      <w:r w:rsidR="00126B92">
        <w:rPr>
          <w:rFonts w:asciiTheme="minorHAnsi" w:hAnsiTheme="minorHAnsi" w:cstheme="minorHAnsi"/>
          <w:sz w:val="23"/>
          <w:szCs w:val="23"/>
        </w:rPr>
        <w:t>mlecznego,</w:t>
      </w:r>
      <w:r w:rsidR="00663477" w:rsidRPr="00663477">
        <w:rPr>
          <w:rFonts w:asciiTheme="minorHAnsi" w:hAnsiTheme="minorHAnsi" w:cstheme="minorHAnsi"/>
          <w:sz w:val="23"/>
          <w:szCs w:val="23"/>
        </w:rPr>
        <w:t xml:space="preserve"> którego </w:t>
      </w:r>
      <w:r w:rsidR="00A25972">
        <w:rPr>
          <w:rFonts w:asciiTheme="minorHAnsi" w:hAnsiTheme="minorHAnsi" w:cstheme="minorHAnsi"/>
          <w:sz w:val="23"/>
          <w:szCs w:val="23"/>
        </w:rPr>
        <w:t>obecna</w:t>
      </w:r>
      <w:r w:rsidR="00663477" w:rsidRPr="00663477">
        <w:rPr>
          <w:rFonts w:asciiTheme="minorHAnsi" w:hAnsiTheme="minorHAnsi" w:cstheme="minorHAnsi"/>
          <w:sz w:val="23"/>
          <w:szCs w:val="23"/>
        </w:rPr>
        <w:t xml:space="preserve"> wielkość stada wynosi 1</w:t>
      </w:r>
      <w:r w:rsidR="00126B92">
        <w:rPr>
          <w:rFonts w:asciiTheme="minorHAnsi" w:hAnsiTheme="minorHAnsi" w:cstheme="minorHAnsi"/>
          <w:sz w:val="23"/>
          <w:szCs w:val="23"/>
        </w:rPr>
        <w:t>20</w:t>
      </w:r>
      <w:r w:rsidR="00663477" w:rsidRPr="00663477">
        <w:rPr>
          <w:rFonts w:asciiTheme="minorHAnsi" w:hAnsiTheme="minorHAnsi" w:cstheme="minorHAnsi"/>
          <w:sz w:val="23"/>
          <w:szCs w:val="23"/>
        </w:rPr>
        <w:t xml:space="preserve"> DJP. Inwestycja jest podyktowana koniecznością </w:t>
      </w:r>
      <w:r w:rsidR="00126B92">
        <w:rPr>
          <w:rFonts w:asciiTheme="minorHAnsi" w:hAnsiTheme="minorHAnsi" w:cstheme="minorHAnsi"/>
          <w:sz w:val="23"/>
          <w:szCs w:val="23"/>
        </w:rPr>
        <w:t>dostosowania</w:t>
      </w:r>
      <w:r w:rsidR="00484289">
        <w:rPr>
          <w:rFonts w:asciiTheme="minorHAnsi" w:hAnsiTheme="minorHAnsi" w:cstheme="minorHAnsi"/>
          <w:sz w:val="23"/>
          <w:szCs w:val="23"/>
        </w:rPr>
        <w:t xml:space="preserve"> </w:t>
      </w:r>
      <w:r w:rsidR="00126B92">
        <w:rPr>
          <w:rFonts w:asciiTheme="minorHAnsi" w:hAnsiTheme="minorHAnsi" w:cstheme="minorHAnsi"/>
          <w:sz w:val="23"/>
          <w:szCs w:val="23"/>
        </w:rPr>
        <w:t>istniejącej obory z uwiązowej na</w:t>
      </w:r>
      <w:r w:rsidR="00484289">
        <w:rPr>
          <w:rFonts w:asciiTheme="minorHAnsi" w:hAnsiTheme="minorHAnsi" w:cstheme="minorHAnsi"/>
          <w:sz w:val="23"/>
          <w:szCs w:val="23"/>
        </w:rPr>
        <w:t xml:space="preserve"> </w:t>
      </w:r>
      <w:r w:rsidR="00126B92">
        <w:rPr>
          <w:rFonts w:asciiTheme="minorHAnsi" w:hAnsiTheme="minorHAnsi" w:cstheme="minorHAnsi"/>
          <w:sz w:val="23"/>
          <w:szCs w:val="23"/>
        </w:rPr>
        <w:t xml:space="preserve">oborę wolnostanowiskową oraz dobudowie hali udojowej </w:t>
      </w:r>
      <w:r w:rsidR="00663477" w:rsidRPr="00663477">
        <w:rPr>
          <w:rFonts w:asciiTheme="minorHAnsi" w:hAnsiTheme="minorHAnsi" w:cstheme="minorHAnsi"/>
          <w:sz w:val="23"/>
          <w:szCs w:val="23"/>
        </w:rPr>
        <w:t xml:space="preserve">w celu zapewnienia odpowiednich warunków chowu i dobrostanu stada. </w:t>
      </w:r>
      <w:r w:rsidR="00B91B43">
        <w:rPr>
          <w:rFonts w:asciiTheme="minorHAnsi" w:hAnsiTheme="minorHAnsi" w:cstheme="minorHAnsi"/>
          <w:sz w:val="23"/>
          <w:szCs w:val="23"/>
        </w:rPr>
        <w:t xml:space="preserve">Po dokonaniu inwestycji obecna obora zostanie powiększona o halę udojową (poczekalnia i rybia ość), pomieszczenie techniczne - agregat chłodniczy, pomieszczenie technika i magazyn środków chemicznych. </w:t>
      </w:r>
    </w:p>
    <w:p w:rsidR="00663477" w:rsidRPr="00663477" w:rsidRDefault="00463428"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663477" w:rsidRPr="00663477">
        <w:rPr>
          <w:rFonts w:asciiTheme="minorHAnsi" w:hAnsiTheme="minorHAnsi" w:cstheme="minorHAnsi"/>
          <w:sz w:val="23"/>
          <w:szCs w:val="23"/>
        </w:rPr>
        <w:t xml:space="preserve">Przedsięwzięcie realizowane będzie na działce nr </w:t>
      </w:r>
      <w:r w:rsidR="00B91B43">
        <w:rPr>
          <w:rFonts w:asciiTheme="minorHAnsi" w:hAnsiTheme="minorHAnsi" w:cstheme="minorHAnsi"/>
          <w:sz w:val="23"/>
          <w:szCs w:val="23"/>
        </w:rPr>
        <w:t>10</w:t>
      </w:r>
      <w:r w:rsidR="00663477" w:rsidRPr="00663477">
        <w:rPr>
          <w:rFonts w:asciiTheme="minorHAnsi" w:hAnsiTheme="minorHAnsi" w:cstheme="minorHAnsi"/>
          <w:sz w:val="23"/>
          <w:szCs w:val="23"/>
        </w:rPr>
        <w:t>/</w:t>
      </w:r>
      <w:r w:rsidR="00B91B43">
        <w:rPr>
          <w:rFonts w:asciiTheme="minorHAnsi" w:hAnsiTheme="minorHAnsi" w:cstheme="minorHAnsi"/>
          <w:sz w:val="23"/>
          <w:szCs w:val="23"/>
        </w:rPr>
        <w:t>86</w:t>
      </w:r>
      <w:r w:rsidR="00663477" w:rsidRPr="00663477">
        <w:rPr>
          <w:rFonts w:asciiTheme="minorHAnsi" w:hAnsiTheme="minorHAnsi" w:cstheme="minorHAnsi"/>
          <w:sz w:val="23"/>
          <w:szCs w:val="23"/>
        </w:rPr>
        <w:t>, obrę</w:t>
      </w:r>
      <w:r w:rsidR="00B91B43">
        <w:rPr>
          <w:rFonts w:asciiTheme="minorHAnsi" w:hAnsiTheme="minorHAnsi" w:cstheme="minorHAnsi"/>
          <w:sz w:val="23"/>
          <w:szCs w:val="23"/>
        </w:rPr>
        <w:t>b</w:t>
      </w:r>
      <w:r>
        <w:rPr>
          <w:rFonts w:asciiTheme="minorHAnsi" w:hAnsiTheme="minorHAnsi" w:cstheme="minorHAnsi"/>
          <w:sz w:val="23"/>
          <w:szCs w:val="23"/>
        </w:rPr>
        <w:t xml:space="preserve"> ewidencyjny Drużno</w:t>
      </w:r>
      <w:r w:rsidR="00663477" w:rsidRPr="00663477">
        <w:rPr>
          <w:rFonts w:asciiTheme="minorHAnsi" w:hAnsiTheme="minorHAnsi" w:cstheme="minorHAnsi"/>
          <w:sz w:val="23"/>
          <w:szCs w:val="23"/>
        </w:rPr>
        <w:t xml:space="preserve"> gm.</w:t>
      </w:r>
      <w:r w:rsidR="00B91B43">
        <w:rPr>
          <w:rFonts w:asciiTheme="minorHAnsi" w:hAnsiTheme="minorHAnsi" w:cstheme="minorHAnsi"/>
          <w:sz w:val="23"/>
          <w:szCs w:val="23"/>
        </w:rPr>
        <w:t xml:space="preserve"> Elbląg</w:t>
      </w:r>
      <w:r w:rsidR="00663477" w:rsidRPr="00663477">
        <w:rPr>
          <w:rFonts w:asciiTheme="minorHAnsi" w:hAnsiTheme="minorHAnsi" w:cstheme="minorHAnsi"/>
          <w:sz w:val="23"/>
          <w:szCs w:val="23"/>
        </w:rPr>
        <w:t xml:space="preserve">  będąca własnością inwestora. Ze względu na wielkość obsady w </w:t>
      </w:r>
      <w:r w:rsidR="00CF240F">
        <w:rPr>
          <w:rFonts w:asciiTheme="minorHAnsi" w:hAnsiTheme="minorHAnsi" w:cstheme="minorHAnsi"/>
          <w:sz w:val="23"/>
          <w:szCs w:val="23"/>
        </w:rPr>
        <w:t>przebudowywanej i rozbudowywanej</w:t>
      </w:r>
      <w:r w:rsidR="00663477" w:rsidRPr="00663477">
        <w:rPr>
          <w:rFonts w:asciiTheme="minorHAnsi" w:hAnsiTheme="minorHAnsi" w:cstheme="minorHAnsi"/>
          <w:sz w:val="23"/>
          <w:szCs w:val="23"/>
        </w:rPr>
        <w:t xml:space="preserve"> oborze tj.1</w:t>
      </w:r>
      <w:r w:rsidR="00CF240F">
        <w:rPr>
          <w:rFonts w:asciiTheme="minorHAnsi" w:hAnsiTheme="minorHAnsi" w:cstheme="minorHAnsi"/>
          <w:sz w:val="23"/>
          <w:szCs w:val="23"/>
        </w:rPr>
        <w:t>20</w:t>
      </w:r>
      <w:r w:rsidR="00663477" w:rsidRPr="00663477">
        <w:rPr>
          <w:rFonts w:asciiTheme="minorHAnsi" w:hAnsiTheme="minorHAnsi" w:cstheme="minorHAnsi"/>
          <w:sz w:val="23"/>
          <w:szCs w:val="23"/>
        </w:rPr>
        <w:t xml:space="preserve"> DJP, przedsięwzięcie zalicza się  do przedsięwzięć wymienionych w §3 pkt. 1</w:t>
      </w:r>
      <w:r w:rsidR="007C1E60">
        <w:rPr>
          <w:rFonts w:asciiTheme="minorHAnsi" w:hAnsiTheme="minorHAnsi" w:cstheme="minorHAnsi"/>
          <w:sz w:val="23"/>
          <w:szCs w:val="23"/>
        </w:rPr>
        <w:t xml:space="preserve">. </w:t>
      </w:r>
      <w:proofErr w:type="spellStart"/>
      <w:r w:rsidR="007C1E60">
        <w:rPr>
          <w:rFonts w:asciiTheme="minorHAnsi" w:hAnsiTheme="minorHAnsi" w:cstheme="minorHAnsi"/>
          <w:sz w:val="23"/>
          <w:szCs w:val="23"/>
        </w:rPr>
        <w:t>ppkt</w:t>
      </w:r>
      <w:proofErr w:type="spellEnd"/>
      <w:r w:rsidR="007C1E60">
        <w:rPr>
          <w:rFonts w:asciiTheme="minorHAnsi" w:hAnsiTheme="minorHAnsi" w:cstheme="minorHAnsi"/>
          <w:sz w:val="23"/>
          <w:szCs w:val="23"/>
        </w:rPr>
        <w:t>. 10</w:t>
      </w:r>
      <w:r w:rsidR="000E4066">
        <w:rPr>
          <w:rFonts w:asciiTheme="minorHAnsi" w:hAnsiTheme="minorHAnsi" w:cstheme="minorHAnsi"/>
          <w:sz w:val="23"/>
          <w:szCs w:val="23"/>
        </w:rPr>
        <w:t>3b</w:t>
      </w:r>
      <w:bookmarkStart w:id="0" w:name="_GoBack"/>
      <w:bookmarkEnd w:id="0"/>
      <w:r w:rsidR="007C1E60">
        <w:rPr>
          <w:rFonts w:asciiTheme="minorHAnsi" w:hAnsiTheme="minorHAnsi" w:cstheme="minorHAnsi"/>
          <w:sz w:val="23"/>
          <w:szCs w:val="23"/>
        </w:rPr>
        <w:t>)</w:t>
      </w:r>
      <w:r w:rsidR="00663477" w:rsidRPr="00663477">
        <w:rPr>
          <w:rFonts w:asciiTheme="minorHAnsi" w:hAnsiTheme="minorHAnsi" w:cstheme="minorHAnsi"/>
          <w:sz w:val="23"/>
          <w:szCs w:val="23"/>
        </w:rPr>
        <w:t xml:space="preserve"> rozporządzenia Rady Ministrów z dnia 9 listopada 2010r. w sprawie przedsięwzięć mogących </w:t>
      </w:r>
      <w:r w:rsidR="004D1D0D">
        <w:rPr>
          <w:rFonts w:asciiTheme="minorHAnsi" w:hAnsiTheme="minorHAnsi" w:cstheme="minorHAnsi"/>
          <w:sz w:val="23"/>
          <w:szCs w:val="23"/>
        </w:rPr>
        <w:t xml:space="preserve">potencjalnie </w:t>
      </w:r>
      <w:r w:rsidR="00663477" w:rsidRPr="00663477">
        <w:rPr>
          <w:rFonts w:asciiTheme="minorHAnsi" w:hAnsiTheme="minorHAnsi" w:cstheme="minorHAnsi"/>
          <w:sz w:val="23"/>
          <w:szCs w:val="23"/>
        </w:rPr>
        <w:t>znacząco oddziaływać na środowisko (Dz.U. z 201</w:t>
      </w:r>
      <w:r w:rsidR="00DC6C50">
        <w:rPr>
          <w:rFonts w:asciiTheme="minorHAnsi" w:hAnsiTheme="minorHAnsi" w:cstheme="minorHAnsi"/>
          <w:sz w:val="23"/>
          <w:szCs w:val="23"/>
        </w:rPr>
        <w:t>6</w:t>
      </w:r>
      <w:r w:rsidR="00663477" w:rsidRPr="00663477">
        <w:rPr>
          <w:rFonts w:asciiTheme="minorHAnsi" w:hAnsiTheme="minorHAnsi" w:cstheme="minorHAnsi"/>
          <w:sz w:val="23"/>
          <w:szCs w:val="23"/>
        </w:rPr>
        <w:t>r. poz.</w:t>
      </w:r>
      <w:r w:rsidR="00DC6C50">
        <w:rPr>
          <w:rFonts w:asciiTheme="minorHAnsi" w:hAnsiTheme="minorHAnsi" w:cstheme="minorHAnsi"/>
          <w:sz w:val="23"/>
          <w:szCs w:val="23"/>
        </w:rPr>
        <w:t xml:space="preserve"> 71</w:t>
      </w:r>
      <w:r w:rsidR="00663477" w:rsidRPr="00663477">
        <w:rPr>
          <w:rFonts w:asciiTheme="minorHAnsi" w:hAnsiTheme="minorHAnsi" w:cstheme="minorHAnsi"/>
          <w:sz w:val="23"/>
          <w:szCs w:val="23"/>
        </w:rPr>
        <w:t xml:space="preserve">).  </w:t>
      </w:r>
    </w:p>
    <w:p w:rsidR="00663477" w:rsidRPr="00663477" w:rsidRDefault="00463428"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663477" w:rsidRPr="00663477">
        <w:rPr>
          <w:rFonts w:asciiTheme="minorHAnsi" w:hAnsiTheme="minorHAnsi" w:cstheme="minorHAnsi"/>
          <w:sz w:val="23"/>
          <w:szCs w:val="23"/>
        </w:rPr>
        <w:t>Działka położ</w:t>
      </w:r>
      <w:r>
        <w:rPr>
          <w:rFonts w:asciiTheme="minorHAnsi" w:hAnsiTheme="minorHAnsi" w:cstheme="minorHAnsi"/>
          <w:sz w:val="23"/>
          <w:szCs w:val="23"/>
        </w:rPr>
        <w:t>ona jest w południow</w:t>
      </w:r>
      <w:r w:rsidRPr="00663477">
        <w:rPr>
          <w:rFonts w:asciiTheme="minorHAnsi" w:hAnsiTheme="minorHAnsi" w:cstheme="minorHAnsi"/>
          <w:sz w:val="23"/>
          <w:szCs w:val="23"/>
        </w:rPr>
        <w:t>ej</w:t>
      </w:r>
      <w:r w:rsidR="00663477" w:rsidRPr="00663477">
        <w:rPr>
          <w:rFonts w:asciiTheme="minorHAnsi" w:hAnsiTheme="minorHAnsi" w:cstheme="minorHAnsi"/>
          <w:sz w:val="23"/>
          <w:szCs w:val="23"/>
        </w:rPr>
        <w:t xml:space="preserve"> części gminy </w:t>
      </w:r>
      <w:r>
        <w:rPr>
          <w:rFonts w:asciiTheme="minorHAnsi" w:hAnsiTheme="minorHAnsi" w:cstheme="minorHAnsi"/>
          <w:sz w:val="23"/>
          <w:szCs w:val="23"/>
        </w:rPr>
        <w:t>Elbląg</w:t>
      </w:r>
      <w:r w:rsidR="00663477" w:rsidRPr="00663477">
        <w:rPr>
          <w:rFonts w:asciiTheme="minorHAnsi" w:hAnsiTheme="minorHAnsi" w:cstheme="minorHAnsi"/>
          <w:sz w:val="23"/>
          <w:szCs w:val="23"/>
        </w:rPr>
        <w:t xml:space="preserve">. Obszar ten charakteryzuje się zabudową zagrodową. Na przedmiotowym terenie </w:t>
      </w:r>
      <w:r w:rsidR="00F33067">
        <w:rPr>
          <w:rFonts w:asciiTheme="minorHAnsi" w:hAnsiTheme="minorHAnsi" w:cstheme="minorHAnsi"/>
          <w:sz w:val="23"/>
          <w:szCs w:val="23"/>
        </w:rPr>
        <w:t xml:space="preserve">nie </w:t>
      </w:r>
      <w:r w:rsidR="00663477" w:rsidRPr="00663477">
        <w:rPr>
          <w:rFonts w:asciiTheme="minorHAnsi" w:hAnsiTheme="minorHAnsi" w:cstheme="minorHAnsi"/>
          <w:sz w:val="23"/>
          <w:szCs w:val="23"/>
        </w:rPr>
        <w:t>obowiązuje miejscowy plan zagospodarowania przestrzennego</w:t>
      </w:r>
      <w:r w:rsidR="00F33067">
        <w:rPr>
          <w:rFonts w:asciiTheme="minorHAnsi" w:hAnsiTheme="minorHAnsi" w:cstheme="minorHAnsi"/>
          <w:sz w:val="23"/>
          <w:szCs w:val="23"/>
        </w:rPr>
        <w:t xml:space="preserve">. </w:t>
      </w:r>
      <w:r w:rsidR="00663477" w:rsidRPr="00663477">
        <w:rPr>
          <w:rFonts w:asciiTheme="minorHAnsi" w:hAnsiTheme="minorHAnsi" w:cstheme="minorHAnsi"/>
          <w:sz w:val="23"/>
          <w:szCs w:val="23"/>
        </w:rPr>
        <w:t>Przedsięwzięcie będzie finansowane ze środków własnych Inwestora oraz ze środków, które zostaną</w:t>
      </w:r>
      <w:r w:rsidR="00C64966">
        <w:rPr>
          <w:rFonts w:asciiTheme="minorHAnsi" w:hAnsiTheme="minorHAnsi" w:cstheme="minorHAnsi"/>
          <w:sz w:val="23"/>
          <w:szCs w:val="23"/>
        </w:rPr>
        <w:t xml:space="preserve"> pozyskane z funduszy</w:t>
      </w:r>
      <w:r w:rsidR="00663477" w:rsidRPr="00663477">
        <w:rPr>
          <w:rFonts w:asciiTheme="minorHAnsi" w:hAnsiTheme="minorHAnsi" w:cstheme="minorHAnsi"/>
          <w:sz w:val="23"/>
          <w:szCs w:val="23"/>
        </w:rPr>
        <w:t xml:space="preserve">. </w:t>
      </w:r>
    </w:p>
    <w:p w:rsidR="00663477" w:rsidRPr="00663477" w:rsidRDefault="00F3306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663477" w:rsidRPr="00663477">
        <w:rPr>
          <w:rFonts w:asciiTheme="minorHAnsi" w:hAnsiTheme="minorHAnsi" w:cstheme="minorHAnsi"/>
          <w:sz w:val="23"/>
          <w:szCs w:val="23"/>
        </w:rPr>
        <w:t xml:space="preserve">Od strony południowej działka nr </w:t>
      </w:r>
      <w:r>
        <w:rPr>
          <w:rFonts w:asciiTheme="minorHAnsi" w:hAnsiTheme="minorHAnsi" w:cstheme="minorHAnsi"/>
          <w:sz w:val="23"/>
          <w:szCs w:val="23"/>
        </w:rPr>
        <w:t>10</w:t>
      </w:r>
      <w:r w:rsidRPr="00663477">
        <w:rPr>
          <w:rFonts w:asciiTheme="minorHAnsi" w:hAnsiTheme="minorHAnsi" w:cstheme="minorHAnsi"/>
          <w:sz w:val="23"/>
          <w:szCs w:val="23"/>
        </w:rPr>
        <w:t>/</w:t>
      </w:r>
      <w:r>
        <w:rPr>
          <w:rFonts w:asciiTheme="minorHAnsi" w:hAnsiTheme="minorHAnsi" w:cstheme="minorHAnsi"/>
          <w:sz w:val="23"/>
          <w:szCs w:val="23"/>
        </w:rPr>
        <w:t>86</w:t>
      </w:r>
      <w:r w:rsidR="00663477" w:rsidRPr="00663477">
        <w:rPr>
          <w:rFonts w:asciiTheme="minorHAnsi" w:hAnsiTheme="minorHAnsi" w:cstheme="minorHAnsi"/>
          <w:sz w:val="23"/>
          <w:szCs w:val="23"/>
        </w:rPr>
        <w:t xml:space="preserve"> graniczy z drogą</w:t>
      </w:r>
      <w:r w:rsidR="00C64966">
        <w:rPr>
          <w:rFonts w:asciiTheme="minorHAnsi" w:hAnsiTheme="minorHAnsi" w:cstheme="minorHAnsi"/>
          <w:sz w:val="23"/>
          <w:szCs w:val="23"/>
        </w:rPr>
        <w:t xml:space="preserve"> Dłużyna - Krosno</w:t>
      </w:r>
      <w:r w:rsidR="00663477" w:rsidRPr="00663477">
        <w:rPr>
          <w:rFonts w:asciiTheme="minorHAnsi" w:hAnsiTheme="minorHAnsi" w:cstheme="minorHAnsi"/>
          <w:sz w:val="23"/>
          <w:szCs w:val="23"/>
        </w:rPr>
        <w:t xml:space="preserve"> (dz. nr </w:t>
      </w:r>
      <w:r w:rsidR="00C64966">
        <w:rPr>
          <w:rFonts w:asciiTheme="minorHAnsi" w:hAnsiTheme="minorHAnsi" w:cstheme="minorHAnsi"/>
          <w:sz w:val="23"/>
          <w:szCs w:val="23"/>
        </w:rPr>
        <w:t>12</w:t>
      </w:r>
      <w:r w:rsidR="00663477" w:rsidRPr="00663477">
        <w:rPr>
          <w:rFonts w:asciiTheme="minorHAnsi" w:hAnsiTheme="minorHAnsi" w:cstheme="minorHAnsi"/>
          <w:sz w:val="23"/>
          <w:szCs w:val="23"/>
        </w:rPr>
        <w:t xml:space="preserve">).  Droga służy również do obsługi ruchu lokalnego jako dojazd do zabudowań wsi oraz do okolicznych użytków rolnych. Od strony </w:t>
      </w:r>
      <w:r w:rsidR="00C64966">
        <w:rPr>
          <w:rFonts w:asciiTheme="minorHAnsi" w:hAnsiTheme="minorHAnsi" w:cstheme="minorHAnsi"/>
          <w:sz w:val="23"/>
          <w:szCs w:val="23"/>
        </w:rPr>
        <w:t>wschodniej graniczy z działką nr 2/9 - tereny rolnicze,</w:t>
      </w:r>
      <w:r w:rsidR="00A25972">
        <w:rPr>
          <w:rFonts w:asciiTheme="minorHAnsi" w:hAnsiTheme="minorHAnsi" w:cstheme="minorHAnsi"/>
          <w:sz w:val="23"/>
          <w:szCs w:val="23"/>
        </w:rPr>
        <w:t>przynależne</w:t>
      </w:r>
      <w:r w:rsidR="00C64966">
        <w:rPr>
          <w:rFonts w:asciiTheme="minorHAnsi" w:hAnsiTheme="minorHAnsi" w:cstheme="minorHAnsi"/>
          <w:sz w:val="23"/>
          <w:szCs w:val="23"/>
        </w:rPr>
        <w:t xml:space="preserve"> do gminny Pasłęk. Od strony północnej i wschodniej - głównie tereny rolnicze.</w:t>
      </w:r>
    </w:p>
    <w:p w:rsidR="00663477" w:rsidRDefault="00663477" w:rsidP="003A2564">
      <w:pPr>
        <w:pStyle w:val="Akapitzlist"/>
        <w:spacing w:line="360" w:lineRule="auto"/>
        <w:ind w:left="0"/>
        <w:rPr>
          <w:lang w:eastAsia="pl-PL"/>
        </w:rPr>
      </w:pPr>
    </w:p>
    <w:p w:rsidR="00566009" w:rsidRPr="00C64966" w:rsidRDefault="00566009" w:rsidP="003A2564">
      <w:pPr>
        <w:pStyle w:val="Akapitzlist"/>
        <w:numPr>
          <w:ilvl w:val="0"/>
          <w:numId w:val="2"/>
        </w:numPr>
        <w:spacing w:line="360" w:lineRule="auto"/>
        <w:rPr>
          <w:b/>
          <w:lang w:eastAsia="pl-PL"/>
        </w:rPr>
      </w:pPr>
      <w:r w:rsidRPr="00C64966">
        <w:rPr>
          <w:b/>
          <w:lang w:eastAsia="pl-PL"/>
        </w:rPr>
        <w:t>POWIERZCHNIA ZAJMOWANEJ NIERUCHOMOŚCI, A TAKŻE OBIEKTU BUDOWLANEGO ORAZ DOTYCHCZASOWY SPOSÓB ICH WYKORZYSTYWANIA I POKRYCIE SZATĄ ROŚLINNĄ.</w:t>
      </w:r>
    </w:p>
    <w:p w:rsidR="00512CC3" w:rsidRDefault="00512CC3"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193B05">
        <w:rPr>
          <w:rFonts w:asciiTheme="minorHAnsi" w:hAnsiTheme="minorHAnsi" w:cstheme="minorHAnsi"/>
          <w:sz w:val="23"/>
          <w:szCs w:val="23"/>
        </w:rPr>
        <w:t xml:space="preserve">Przedmiotowe przedsięwzięcie realizowane będzie na terenie istniejącego gospodarstwa rolnego </w:t>
      </w:r>
      <w:r>
        <w:rPr>
          <w:rFonts w:asciiTheme="minorHAnsi" w:hAnsiTheme="minorHAnsi" w:cstheme="minorHAnsi"/>
          <w:sz w:val="23"/>
          <w:szCs w:val="23"/>
        </w:rPr>
        <w:t>w miejscowości Lisów działka nr 10/86</w:t>
      </w:r>
      <w:r w:rsidRPr="00193B05">
        <w:rPr>
          <w:rFonts w:asciiTheme="minorHAnsi" w:hAnsiTheme="minorHAnsi" w:cstheme="minorHAnsi"/>
          <w:sz w:val="23"/>
          <w:szCs w:val="23"/>
        </w:rPr>
        <w:t>. Przedsięwzięcie obejmuje rozbudowę</w:t>
      </w:r>
      <w:r>
        <w:rPr>
          <w:rFonts w:asciiTheme="minorHAnsi" w:hAnsiTheme="minorHAnsi" w:cstheme="minorHAnsi"/>
          <w:sz w:val="23"/>
          <w:szCs w:val="23"/>
        </w:rPr>
        <w:t xml:space="preserve"> i przebudowę istniejącej obory.</w:t>
      </w:r>
      <w:r w:rsidRPr="00193B05">
        <w:rPr>
          <w:rFonts w:asciiTheme="minorHAnsi" w:hAnsiTheme="minorHAnsi" w:cstheme="minorHAnsi"/>
          <w:sz w:val="23"/>
          <w:szCs w:val="23"/>
        </w:rPr>
        <w:t xml:space="preserve"> Obecnie gospodarstwo rolne należące do inwestora prowadzi hodowlę bydła mlecznego.</w:t>
      </w:r>
    </w:p>
    <w:p w:rsidR="00771513" w:rsidRDefault="00771513" w:rsidP="003A2564">
      <w:pPr>
        <w:pStyle w:val="Default"/>
        <w:spacing w:line="360" w:lineRule="auto"/>
        <w:jc w:val="both"/>
        <w:rPr>
          <w:rFonts w:asciiTheme="minorHAnsi" w:hAnsiTheme="minorHAnsi" w:cstheme="minorHAnsi"/>
          <w:sz w:val="23"/>
          <w:szCs w:val="23"/>
        </w:rPr>
      </w:pPr>
    </w:p>
    <w:p w:rsidR="00512CC3" w:rsidRDefault="00512CC3"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Całkowita powierzchnia działki nr 10/86 wynosi 9,5</w:t>
      </w:r>
      <w:r w:rsidR="00024B80">
        <w:rPr>
          <w:rFonts w:asciiTheme="minorHAnsi" w:hAnsiTheme="minorHAnsi" w:cstheme="minorHAnsi"/>
          <w:sz w:val="23"/>
          <w:szCs w:val="23"/>
        </w:rPr>
        <w:t>805</w:t>
      </w:r>
      <w:r>
        <w:rPr>
          <w:rFonts w:asciiTheme="minorHAnsi" w:hAnsiTheme="minorHAnsi" w:cstheme="minorHAnsi"/>
          <w:sz w:val="23"/>
          <w:szCs w:val="23"/>
        </w:rPr>
        <w:t xml:space="preserve"> ha zczego:</w:t>
      </w:r>
    </w:p>
    <w:p w:rsidR="00512CC3" w:rsidRPr="00601101" w:rsidRDefault="00512CC3" w:rsidP="003A2564">
      <w:pPr>
        <w:pStyle w:val="Default"/>
        <w:spacing w:line="360" w:lineRule="auto"/>
        <w:jc w:val="both"/>
        <w:rPr>
          <w:rFonts w:asciiTheme="minorHAnsi" w:hAnsiTheme="minorHAnsi" w:cstheme="minorHAnsi"/>
          <w:color w:val="auto"/>
          <w:sz w:val="23"/>
          <w:szCs w:val="23"/>
        </w:rPr>
      </w:pPr>
      <w:r w:rsidRPr="00601101">
        <w:rPr>
          <w:rFonts w:asciiTheme="minorHAnsi" w:hAnsiTheme="minorHAnsi" w:cstheme="minorHAnsi"/>
          <w:color w:val="auto"/>
          <w:sz w:val="23"/>
          <w:szCs w:val="23"/>
        </w:rPr>
        <w:t xml:space="preserve">a) </w:t>
      </w:r>
      <w:r w:rsidR="00601101" w:rsidRPr="00601101">
        <w:rPr>
          <w:rFonts w:asciiTheme="minorHAnsi" w:hAnsiTheme="minorHAnsi" w:cstheme="minorHAnsi"/>
          <w:color w:val="auto"/>
          <w:sz w:val="23"/>
          <w:szCs w:val="23"/>
        </w:rPr>
        <w:t xml:space="preserve">grunty rolne zabudowane – klasa </w:t>
      </w:r>
      <w:proofErr w:type="spellStart"/>
      <w:r w:rsidR="00601101" w:rsidRPr="00601101">
        <w:rPr>
          <w:rFonts w:asciiTheme="minorHAnsi" w:hAnsiTheme="minorHAnsi" w:cstheme="minorHAnsi"/>
          <w:color w:val="auto"/>
          <w:sz w:val="23"/>
          <w:szCs w:val="23"/>
        </w:rPr>
        <w:t>IIIb</w:t>
      </w:r>
      <w:proofErr w:type="spellEnd"/>
      <w:r w:rsidR="00601101" w:rsidRPr="00601101">
        <w:rPr>
          <w:rFonts w:asciiTheme="minorHAnsi" w:hAnsiTheme="minorHAnsi" w:cstheme="minorHAnsi"/>
          <w:color w:val="auto"/>
          <w:sz w:val="23"/>
          <w:szCs w:val="23"/>
        </w:rPr>
        <w:t xml:space="preserve"> – 3,1380 ha</w:t>
      </w:r>
    </w:p>
    <w:p w:rsidR="00512CC3" w:rsidRDefault="00512CC3" w:rsidP="003A2564">
      <w:pPr>
        <w:pStyle w:val="Default"/>
        <w:spacing w:line="360" w:lineRule="auto"/>
        <w:jc w:val="both"/>
        <w:rPr>
          <w:rFonts w:asciiTheme="minorHAnsi" w:hAnsiTheme="minorHAnsi" w:cstheme="minorHAnsi"/>
          <w:color w:val="auto"/>
          <w:sz w:val="23"/>
          <w:szCs w:val="23"/>
        </w:rPr>
      </w:pPr>
      <w:r w:rsidRPr="00601101">
        <w:rPr>
          <w:rFonts w:asciiTheme="minorHAnsi" w:hAnsiTheme="minorHAnsi" w:cstheme="minorHAnsi"/>
          <w:color w:val="auto"/>
          <w:sz w:val="23"/>
          <w:szCs w:val="23"/>
        </w:rPr>
        <w:t xml:space="preserve">b) </w:t>
      </w:r>
      <w:r w:rsidR="00024B80" w:rsidRPr="00601101">
        <w:rPr>
          <w:rFonts w:asciiTheme="minorHAnsi" w:hAnsiTheme="minorHAnsi" w:cstheme="minorHAnsi"/>
          <w:color w:val="auto"/>
          <w:sz w:val="23"/>
          <w:szCs w:val="23"/>
        </w:rPr>
        <w:t xml:space="preserve">grunty rolne zabudowane – klasa </w:t>
      </w:r>
      <w:proofErr w:type="spellStart"/>
      <w:r w:rsidR="00024B80">
        <w:rPr>
          <w:rFonts w:asciiTheme="minorHAnsi" w:hAnsiTheme="minorHAnsi" w:cstheme="minorHAnsi"/>
          <w:color w:val="auto"/>
          <w:sz w:val="23"/>
          <w:szCs w:val="23"/>
        </w:rPr>
        <w:t>IVa</w:t>
      </w:r>
      <w:proofErr w:type="spellEnd"/>
      <w:r w:rsidR="00024B80" w:rsidRPr="00601101">
        <w:rPr>
          <w:rFonts w:asciiTheme="minorHAnsi" w:hAnsiTheme="minorHAnsi" w:cstheme="minorHAnsi"/>
          <w:color w:val="auto"/>
          <w:sz w:val="23"/>
          <w:szCs w:val="23"/>
        </w:rPr>
        <w:t xml:space="preserve"> – </w:t>
      </w:r>
      <w:r w:rsidR="00451837">
        <w:rPr>
          <w:rFonts w:asciiTheme="minorHAnsi" w:hAnsiTheme="minorHAnsi" w:cstheme="minorHAnsi"/>
          <w:color w:val="auto"/>
          <w:sz w:val="23"/>
          <w:szCs w:val="23"/>
        </w:rPr>
        <w:t>4</w:t>
      </w:r>
      <w:r w:rsidR="00024B80" w:rsidRPr="00601101">
        <w:rPr>
          <w:rFonts w:asciiTheme="minorHAnsi" w:hAnsiTheme="minorHAnsi" w:cstheme="minorHAnsi"/>
          <w:color w:val="auto"/>
          <w:sz w:val="23"/>
          <w:szCs w:val="23"/>
        </w:rPr>
        <w:t>,</w:t>
      </w:r>
      <w:r w:rsidR="00451837">
        <w:rPr>
          <w:rFonts w:asciiTheme="minorHAnsi" w:hAnsiTheme="minorHAnsi" w:cstheme="minorHAnsi"/>
          <w:color w:val="auto"/>
          <w:sz w:val="23"/>
          <w:szCs w:val="23"/>
        </w:rPr>
        <w:t>3296</w:t>
      </w:r>
      <w:r w:rsidR="00024B80" w:rsidRPr="00601101">
        <w:rPr>
          <w:rFonts w:asciiTheme="minorHAnsi" w:hAnsiTheme="minorHAnsi" w:cstheme="minorHAnsi"/>
          <w:color w:val="auto"/>
          <w:sz w:val="23"/>
          <w:szCs w:val="23"/>
        </w:rPr>
        <w:t xml:space="preserve"> ha</w:t>
      </w:r>
    </w:p>
    <w:p w:rsidR="00451837" w:rsidRDefault="0045183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 xml:space="preserve">c) grunty rolne - </w:t>
      </w:r>
      <w:r w:rsidRPr="00601101">
        <w:rPr>
          <w:rFonts w:asciiTheme="minorHAnsi" w:hAnsiTheme="minorHAnsi" w:cstheme="minorHAnsi"/>
          <w:color w:val="auto"/>
          <w:sz w:val="23"/>
          <w:szCs w:val="23"/>
        </w:rPr>
        <w:t xml:space="preserve">klasa </w:t>
      </w:r>
      <w:proofErr w:type="spellStart"/>
      <w:r w:rsidRPr="00601101">
        <w:rPr>
          <w:rFonts w:asciiTheme="minorHAnsi" w:hAnsiTheme="minorHAnsi" w:cstheme="minorHAnsi"/>
          <w:color w:val="auto"/>
          <w:sz w:val="23"/>
          <w:szCs w:val="23"/>
        </w:rPr>
        <w:t>IIIb</w:t>
      </w:r>
      <w:proofErr w:type="spellEnd"/>
      <w:r w:rsidRPr="00601101">
        <w:rPr>
          <w:rFonts w:asciiTheme="minorHAnsi" w:hAnsiTheme="minorHAnsi" w:cstheme="minorHAnsi"/>
          <w:color w:val="auto"/>
          <w:sz w:val="23"/>
          <w:szCs w:val="23"/>
        </w:rPr>
        <w:t xml:space="preserve"> – </w:t>
      </w:r>
      <w:r>
        <w:rPr>
          <w:rFonts w:asciiTheme="minorHAnsi" w:hAnsiTheme="minorHAnsi" w:cstheme="minorHAnsi"/>
          <w:color w:val="auto"/>
          <w:sz w:val="23"/>
          <w:szCs w:val="23"/>
        </w:rPr>
        <w:t>1</w:t>
      </w:r>
      <w:r w:rsidRPr="00601101">
        <w:rPr>
          <w:rFonts w:asciiTheme="minorHAnsi" w:hAnsiTheme="minorHAnsi" w:cstheme="minorHAnsi"/>
          <w:color w:val="auto"/>
          <w:sz w:val="23"/>
          <w:szCs w:val="23"/>
        </w:rPr>
        <w:t>,</w:t>
      </w:r>
      <w:r>
        <w:rPr>
          <w:rFonts w:asciiTheme="minorHAnsi" w:hAnsiTheme="minorHAnsi" w:cstheme="minorHAnsi"/>
          <w:color w:val="auto"/>
          <w:sz w:val="23"/>
          <w:szCs w:val="23"/>
        </w:rPr>
        <w:t>1354</w:t>
      </w:r>
      <w:r w:rsidRPr="00601101">
        <w:rPr>
          <w:rFonts w:asciiTheme="minorHAnsi" w:hAnsiTheme="minorHAnsi" w:cstheme="minorHAnsi"/>
          <w:color w:val="auto"/>
          <w:sz w:val="23"/>
          <w:szCs w:val="23"/>
        </w:rPr>
        <w:t xml:space="preserve"> ha</w:t>
      </w:r>
    </w:p>
    <w:p w:rsidR="00451837" w:rsidRDefault="0045183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 xml:space="preserve">d) </w:t>
      </w:r>
      <w:r w:rsidRPr="00601101">
        <w:rPr>
          <w:rFonts w:asciiTheme="minorHAnsi" w:hAnsiTheme="minorHAnsi" w:cstheme="minorHAnsi"/>
          <w:color w:val="auto"/>
          <w:sz w:val="23"/>
          <w:szCs w:val="23"/>
        </w:rPr>
        <w:t>gru</w:t>
      </w:r>
      <w:r>
        <w:rPr>
          <w:rFonts w:asciiTheme="minorHAnsi" w:hAnsiTheme="minorHAnsi" w:cstheme="minorHAnsi"/>
          <w:color w:val="auto"/>
          <w:sz w:val="23"/>
          <w:szCs w:val="23"/>
        </w:rPr>
        <w:t>nty rolne -</w:t>
      </w:r>
      <w:r w:rsidRPr="00601101">
        <w:rPr>
          <w:rFonts w:asciiTheme="minorHAnsi" w:hAnsiTheme="minorHAnsi" w:cstheme="minorHAnsi"/>
          <w:color w:val="auto"/>
          <w:sz w:val="23"/>
          <w:szCs w:val="23"/>
        </w:rPr>
        <w:t xml:space="preserve"> klasa </w:t>
      </w:r>
      <w:proofErr w:type="spellStart"/>
      <w:r>
        <w:rPr>
          <w:rFonts w:asciiTheme="minorHAnsi" w:hAnsiTheme="minorHAnsi" w:cstheme="minorHAnsi"/>
          <w:color w:val="auto"/>
          <w:sz w:val="23"/>
          <w:szCs w:val="23"/>
        </w:rPr>
        <w:t>IVa</w:t>
      </w:r>
      <w:proofErr w:type="spellEnd"/>
      <w:r w:rsidRPr="00601101">
        <w:rPr>
          <w:rFonts w:asciiTheme="minorHAnsi" w:hAnsiTheme="minorHAnsi" w:cstheme="minorHAnsi"/>
          <w:color w:val="auto"/>
          <w:sz w:val="23"/>
          <w:szCs w:val="23"/>
        </w:rPr>
        <w:t xml:space="preserve"> – </w:t>
      </w:r>
      <w:r>
        <w:rPr>
          <w:rFonts w:asciiTheme="minorHAnsi" w:hAnsiTheme="minorHAnsi" w:cstheme="minorHAnsi"/>
          <w:color w:val="auto"/>
          <w:sz w:val="23"/>
          <w:szCs w:val="23"/>
        </w:rPr>
        <w:t>0</w:t>
      </w:r>
      <w:r w:rsidRPr="00601101">
        <w:rPr>
          <w:rFonts w:asciiTheme="minorHAnsi" w:hAnsiTheme="minorHAnsi" w:cstheme="minorHAnsi"/>
          <w:color w:val="auto"/>
          <w:sz w:val="23"/>
          <w:szCs w:val="23"/>
        </w:rPr>
        <w:t>,</w:t>
      </w:r>
      <w:r>
        <w:rPr>
          <w:rFonts w:asciiTheme="minorHAnsi" w:hAnsiTheme="minorHAnsi" w:cstheme="minorHAnsi"/>
          <w:color w:val="auto"/>
          <w:sz w:val="23"/>
          <w:szCs w:val="23"/>
        </w:rPr>
        <w:t>9176</w:t>
      </w:r>
      <w:r w:rsidRPr="00601101">
        <w:rPr>
          <w:rFonts w:asciiTheme="minorHAnsi" w:hAnsiTheme="minorHAnsi" w:cstheme="minorHAnsi"/>
          <w:color w:val="auto"/>
          <w:sz w:val="23"/>
          <w:szCs w:val="23"/>
        </w:rPr>
        <w:t xml:space="preserve"> ha</w:t>
      </w:r>
    </w:p>
    <w:p w:rsidR="00451837" w:rsidRPr="00601101" w:rsidRDefault="0045183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e) grunty pod rowami – 0,0599 ha</w:t>
      </w:r>
    </w:p>
    <w:p w:rsidR="00512CC3" w:rsidRDefault="00F2269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512CC3" w:rsidRPr="003C246B">
        <w:rPr>
          <w:rFonts w:asciiTheme="minorHAnsi" w:hAnsiTheme="minorHAnsi" w:cstheme="minorHAnsi"/>
          <w:sz w:val="23"/>
          <w:szCs w:val="23"/>
        </w:rPr>
        <w:t>Na terenie gospodarstwa występuje zabudowa zagrodowa inwentarsko-gospodarcza oraz urządzenia infrastruktury rolniczej, w skład której wchodzą</w:t>
      </w:r>
      <w:r w:rsidR="00AE797F">
        <w:rPr>
          <w:rFonts w:asciiTheme="minorHAnsi" w:hAnsiTheme="minorHAnsi" w:cstheme="minorHAnsi"/>
          <w:sz w:val="23"/>
          <w:szCs w:val="23"/>
        </w:rPr>
        <w:t xml:space="preserve"> (patrz załącznik nr1</w:t>
      </w:r>
      <w:r w:rsidR="00771513">
        <w:rPr>
          <w:rFonts w:asciiTheme="minorHAnsi" w:hAnsiTheme="minorHAnsi" w:cstheme="minorHAnsi"/>
          <w:sz w:val="23"/>
          <w:szCs w:val="23"/>
        </w:rPr>
        <w:t xml:space="preserve"> i załącznik nr2</w:t>
      </w:r>
      <w:r w:rsidR="00AE797F">
        <w:rPr>
          <w:rFonts w:asciiTheme="minorHAnsi" w:hAnsiTheme="minorHAnsi" w:cstheme="minorHAnsi"/>
          <w:sz w:val="23"/>
          <w:szCs w:val="23"/>
        </w:rPr>
        <w:t>)</w:t>
      </w:r>
      <w:r w:rsidR="00512CC3" w:rsidRPr="003C246B">
        <w:rPr>
          <w:rFonts w:asciiTheme="minorHAnsi" w:hAnsiTheme="minorHAnsi" w:cstheme="minorHAnsi"/>
          <w:sz w:val="23"/>
          <w:szCs w:val="23"/>
        </w:rPr>
        <w:t>:</w:t>
      </w:r>
    </w:p>
    <w:p w:rsidR="00512CC3" w:rsidRPr="00771513" w:rsidRDefault="009C57F5" w:rsidP="003A2564">
      <w:pPr>
        <w:pStyle w:val="Default"/>
        <w:spacing w:line="360" w:lineRule="auto"/>
        <w:jc w:val="both"/>
        <w:rPr>
          <w:rFonts w:asciiTheme="minorHAnsi" w:hAnsiTheme="minorHAnsi" w:cstheme="minorHAnsi"/>
          <w:color w:val="auto"/>
          <w:sz w:val="23"/>
          <w:szCs w:val="23"/>
        </w:rPr>
      </w:pPr>
      <w:r w:rsidRPr="00771513">
        <w:rPr>
          <w:rFonts w:asciiTheme="minorHAnsi" w:hAnsiTheme="minorHAnsi" w:cstheme="minorHAnsi"/>
          <w:color w:val="auto"/>
          <w:sz w:val="23"/>
          <w:szCs w:val="23"/>
        </w:rPr>
        <w:t>1. Cztery</w:t>
      </w:r>
      <w:r w:rsidR="00451837" w:rsidRPr="00771513">
        <w:rPr>
          <w:rFonts w:asciiTheme="minorHAnsi" w:hAnsiTheme="minorHAnsi" w:cstheme="minorHAnsi"/>
          <w:color w:val="auto"/>
          <w:sz w:val="23"/>
          <w:szCs w:val="23"/>
        </w:rPr>
        <w:t xml:space="preserve"> budynki inwentarskie,</w:t>
      </w:r>
    </w:p>
    <w:p w:rsidR="009C57F5" w:rsidRPr="00771513" w:rsidRDefault="00451837" w:rsidP="003A2564">
      <w:pPr>
        <w:pStyle w:val="Default"/>
        <w:spacing w:line="360" w:lineRule="auto"/>
        <w:jc w:val="both"/>
        <w:rPr>
          <w:rFonts w:asciiTheme="minorHAnsi" w:hAnsiTheme="minorHAnsi" w:cstheme="minorHAnsi"/>
          <w:color w:val="auto"/>
          <w:sz w:val="23"/>
          <w:szCs w:val="23"/>
        </w:rPr>
      </w:pPr>
      <w:r w:rsidRPr="00771513">
        <w:rPr>
          <w:rFonts w:asciiTheme="minorHAnsi" w:hAnsiTheme="minorHAnsi" w:cstheme="minorHAnsi"/>
          <w:color w:val="auto"/>
          <w:sz w:val="23"/>
          <w:szCs w:val="23"/>
        </w:rPr>
        <w:t>2. Jeden budynek inwentarski</w:t>
      </w:r>
      <w:r w:rsidR="00771513">
        <w:rPr>
          <w:rFonts w:asciiTheme="minorHAnsi" w:hAnsiTheme="minorHAnsi" w:cstheme="minorHAnsi"/>
          <w:color w:val="auto"/>
          <w:sz w:val="23"/>
          <w:szCs w:val="23"/>
        </w:rPr>
        <w:t xml:space="preserve"> przeznaczony pod przebudową i rozbudowę</w:t>
      </w:r>
      <w:r w:rsidRPr="00771513">
        <w:rPr>
          <w:rFonts w:asciiTheme="minorHAnsi" w:hAnsiTheme="minorHAnsi" w:cstheme="minorHAnsi"/>
          <w:color w:val="auto"/>
          <w:sz w:val="23"/>
          <w:szCs w:val="23"/>
        </w:rPr>
        <w:t>,</w:t>
      </w:r>
    </w:p>
    <w:p w:rsidR="009C57F5" w:rsidRPr="00771513" w:rsidRDefault="00451837" w:rsidP="003A2564">
      <w:pPr>
        <w:pStyle w:val="Default"/>
        <w:spacing w:line="360" w:lineRule="auto"/>
        <w:jc w:val="both"/>
        <w:rPr>
          <w:rFonts w:asciiTheme="minorHAnsi" w:hAnsiTheme="minorHAnsi" w:cstheme="minorHAnsi"/>
          <w:color w:val="auto"/>
          <w:sz w:val="23"/>
          <w:szCs w:val="23"/>
        </w:rPr>
      </w:pPr>
      <w:r w:rsidRPr="00771513">
        <w:rPr>
          <w:rFonts w:asciiTheme="minorHAnsi" w:hAnsiTheme="minorHAnsi" w:cstheme="minorHAnsi"/>
          <w:color w:val="auto"/>
          <w:sz w:val="23"/>
          <w:szCs w:val="23"/>
        </w:rPr>
        <w:t>3. Budynek socjalny,</w:t>
      </w:r>
    </w:p>
    <w:p w:rsidR="009C57F5" w:rsidRPr="00771513" w:rsidRDefault="009C57F5" w:rsidP="003A2564">
      <w:pPr>
        <w:pStyle w:val="Default"/>
        <w:spacing w:line="360" w:lineRule="auto"/>
        <w:jc w:val="both"/>
        <w:rPr>
          <w:rFonts w:asciiTheme="minorHAnsi" w:hAnsiTheme="minorHAnsi" w:cstheme="minorHAnsi"/>
          <w:color w:val="auto"/>
          <w:sz w:val="23"/>
          <w:szCs w:val="23"/>
        </w:rPr>
      </w:pPr>
      <w:r w:rsidRPr="00771513">
        <w:rPr>
          <w:rFonts w:asciiTheme="minorHAnsi" w:hAnsiTheme="minorHAnsi" w:cstheme="minorHAnsi"/>
          <w:color w:val="auto"/>
          <w:sz w:val="23"/>
          <w:szCs w:val="23"/>
        </w:rPr>
        <w:t>4. Dwa budynki gospodarcze</w:t>
      </w:r>
      <w:r w:rsidR="00451837" w:rsidRPr="00771513">
        <w:rPr>
          <w:rFonts w:asciiTheme="minorHAnsi" w:hAnsiTheme="minorHAnsi" w:cstheme="minorHAnsi"/>
          <w:color w:val="auto"/>
          <w:sz w:val="23"/>
          <w:szCs w:val="23"/>
        </w:rPr>
        <w:t>,</w:t>
      </w:r>
    </w:p>
    <w:p w:rsidR="009C57F5" w:rsidRPr="00771513" w:rsidRDefault="009C57F5" w:rsidP="003A2564">
      <w:pPr>
        <w:pStyle w:val="Default"/>
        <w:spacing w:line="360" w:lineRule="auto"/>
        <w:jc w:val="both"/>
        <w:rPr>
          <w:rFonts w:asciiTheme="minorHAnsi" w:hAnsiTheme="minorHAnsi" w:cstheme="minorHAnsi"/>
          <w:color w:val="auto"/>
          <w:sz w:val="23"/>
          <w:szCs w:val="23"/>
        </w:rPr>
      </w:pPr>
      <w:r w:rsidRPr="00771513">
        <w:rPr>
          <w:rFonts w:asciiTheme="minorHAnsi" w:hAnsiTheme="minorHAnsi" w:cstheme="minorHAnsi"/>
          <w:color w:val="auto"/>
          <w:sz w:val="23"/>
          <w:szCs w:val="23"/>
        </w:rPr>
        <w:t xml:space="preserve">5. </w:t>
      </w:r>
      <w:r w:rsidR="00451837" w:rsidRPr="00771513">
        <w:rPr>
          <w:rFonts w:asciiTheme="minorHAnsi" w:hAnsiTheme="minorHAnsi" w:cstheme="minorHAnsi"/>
          <w:color w:val="auto"/>
          <w:sz w:val="23"/>
          <w:szCs w:val="23"/>
        </w:rPr>
        <w:t>Trzy</w:t>
      </w:r>
      <w:r w:rsidRPr="00771513">
        <w:rPr>
          <w:rFonts w:asciiTheme="minorHAnsi" w:hAnsiTheme="minorHAnsi" w:cstheme="minorHAnsi"/>
          <w:color w:val="auto"/>
          <w:sz w:val="23"/>
          <w:szCs w:val="23"/>
        </w:rPr>
        <w:t xml:space="preserve"> wiaty</w:t>
      </w:r>
      <w:r w:rsidR="00771513" w:rsidRPr="00771513">
        <w:rPr>
          <w:rFonts w:asciiTheme="minorHAnsi" w:hAnsiTheme="minorHAnsi" w:cstheme="minorHAnsi"/>
          <w:color w:val="auto"/>
          <w:sz w:val="23"/>
          <w:szCs w:val="23"/>
        </w:rPr>
        <w:t>,</w:t>
      </w:r>
    </w:p>
    <w:p w:rsidR="009C57F5" w:rsidRPr="00AE797F" w:rsidRDefault="00AE797F" w:rsidP="003A2564">
      <w:pPr>
        <w:pStyle w:val="Default"/>
        <w:spacing w:line="360" w:lineRule="auto"/>
        <w:jc w:val="both"/>
        <w:rPr>
          <w:rFonts w:asciiTheme="minorHAnsi" w:hAnsiTheme="minorHAnsi" w:cstheme="minorHAnsi"/>
          <w:color w:val="auto"/>
          <w:sz w:val="23"/>
          <w:szCs w:val="23"/>
        </w:rPr>
      </w:pPr>
      <w:r w:rsidRPr="00AE797F">
        <w:rPr>
          <w:rFonts w:asciiTheme="minorHAnsi" w:hAnsiTheme="minorHAnsi" w:cstheme="minorHAnsi"/>
          <w:color w:val="auto"/>
          <w:sz w:val="23"/>
          <w:szCs w:val="23"/>
        </w:rPr>
        <w:t>6. P</w:t>
      </w:r>
      <w:r w:rsidR="009C57F5" w:rsidRPr="00AE797F">
        <w:rPr>
          <w:rFonts w:asciiTheme="minorHAnsi" w:hAnsiTheme="minorHAnsi" w:cstheme="minorHAnsi"/>
          <w:color w:val="auto"/>
          <w:sz w:val="23"/>
          <w:szCs w:val="23"/>
        </w:rPr>
        <w:t>łyty gnojowe</w:t>
      </w:r>
      <w:r w:rsidR="00771513">
        <w:rPr>
          <w:rFonts w:asciiTheme="minorHAnsi" w:hAnsiTheme="minorHAnsi" w:cstheme="minorHAnsi"/>
          <w:color w:val="auto"/>
          <w:sz w:val="23"/>
          <w:szCs w:val="23"/>
        </w:rPr>
        <w:t>,</w:t>
      </w:r>
    </w:p>
    <w:p w:rsidR="009C57F5" w:rsidRPr="00AE797F" w:rsidRDefault="009C57F5" w:rsidP="003A2564">
      <w:pPr>
        <w:pStyle w:val="Default"/>
        <w:spacing w:line="360" w:lineRule="auto"/>
        <w:jc w:val="both"/>
        <w:rPr>
          <w:rFonts w:asciiTheme="minorHAnsi" w:hAnsiTheme="minorHAnsi" w:cstheme="minorHAnsi"/>
          <w:color w:val="auto"/>
          <w:sz w:val="23"/>
          <w:szCs w:val="23"/>
        </w:rPr>
      </w:pPr>
      <w:r w:rsidRPr="00AE797F">
        <w:rPr>
          <w:rFonts w:asciiTheme="minorHAnsi" w:hAnsiTheme="minorHAnsi" w:cstheme="minorHAnsi"/>
          <w:color w:val="auto"/>
          <w:sz w:val="23"/>
          <w:szCs w:val="23"/>
        </w:rPr>
        <w:t>7. Zbiornik gnojowicy</w:t>
      </w:r>
      <w:r w:rsidR="00A33894" w:rsidRPr="00AE797F">
        <w:rPr>
          <w:rFonts w:asciiTheme="minorHAnsi" w:hAnsiTheme="minorHAnsi" w:cstheme="minorHAnsi"/>
          <w:color w:val="auto"/>
          <w:sz w:val="23"/>
          <w:szCs w:val="23"/>
        </w:rPr>
        <w:t xml:space="preserve"> o pojemności ok. 380m</w:t>
      </w:r>
      <w:r w:rsidR="00A33894" w:rsidRPr="00AE797F">
        <w:rPr>
          <w:rFonts w:asciiTheme="minorHAnsi" w:hAnsiTheme="minorHAnsi" w:cstheme="minorHAnsi"/>
          <w:color w:val="auto"/>
          <w:sz w:val="23"/>
          <w:szCs w:val="23"/>
          <w:vertAlign w:val="superscript"/>
        </w:rPr>
        <w:t>3</w:t>
      </w:r>
      <w:r w:rsidR="00771513">
        <w:rPr>
          <w:rFonts w:asciiTheme="minorHAnsi" w:hAnsiTheme="minorHAnsi" w:cstheme="minorHAnsi"/>
          <w:color w:val="auto"/>
          <w:sz w:val="23"/>
          <w:szCs w:val="23"/>
        </w:rPr>
        <w:t>,</w:t>
      </w:r>
    </w:p>
    <w:p w:rsidR="009C57F5" w:rsidRPr="00AE797F" w:rsidRDefault="009C57F5" w:rsidP="003A2564">
      <w:pPr>
        <w:pStyle w:val="Default"/>
        <w:spacing w:line="360" w:lineRule="auto"/>
        <w:jc w:val="both"/>
        <w:rPr>
          <w:rFonts w:asciiTheme="minorHAnsi" w:hAnsiTheme="minorHAnsi" w:cstheme="minorHAnsi"/>
          <w:color w:val="auto"/>
          <w:sz w:val="23"/>
          <w:szCs w:val="23"/>
        </w:rPr>
      </w:pPr>
      <w:r w:rsidRPr="00AE797F">
        <w:rPr>
          <w:rFonts w:asciiTheme="minorHAnsi" w:hAnsiTheme="minorHAnsi" w:cstheme="minorHAnsi"/>
          <w:color w:val="auto"/>
          <w:sz w:val="23"/>
          <w:szCs w:val="23"/>
        </w:rPr>
        <w:t xml:space="preserve">8. Dwa bezodpływowe zbiorniki ścieków o </w:t>
      </w:r>
      <w:r w:rsidR="00A33894" w:rsidRPr="00AE797F">
        <w:rPr>
          <w:rFonts w:asciiTheme="minorHAnsi" w:hAnsiTheme="minorHAnsi" w:cstheme="minorHAnsi"/>
          <w:color w:val="auto"/>
          <w:sz w:val="23"/>
          <w:szCs w:val="23"/>
        </w:rPr>
        <w:t>pojemności ok. 9m</w:t>
      </w:r>
      <w:r w:rsidR="00A33894" w:rsidRPr="00AE797F">
        <w:rPr>
          <w:rFonts w:asciiTheme="minorHAnsi" w:hAnsiTheme="minorHAnsi" w:cstheme="minorHAnsi"/>
          <w:color w:val="auto"/>
          <w:sz w:val="23"/>
          <w:szCs w:val="23"/>
          <w:vertAlign w:val="superscript"/>
        </w:rPr>
        <w:t>3</w:t>
      </w:r>
      <w:r w:rsidR="00A33894" w:rsidRPr="00AE797F">
        <w:rPr>
          <w:rFonts w:asciiTheme="minorHAnsi" w:hAnsiTheme="minorHAnsi" w:cstheme="minorHAnsi"/>
          <w:color w:val="auto"/>
          <w:sz w:val="23"/>
          <w:szCs w:val="23"/>
        </w:rPr>
        <w:t xml:space="preserve"> każdy</w:t>
      </w:r>
      <w:r w:rsidR="00771513">
        <w:rPr>
          <w:rFonts w:asciiTheme="minorHAnsi" w:hAnsiTheme="minorHAnsi" w:cstheme="minorHAnsi"/>
          <w:color w:val="auto"/>
          <w:sz w:val="23"/>
          <w:szCs w:val="23"/>
        </w:rPr>
        <w:t>,</w:t>
      </w:r>
    </w:p>
    <w:p w:rsidR="00512CC3" w:rsidRDefault="00F2269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sz w:val="23"/>
          <w:szCs w:val="23"/>
        </w:rPr>
        <w:tab/>
      </w:r>
      <w:r w:rsidR="00A33894">
        <w:rPr>
          <w:rFonts w:asciiTheme="minorHAnsi" w:hAnsiTheme="minorHAnsi" w:cstheme="minorHAnsi"/>
          <w:sz w:val="23"/>
          <w:szCs w:val="23"/>
        </w:rPr>
        <w:t>Obecna obora przeznaczona pod rozbudowę i przebudowę</w:t>
      </w:r>
      <w:r w:rsidR="008F3E28">
        <w:rPr>
          <w:rFonts w:asciiTheme="minorHAnsi" w:hAnsiTheme="minorHAnsi" w:cstheme="minorHAnsi"/>
          <w:sz w:val="23"/>
          <w:szCs w:val="23"/>
        </w:rPr>
        <w:t xml:space="preserve"> o powierzchni użytkowej ok. </w:t>
      </w:r>
      <w:r w:rsidR="008F3E28" w:rsidRPr="008F3E28">
        <w:rPr>
          <w:rFonts w:asciiTheme="minorHAnsi" w:hAnsiTheme="minorHAnsi" w:cstheme="minorHAnsi"/>
          <w:color w:val="auto"/>
          <w:sz w:val="23"/>
          <w:szCs w:val="23"/>
        </w:rPr>
        <w:t>1146 m</w:t>
      </w:r>
      <w:r w:rsidR="008F3E28" w:rsidRPr="008F3E28">
        <w:rPr>
          <w:rFonts w:asciiTheme="minorHAnsi" w:hAnsiTheme="minorHAnsi" w:cstheme="minorHAnsi"/>
          <w:color w:val="auto"/>
          <w:sz w:val="23"/>
          <w:szCs w:val="23"/>
          <w:vertAlign w:val="superscript"/>
        </w:rPr>
        <w:t>2</w:t>
      </w:r>
      <w:r w:rsidR="008F3E28">
        <w:rPr>
          <w:rFonts w:asciiTheme="minorHAnsi" w:hAnsiTheme="minorHAnsi" w:cstheme="minorHAnsi"/>
          <w:color w:val="auto"/>
          <w:sz w:val="23"/>
          <w:szCs w:val="23"/>
        </w:rPr>
        <w:t xml:space="preserve"> jest obiektem parterowym z poddaszem obecnie nieużytkowym. Konstrukcja budynku podstawowego obory szkieletowa z typowych elementów żelbetowych prefabrykowanych, posadowiony na betonowych słupach fundamentowych. Jest to obiekt trójnawowy, z dobudowanymi dwiema nawami bocznymi. Dach nad nawami bocznymi dwuspadowy, symetryczny.</w:t>
      </w:r>
    </w:p>
    <w:p w:rsidR="008F3E28" w:rsidRDefault="00F2269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008F3E28">
        <w:rPr>
          <w:rFonts w:asciiTheme="minorHAnsi" w:hAnsiTheme="minorHAnsi" w:cstheme="minorHAnsi"/>
          <w:color w:val="auto"/>
          <w:sz w:val="23"/>
          <w:szCs w:val="23"/>
        </w:rPr>
        <w:t xml:space="preserve">Planowana przebudowa i rozbudowa </w:t>
      </w:r>
      <w:r w:rsidR="00AE797F">
        <w:rPr>
          <w:rFonts w:asciiTheme="minorHAnsi" w:hAnsiTheme="minorHAnsi" w:cstheme="minorHAnsi"/>
          <w:color w:val="auto"/>
          <w:sz w:val="23"/>
          <w:szCs w:val="23"/>
        </w:rPr>
        <w:t xml:space="preserve">(patrz załącznik nr3) </w:t>
      </w:r>
      <w:r w:rsidR="008F3E28">
        <w:rPr>
          <w:rFonts w:asciiTheme="minorHAnsi" w:hAnsiTheme="minorHAnsi" w:cstheme="minorHAnsi"/>
          <w:color w:val="auto"/>
          <w:sz w:val="23"/>
          <w:szCs w:val="23"/>
        </w:rPr>
        <w:t>zwiększy powierzchnię użytkową</w:t>
      </w:r>
      <w:r w:rsidR="009E488F">
        <w:rPr>
          <w:rFonts w:asciiTheme="minorHAnsi" w:hAnsiTheme="minorHAnsi" w:cstheme="minorHAnsi"/>
          <w:color w:val="auto"/>
          <w:sz w:val="23"/>
          <w:szCs w:val="23"/>
        </w:rPr>
        <w:t xml:space="preserve"> z </w:t>
      </w:r>
      <w:r w:rsidR="009E488F" w:rsidRPr="008F3E28">
        <w:rPr>
          <w:rFonts w:asciiTheme="minorHAnsi" w:hAnsiTheme="minorHAnsi" w:cstheme="minorHAnsi"/>
          <w:color w:val="auto"/>
          <w:sz w:val="23"/>
          <w:szCs w:val="23"/>
        </w:rPr>
        <w:t>1146 m</w:t>
      </w:r>
      <w:r w:rsidR="009E488F" w:rsidRPr="008F3E28">
        <w:rPr>
          <w:rFonts w:asciiTheme="minorHAnsi" w:hAnsiTheme="minorHAnsi" w:cstheme="minorHAnsi"/>
          <w:color w:val="auto"/>
          <w:sz w:val="23"/>
          <w:szCs w:val="23"/>
          <w:vertAlign w:val="superscript"/>
        </w:rPr>
        <w:t>2</w:t>
      </w:r>
      <w:r w:rsidR="008F3E28">
        <w:rPr>
          <w:rFonts w:asciiTheme="minorHAnsi" w:hAnsiTheme="minorHAnsi" w:cstheme="minorHAnsi"/>
          <w:color w:val="auto"/>
          <w:sz w:val="23"/>
          <w:szCs w:val="23"/>
        </w:rPr>
        <w:t xml:space="preserve"> do 1597 m</w:t>
      </w:r>
      <w:r w:rsidR="008F3E28">
        <w:rPr>
          <w:rFonts w:asciiTheme="minorHAnsi" w:hAnsiTheme="minorHAnsi" w:cstheme="minorHAnsi"/>
          <w:color w:val="auto"/>
          <w:sz w:val="23"/>
          <w:szCs w:val="23"/>
          <w:vertAlign w:val="superscript"/>
        </w:rPr>
        <w:t>2</w:t>
      </w:r>
      <w:r w:rsidR="008F3E28">
        <w:rPr>
          <w:rFonts w:asciiTheme="minorHAnsi" w:hAnsiTheme="minorHAnsi" w:cstheme="minorHAnsi"/>
          <w:color w:val="auto"/>
          <w:sz w:val="23"/>
          <w:szCs w:val="23"/>
        </w:rPr>
        <w:t xml:space="preserve">, poprzez dobudowanie hali udoju składającej się z poczekalni dla krów i stanowiska udoju - rybia ość </w:t>
      </w:r>
      <w:r w:rsidR="009E488F">
        <w:rPr>
          <w:rFonts w:asciiTheme="minorHAnsi" w:hAnsiTheme="minorHAnsi" w:cstheme="minorHAnsi"/>
          <w:color w:val="auto"/>
          <w:sz w:val="23"/>
          <w:szCs w:val="23"/>
        </w:rPr>
        <w:t>w systemie 2x10stanowisk - około 100 m</w:t>
      </w:r>
      <w:r w:rsidR="009E488F">
        <w:rPr>
          <w:rFonts w:asciiTheme="minorHAnsi" w:hAnsiTheme="minorHAnsi" w:cstheme="minorHAnsi"/>
          <w:color w:val="auto"/>
          <w:sz w:val="23"/>
          <w:szCs w:val="23"/>
          <w:vertAlign w:val="superscript"/>
        </w:rPr>
        <w:t>2</w:t>
      </w:r>
      <w:r w:rsidR="006F29D1">
        <w:rPr>
          <w:rFonts w:asciiTheme="minorHAnsi" w:hAnsiTheme="minorHAnsi" w:cstheme="minorHAnsi"/>
          <w:color w:val="auto"/>
          <w:sz w:val="23"/>
          <w:szCs w:val="23"/>
        </w:rPr>
        <w:t>, d</w:t>
      </w:r>
      <w:r w:rsidR="009E488F">
        <w:rPr>
          <w:rFonts w:asciiTheme="minorHAnsi" w:hAnsiTheme="minorHAnsi" w:cstheme="minorHAnsi"/>
          <w:color w:val="auto"/>
          <w:sz w:val="23"/>
          <w:szCs w:val="23"/>
        </w:rPr>
        <w:t>obudowanie zlewni mleka ze zbiornikiem na mleko w wykonaniu higienicznym o pojemności 10 m</w:t>
      </w:r>
      <w:r w:rsidR="009E488F">
        <w:rPr>
          <w:rFonts w:asciiTheme="minorHAnsi" w:hAnsiTheme="minorHAnsi" w:cstheme="minorHAnsi"/>
          <w:color w:val="auto"/>
          <w:sz w:val="23"/>
          <w:szCs w:val="23"/>
          <w:vertAlign w:val="superscript"/>
        </w:rPr>
        <w:t>3</w:t>
      </w:r>
      <w:r w:rsidR="009E488F">
        <w:rPr>
          <w:rFonts w:asciiTheme="minorHAnsi" w:hAnsiTheme="minorHAnsi" w:cstheme="minorHAnsi"/>
          <w:color w:val="auto"/>
          <w:sz w:val="23"/>
          <w:szCs w:val="23"/>
        </w:rPr>
        <w:t xml:space="preserve"> - powierzchnia około 30 m</w:t>
      </w:r>
      <w:r w:rsidR="009E488F">
        <w:rPr>
          <w:rFonts w:asciiTheme="minorHAnsi" w:hAnsiTheme="minorHAnsi" w:cstheme="minorHAnsi"/>
          <w:color w:val="auto"/>
          <w:sz w:val="23"/>
          <w:szCs w:val="23"/>
          <w:vertAlign w:val="superscript"/>
        </w:rPr>
        <w:t>2</w:t>
      </w:r>
      <w:r w:rsidR="009E488F">
        <w:rPr>
          <w:rFonts w:asciiTheme="minorHAnsi" w:hAnsiTheme="minorHAnsi" w:cstheme="minorHAnsi"/>
          <w:color w:val="auto"/>
          <w:sz w:val="23"/>
          <w:szCs w:val="23"/>
        </w:rPr>
        <w:t>, pomieszczenia technicznego na agregat chłodniczy - powierzchnia około 8 m</w:t>
      </w:r>
      <w:r w:rsidR="009E488F">
        <w:rPr>
          <w:rFonts w:asciiTheme="minorHAnsi" w:hAnsiTheme="minorHAnsi" w:cstheme="minorHAnsi"/>
          <w:color w:val="auto"/>
          <w:sz w:val="23"/>
          <w:szCs w:val="23"/>
          <w:vertAlign w:val="superscript"/>
        </w:rPr>
        <w:t>2</w:t>
      </w:r>
      <w:r w:rsidR="009E488F">
        <w:rPr>
          <w:rFonts w:asciiTheme="minorHAnsi" w:hAnsiTheme="minorHAnsi" w:cstheme="minorHAnsi"/>
          <w:color w:val="auto"/>
          <w:sz w:val="23"/>
          <w:szCs w:val="23"/>
        </w:rPr>
        <w:t>, pomieszczenia dla technika - powierzchnia około 6 m</w:t>
      </w:r>
      <w:r w:rsidR="009E488F">
        <w:rPr>
          <w:rFonts w:asciiTheme="minorHAnsi" w:hAnsiTheme="minorHAnsi" w:cstheme="minorHAnsi"/>
          <w:color w:val="auto"/>
          <w:sz w:val="23"/>
          <w:szCs w:val="23"/>
          <w:vertAlign w:val="superscript"/>
        </w:rPr>
        <w:t>2</w:t>
      </w:r>
      <w:r w:rsidR="009E488F">
        <w:rPr>
          <w:rFonts w:asciiTheme="minorHAnsi" w:hAnsiTheme="minorHAnsi" w:cstheme="minorHAnsi"/>
          <w:color w:val="auto"/>
          <w:sz w:val="23"/>
          <w:szCs w:val="23"/>
        </w:rPr>
        <w:t xml:space="preserve"> i magazyn środków chemicznych - powierzchnia około 2,6m</w:t>
      </w:r>
      <w:r w:rsidR="009E488F">
        <w:rPr>
          <w:rFonts w:asciiTheme="minorHAnsi" w:hAnsiTheme="minorHAnsi" w:cstheme="minorHAnsi"/>
          <w:color w:val="auto"/>
          <w:sz w:val="23"/>
          <w:szCs w:val="23"/>
          <w:vertAlign w:val="superscript"/>
        </w:rPr>
        <w:t>2</w:t>
      </w:r>
      <w:r w:rsidR="009E488F">
        <w:rPr>
          <w:rFonts w:asciiTheme="minorHAnsi" w:hAnsiTheme="minorHAnsi" w:cstheme="minorHAnsi"/>
          <w:color w:val="auto"/>
          <w:sz w:val="23"/>
          <w:szCs w:val="23"/>
        </w:rPr>
        <w:t>.</w:t>
      </w:r>
    </w:p>
    <w:p w:rsidR="006F29D1" w:rsidRPr="009E488F" w:rsidRDefault="006F29D1" w:rsidP="003A2564">
      <w:pPr>
        <w:pStyle w:val="Default"/>
        <w:spacing w:line="360" w:lineRule="auto"/>
        <w:jc w:val="both"/>
        <w:rPr>
          <w:rFonts w:asciiTheme="minorHAnsi" w:hAnsiTheme="minorHAnsi" w:cstheme="minorHAnsi"/>
          <w:color w:val="auto"/>
          <w:sz w:val="23"/>
          <w:szCs w:val="23"/>
        </w:rPr>
      </w:pPr>
      <w:r w:rsidRPr="003C246B">
        <w:rPr>
          <w:rFonts w:asciiTheme="minorHAnsi" w:hAnsiTheme="minorHAnsi" w:cstheme="minorHAnsi"/>
          <w:color w:val="auto"/>
          <w:sz w:val="23"/>
          <w:szCs w:val="23"/>
        </w:rPr>
        <w:t xml:space="preserve">Przygotowanie terenu do </w:t>
      </w:r>
      <w:r>
        <w:rPr>
          <w:rFonts w:asciiTheme="minorHAnsi" w:hAnsiTheme="minorHAnsi" w:cstheme="minorHAnsi"/>
          <w:color w:val="auto"/>
          <w:sz w:val="23"/>
          <w:szCs w:val="23"/>
        </w:rPr>
        <w:t>przebudowy i rozbudowy</w:t>
      </w:r>
      <w:r w:rsidRPr="003C246B">
        <w:rPr>
          <w:rFonts w:asciiTheme="minorHAnsi" w:hAnsiTheme="minorHAnsi" w:cstheme="minorHAnsi"/>
          <w:color w:val="auto"/>
          <w:sz w:val="23"/>
          <w:szCs w:val="23"/>
        </w:rPr>
        <w:t xml:space="preserve"> nie wymaga dokonania żadnych wycinek (brak istniejących  zadrzewień).</w:t>
      </w:r>
    </w:p>
    <w:p w:rsidR="008F3E28" w:rsidRPr="008F3E28" w:rsidRDefault="008F3E28" w:rsidP="003A2564">
      <w:pPr>
        <w:pStyle w:val="Default"/>
        <w:spacing w:line="360" w:lineRule="auto"/>
        <w:jc w:val="both"/>
        <w:rPr>
          <w:rFonts w:asciiTheme="minorHAnsi" w:hAnsiTheme="minorHAnsi" w:cstheme="minorHAnsi"/>
          <w:sz w:val="23"/>
          <w:szCs w:val="23"/>
        </w:rPr>
      </w:pPr>
    </w:p>
    <w:p w:rsidR="00566009" w:rsidRPr="006F29D1" w:rsidRDefault="00663477" w:rsidP="003A2564">
      <w:pPr>
        <w:pStyle w:val="Akapitzlist"/>
        <w:numPr>
          <w:ilvl w:val="0"/>
          <w:numId w:val="2"/>
        </w:numPr>
        <w:spacing w:line="360" w:lineRule="auto"/>
        <w:rPr>
          <w:b/>
          <w:lang w:eastAsia="pl-PL"/>
        </w:rPr>
      </w:pPr>
      <w:r w:rsidRPr="006F29D1">
        <w:rPr>
          <w:b/>
          <w:lang w:eastAsia="pl-PL"/>
        </w:rPr>
        <w:t>RODZAJ TECHNOLOGII</w:t>
      </w:r>
      <w:r w:rsidR="00A25972">
        <w:rPr>
          <w:b/>
          <w:lang w:eastAsia="pl-PL"/>
        </w:rPr>
        <w:t>.</w:t>
      </w:r>
    </w:p>
    <w:p w:rsidR="003531F9" w:rsidRDefault="006F29D1"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Pr="006F29D1">
        <w:rPr>
          <w:rFonts w:asciiTheme="minorHAnsi" w:hAnsiTheme="minorHAnsi" w:cstheme="minorHAnsi"/>
          <w:color w:val="auto"/>
          <w:sz w:val="23"/>
          <w:szCs w:val="23"/>
        </w:rPr>
        <w:t>Rodzaj technologii udoju i sposób prowadzenia chowu bydła mlecznego nie ulegnie zmianie. Produkcj</w:t>
      </w:r>
      <w:r>
        <w:rPr>
          <w:rFonts w:asciiTheme="minorHAnsi" w:hAnsiTheme="minorHAnsi" w:cstheme="minorHAnsi"/>
          <w:color w:val="auto"/>
          <w:sz w:val="23"/>
          <w:szCs w:val="23"/>
        </w:rPr>
        <w:t>a</w:t>
      </w:r>
      <w:r w:rsidRPr="006F29D1">
        <w:rPr>
          <w:rFonts w:asciiTheme="minorHAnsi" w:hAnsiTheme="minorHAnsi" w:cstheme="minorHAnsi"/>
          <w:color w:val="auto"/>
          <w:sz w:val="23"/>
          <w:szCs w:val="23"/>
        </w:rPr>
        <w:t xml:space="preserve"> mleka, a także chów i utrzymanie bydła mlecznego jest podstawową działalnością produkcyjną gospodarstwa.W rozbudowanej oborze </w:t>
      </w:r>
      <w:r>
        <w:rPr>
          <w:rFonts w:asciiTheme="minorHAnsi" w:hAnsiTheme="minorHAnsi" w:cstheme="minorHAnsi"/>
          <w:color w:val="auto"/>
          <w:sz w:val="23"/>
          <w:szCs w:val="23"/>
        </w:rPr>
        <w:t>polepszony</w:t>
      </w:r>
      <w:r w:rsidRPr="006F29D1">
        <w:rPr>
          <w:rFonts w:asciiTheme="minorHAnsi" w:hAnsiTheme="minorHAnsi" w:cstheme="minorHAnsi"/>
          <w:color w:val="auto"/>
          <w:sz w:val="23"/>
          <w:szCs w:val="23"/>
        </w:rPr>
        <w:t xml:space="preserve"> będzie system ściółkowy utrzymania bydła. </w:t>
      </w:r>
      <w:r>
        <w:rPr>
          <w:rFonts w:asciiTheme="minorHAnsi" w:hAnsiTheme="minorHAnsi" w:cstheme="minorHAnsi"/>
          <w:color w:val="auto"/>
          <w:sz w:val="23"/>
          <w:szCs w:val="23"/>
        </w:rPr>
        <w:t>Wdrożona zostanie nowoczesna hala udojowa</w:t>
      </w:r>
      <w:r w:rsidRPr="006F29D1">
        <w:rPr>
          <w:rFonts w:asciiTheme="minorHAnsi" w:hAnsiTheme="minorHAnsi" w:cstheme="minorHAnsi"/>
          <w:color w:val="auto"/>
          <w:sz w:val="23"/>
          <w:szCs w:val="23"/>
        </w:rPr>
        <w:t xml:space="preserve"> typu rybia ość</w:t>
      </w:r>
      <w:r>
        <w:rPr>
          <w:rFonts w:asciiTheme="minorHAnsi" w:hAnsiTheme="minorHAnsi" w:cstheme="minorHAnsi"/>
          <w:color w:val="auto"/>
          <w:sz w:val="23"/>
          <w:szCs w:val="23"/>
        </w:rPr>
        <w:t xml:space="preserve"> w systemie</w:t>
      </w:r>
      <w:r w:rsidRPr="006F29D1">
        <w:rPr>
          <w:rFonts w:asciiTheme="minorHAnsi" w:hAnsiTheme="minorHAnsi" w:cstheme="minorHAnsi"/>
          <w:color w:val="auto"/>
          <w:sz w:val="23"/>
          <w:szCs w:val="23"/>
        </w:rPr>
        <w:t xml:space="preserve"> 2x</w:t>
      </w:r>
      <w:r>
        <w:rPr>
          <w:rFonts w:asciiTheme="minorHAnsi" w:hAnsiTheme="minorHAnsi" w:cstheme="minorHAnsi"/>
          <w:color w:val="auto"/>
          <w:sz w:val="23"/>
          <w:szCs w:val="23"/>
        </w:rPr>
        <w:t>10</w:t>
      </w:r>
      <w:r w:rsidRPr="006F29D1">
        <w:rPr>
          <w:rFonts w:asciiTheme="minorHAnsi" w:hAnsiTheme="minorHAnsi" w:cstheme="minorHAnsi"/>
          <w:color w:val="auto"/>
          <w:sz w:val="23"/>
          <w:szCs w:val="23"/>
        </w:rPr>
        <w:t xml:space="preserve">. Hale tego typu charakteryzują się wysoką efektywnością między innymi poprzez odpowiednie ustawienie zwierząt, szybką wymianę grup, szerokie i dopasowane ganki przepędowe, bramki wejściowe i wyjściowe, wygodne zakładanie aparatów udojowych, </w:t>
      </w:r>
      <w:r>
        <w:rPr>
          <w:rFonts w:asciiTheme="minorHAnsi" w:hAnsiTheme="minorHAnsi" w:cstheme="minorHAnsi"/>
          <w:color w:val="auto"/>
          <w:sz w:val="23"/>
          <w:szCs w:val="23"/>
        </w:rPr>
        <w:t>a zastosowanie szybkich</w:t>
      </w:r>
      <w:r w:rsidR="00A25972">
        <w:rPr>
          <w:rFonts w:asciiTheme="minorHAnsi" w:hAnsiTheme="minorHAnsi" w:cstheme="minorHAnsi"/>
          <w:color w:val="auto"/>
          <w:sz w:val="23"/>
          <w:szCs w:val="23"/>
        </w:rPr>
        <w:t xml:space="preserve"> wyjść</w:t>
      </w:r>
      <w:r w:rsidRPr="006F29D1">
        <w:rPr>
          <w:rFonts w:asciiTheme="minorHAnsi" w:hAnsiTheme="minorHAnsi" w:cstheme="minorHAnsi"/>
          <w:color w:val="auto"/>
          <w:sz w:val="23"/>
          <w:szCs w:val="23"/>
        </w:rPr>
        <w:t>przyspiesz</w:t>
      </w:r>
      <w:r>
        <w:rPr>
          <w:rFonts w:asciiTheme="minorHAnsi" w:hAnsiTheme="minorHAnsi" w:cstheme="minorHAnsi"/>
          <w:color w:val="auto"/>
          <w:sz w:val="23"/>
          <w:szCs w:val="23"/>
        </w:rPr>
        <w:t>y</w:t>
      </w:r>
      <w:r w:rsidRPr="006F29D1">
        <w:rPr>
          <w:rFonts w:asciiTheme="minorHAnsi" w:hAnsiTheme="minorHAnsi" w:cstheme="minorHAnsi"/>
          <w:color w:val="auto"/>
          <w:sz w:val="23"/>
          <w:szCs w:val="23"/>
        </w:rPr>
        <w:t xml:space="preserve"> wymianę grup zwierząt w hali udojowej. Mleko przesyłane </w:t>
      </w:r>
      <w:r>
        <w:rPr>
          <w:rFonts w:asciiTheme="minorHAnsi" w:hAnsiTheme="minorHAnsi" w:cstheme="minorHAnsi"/>
          <w:color w:val="auto"/>
          <w:sz w:val="23"/>
          <w:szCs w:val="23"/>
        </w:rPr>
        <w:t>będzie</w:t>
      </w:r>
      <w:r w:rsidRPr="006F29D1">
        <w:rPr>
          <w:rFonts w:asciiTheme="minorHAnsi" w:hAnsiTheme="minorHAnsi" w:cstheme="minorHAnsi"/>
          <w:color w:val="auto"/>
          <w:sz w:val="23"/>
          <w:szCs w:val="23"/>
        </w:rPr>
        <w:t xml:space="preserve"> w obiegu hermetycznym bezpośrednio do zbiornika schładzania mleka</w:t>
      </w:r>
      <w:r w:rsidR="00D2510E">
        <w:rPr>
          <w:rFonts w:asciiTheme="minorHAnsi" w:hAnsiTheme="minorHAnsi" w:cstheme="minorHAnsi"/>
          <w:color w:val="auto"/>
          <w:sz w:val="23"/>
          <w:szCs w:val="23"/>
        </w:rPr>
        <w:t xml:space="preserve"> w wykonaniu higienicznym o pojemności 10m</w:t>
      </w:r>
      <w:r w:rsidR="00D2510E">
        <w:rPr>
          <w:rFonts w:asciiTheme="minorHAnsi" w:hAnsiTheme="minorHAnsi" w:cstheme="minorHAnsi"/>
          <w:color w:val="auto"/>
          <w:sz w:val="23"/>
          <w:szCs w:val="23"/>
          <w:vertAlign w:val="superscript"/>
        </w:rPr>
        <w:t>3</w:t>
      </w:r>
      <w:r w:rsidRPr="006F29D1">
        <w:rPr>
          <w:rFonts w:asciiTheme="minorHAnsi" w:hAnsiTheme="minorHAnsi" w:cstheme="minorHAnsi"/>
          <w:color w:val="auto"/>
          <w:sz w:val="23"/>
          <w:szCs w:val="23"/>
        </w:rPr>
        <w:t xml:space="preserve">. Bezpośrednio ze zbiornika mleko przesyłane </w:t>
      </w:r>
      <w:r w:rsidR="00D2510E">
        <w:rPr>
          <w:rFonts w:asciiTheme="minorHAnsi" w:hAnsiTheme="minorHAnsi" w:cstheme="minorHAnsi"/>
          <w:color w:val="auto"/>
          <w:sz w:val="23"/>
          <w:szCs w:val="23"/>
        </w:rPr>
        <w:t>będzie</w:t>
      </w:r>
      <w:r w:rsidRPr="006F29D1">
        <w:rPr>
          <w:rFonts w:asciiTheme="minorHAnsi" w:hAnsiTheme="minorHAnsi" w:cstheme="minorHAnsi"/>
          <w:color w:val="auto"/>
          <w:sz w:val="23"/>
          <w:szCs w:val="23"/>
        </w:rPr>
        <w:t xml:space="preserve"> do podstawianych cystern </w:t>
      </w:r>
      <w:r w:rsidR="00D2510E">
        <w:rPr>
          <w:rFonts w:asciiTheme="minorHAnsi" w:hAnsiTheme="minorHAnsi" w:cstheme="minorHAnsi"/>
          <w:color w:val="auto"/>
          <w:sz w:val="23"/>
          <w:szCs w:val="23"/>
        </w:rPr>
        <w:t>do tego celu przeznaczonych</w:t>
      </w:r>
      <w:r w:rsidRPr="006F29D1">
        <w:rPr>
          <w:rFonts w:asciiTheme="minorHAnsi" w:hAnsiTheme="minorHAnsi" w:cstheme="minorHAnsi"/>
          <w:color w:val="auto"/>
          <w:sz w:val="23"/>
          <w:szCs w:val="23"/>
        </w:rPr>
        <w:t xml:space="preserve">. </w:t>
      </w:r>
      <w:r w:rsidR="003531F9">
        <w:rPr>
          <w:rFonts w:asciiTheme="minorHAnsi" w:hAnsiTheme="minorHAnsi" w:cstheme="minorHAnsi"/>
          <w:color w:val="auto"/>
          <w:sz w:val="23"/>
          <w:szCs w:val="23"/>
        </w:rPr>
        <w:t>Ścieki generowane z hali udojowej odprowadzane będą do dwóch istniejących, szczelnych, betonowych zbiorników bezodpływowych na ścieki. Zautomatyzowany proces udoju oraz automatyczny pr</w:t>
      </w:r>
      <w:r w:rsidR="00A25972">
        <w:rPr>
          <w:rFonts w:asciiTheme="minorHAnsi" w:hAnsiTheme="minorHAnsi" w:cstheme="minorHAnsi"/>
          <w:color w:val="auto"/>
          <w:sz w:val="23"/>
          <w:szCs w:val="23"/>
        </w:rPr>
        <w:t>oces mycia i utrzymania higieny podnosi</w:t>
      </w:r>
      <w:r w:rsidR="003531F9">
        <w:rPr>
          <w:rFonts w:asciiTheme="minorHAnsi" w:hAnsiTheme="minorHAnsi" w:cstheme="minorHAnsi"/>
          <w:color w:val="auto"/>
          <w:sz w:val="23"/>
          <w:szCs w:val="23"/>
        </w:rPr>
        <w:t xml:space="preserve"> jakość i bezpieczeństwo żywności oraz znacząco wpływa na ochronę środowiska.</w:t>
      </w:r>
    </w:p>
    <w:p w:rsidR="00A77C7C" w:rsidRPr="00A77C7C" w:rsidRDefault="003531F9"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00D2510E">
        <w:rPr>
          <w:rFonts w:asciiTheme="minorHAnsi" w:hAnsiTheme="minorHAnsi" w:cstheme="minorHAnsi"/>
          <w:color w:val="auto"/>
          <w:sz w:val="23"/>
          <w:szCs w:val="23"/>
        </w:rPr>
        <w:t>Funkcja wewnętrzna obory to obora dwurzędowa, płytka</w:t>
      </w:r>
      <w:r w:rsidR="006F29D1" w:rsidRPr="006F29D1">
        <w:rPr>
          <w:rFonts w:asciiTheme="minorHAnsi" w:hAnsiTheme="minorHAnsi" w:cstheme="minorHAnsi"/>
          <w:color w:val="auto"/>
          <w:sz w:val="23"/>
          <w:szCs w:val="23"/>
        </w:rPr>
        <w:t xml:space="preserve"> z wydzielonymi </w:t>
      </w:r>
      <w:r w:rsidR="00D2510E">
        <w:rPr>
          <w:rFonts w:asciiTheme="minorHAnsi" w:hAnsiTheme="minorHAnsi" w:cstheme="minorHAnsi"/>
          <w:color w:val="auto"/>
          <w:sz w:val="23"/>
          <w:szCs w:val="23"/>
        </w:rPr>
        <w:t>stołami</w:t>
      </w:r>
      <w:r w:rsidR="006F29D1" w:rsidRPr="006F29D1">
        <w:rPr>
          <w:rFonts w:asciiTheme="minorHAnsi" w:hAnsiTheme="minorHAnsi" w:cstheme="minorHAnsi"/>
          <w:color w:val="auto"/>
          <w:sz w:val="23"/>
          <w:szCs w:val="23"/>
        </w:rPr>
        <w:t xml:space="preserve"> paszowymi i korytarz</w:t>
      </w:r>
      <w:r w:rsidR="00D2510E">
        <w:rPr>
          <w:rFonts w:asciiTheme="minorHAnsi" w:hAnsiTheme="minorHAnsi" w:cstheme="minorHAnsi"/>
          <w:color w:val="auto"/>
          <w:sz w:val="23"/>
          <w:szCs w:val="23"/>
        </w:rPr>
        <w:t>a</w:t>
      </w:r>
      <w:r w:rsidR="006F29D1" w:rsidRPr="006F29D1">
        <w:rPr>
          <w:rFonts w:asciiTheme="minorHAnsi" w:hAnsiTheme="minorHAnsi" w:cstheme="minorHAnsi"/>
          <w:color w:val="auto"/>
          <w:sz w:val="23"/>
          <w:szCs w:val="23"/>
        </w:rPr>
        <w:t>m</w:t>
      </w:r>
      <w:r w:rsidR="00D2510E">
        <w:rPr>
          <w:rFonts w:asciiTheme="minorHAnsi" w:hAnsiTheme="minorHAnsi" w:cstheme="minorHAnsi"/>
          <w:color w:val="auto"/>
          <w:sz w:val="23"/>
          <w:szCs w:val="23"/>
        </w:rPr>
        <w:t>i</w:t>
      </w:r>
      <w:r w:rsidR="006F29D1" w:rsidRPr="006F29D1">
        <w:rPr>
          <w:rFonts w:asciiTheme="minorHAnsi" w:hAnsiTheme="minorHAnsi" w:cstheme="minorHAnsi"/>
          <w:color w:val="auto"/>
          <w:sz w:val="23"/>
          <w:szCs w:val="23"/>
        </w:rPr>
        <w:t xml:space="preserve"> gnojowym</w:t>
      </w:r>
      <w:r w:rsidR="00D2510E">
        <w:rPr>
          <w:rFonts w:asciiTheme="minorHAnsi" w:hAnsiTheme="minorHAnsi" w:cstheme="minorHAnsi"/>
          <w:color w:val="auto"/>
          <w:sz w:val="23"/>
          <w:szCs w:val="23"/>
        </w:rPr>
        <w:t>i</w:t>
      </w:r>
      <w:r w:rsidR="006F29D1" w:rsidRPr="006F29D1">
        <w:rPr>
          <w:rFonts w:asciiTheme="minorHAnsi" w:hAnsiTheme="minorHAnsi" w:cstheme="minorHAnsi"/>
          <w:color w:val="auto"/>
          <w:sz w:val="23"/>
          <w:szCs w:val="23"/>
        </w:rPr>
        <w:t xml:space="preserve">. </w:t>
      </w:r>
      <w:r w:rsidR="00D2510E" w:rsidRPr="003C246B">
        <w:rPr>
          <w:rFonts w:asciiTheme="minorHAnsi" w:hAnsiTheme="minorHAnsi" w:cstheme="minorHAnsi"/>
          <w:color w:val="auto"/>
          <w:sz w:val="23"/>
          <w:szCs w:val="23"/>
        </w:rPr>
        <w:t xml:space="preserve">Obornik będzie usuwany </w:t>
      </w:r>
      <w:r w:rsidR="00D2510E">
        <w:rPr>
          <w:rFonts w:asciiTheme="minorHAnsi" w:hAnsiTheme="minorHAnsi" w:cstheme="minorHAnsi"/>
          <w:color w:val="auto"/>
          <w:sz w:val="23"/>
          <w:szCs w:val="23"/>
        </w:rPr>
        <w:t>codziennie,</w:t>
      </w:r>
      <w:r w:rsidR="00D2510E" w:rsidRPr="003C246B">
        <w:rPr>
          <w:rFonts w:asciiTheme="minorHAnsi" w:hAnsiTheme="minorHAnsi" w:cstheme="minorHAnsi"/>
          <w:color w:val="auto"/>
          <w:sz w:val="23"/>
          <w:szCs w:val="23"/>
        </w:rPr>
        <w:t xml:space="preserve"> mechanicznie poprzez dwie pary wrót, znajdujących się na dwóch ścianach szczytowych. Obornik będzie bezpośrednio wywożony na </w:t>
      </w:r>
      <w:r w:rsidR="00D2510E">
        <w:rPr>
          <w:rFonts w:asciiTheme="minorHAnsi" w:hAnsiTheme="minorHAnsi" w:cstheme="minorHAnsi"/>
          <w:color w:val="auto"/>
          <w:sz w:val="23"/>
          <w:szCs w:val="23"/>
        </w:rPr>
        <w:t>istniejące w gospodarstwie płyty obornikowe</w:t>
      </w:r>
      <w:r w:rsidR="00D2510E" w:rsidRPr="003C246B">
        <w:rPr>
          <w:rFonts w:asciiTheme="minorHAnsi" w:hAnsiTheme="minorHAnsi" w:cstheme="minorHAnsi"/>
          <w:color w:val="auto"/>
          <w:sz w:val="23"/>
          <w:szCs w:val="23"/>
        </w:rPr>
        <w:t>.</w:t>
      </w:r>
      <w:r w:rsidR="00A77C7C">
        <w:rPr>
          <w:rFonts w:asciiTheme="minorHAnsi" w:hAnsiTheme="minorHAnsi" w:cstheme="minorHAnsi"/>
          <w:color w:val="auto"/>
          <w:sz w:val="23"/>
          <w:szCs w:val="23"/>
        </w:rPr>
        <w:t>Gnojowica odprowadzana będzie bezpośrednio z budynku obory istniejącą kanalizację technologiczną ks200 poprzez istniejące w oborze studnie z osadnikami do istniejącego szczelnego zbiornika na gnojowicę o pojemności 380 m</w:t>
      </w:r>
      <w:r w:rsidR="00A77C7C">
        <w:rPr>
          <w:rFonts w:asciiTheme="minorHAnsi" w:hAnsiTheme="minorHAnsi" w:cstheme="minorHAnsi"/>
          <w:color w:val="auto"/>
          <w:sz w:val="23"/>
          <w:szCs w:val="23"/>
          <w:vertAlign w:val="superscript"/>
        </w:rPr>
        <w:t>3</w:t>
      </w:r>
      <w:r w:rsidR="00A77C7C">
        <w:rPr>
          <w:rFonts w:asciiTheme="minorHAnsi" w:hAnsiTheme="minorHAnsi" w:cstheme="minorHAnsi"/>
          <w:color w:val="auto"/>
          <w:sz w:val="23"/>
          <w:szCs w:val="23"/>
        </w:rPr>
        <w:t>. Dalsze zagospodarowanie obornika i gnojowicy we własnym zakresie gospodarstwa.</w:t>
      </w:r>
    </w:p>
    <w:p w:rsidR="00A77C7C" w:rsidRDefault="00A77C7C"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00D2510E">
        <w:rPr>
          <w:rFonts w:asciiTheme="minorHAnsi" w:hAnsiTheme="minorHAnsi" w:cstheme="minorHAnsi"/>
          <w:color w:val="auto"/>
          <w:sz w:val="23"/>
          <w:szCs w:val="23"/>
        </w:rPr>
        <w:t>Przebudowana i rozbudowana</w:t>
      </w:r>
      <w:r w:rsidR="00D2510E" w:rsidRPr="003C246B">
        <w:rPr>
          <w:rFonts w:asciiTheme="minorHAnsi" w:hAnsiTheme="minorHAnsi" w:cstheme="minorHAnsi"/>
          <w:color w:val="auto"/>
          <w:sz w:val="23"/>
          <w:szCs w:val="23"/>
        </w:rPr>
        <w:t xml:space="preserve"> obora będzie oborą zimną (brak ogrzewania) i kurtynową. W związku z tym będzie posiadała zautomatyzowany system pojenia wyposażony w poidła niezamarzające.  Wszystkim zwierzętom będzie  zapewniony odpowiedni dostęp do wody pitnej. Sprzęt stosowany do żywienia i pojenia musi być skonstruowany i umieszczony w taki sposób, by minimalizować ryzyko zanieczyszczenia paszy i wody oraz niekorzystne skutki walki zwierząt o dostęp do karmideł i  poideł (Dyrektywa, Rady 98/58/EEC). System zadawania pasz będzie również zautomatyzowany. </w:t>
      </w:r>
    </w:p>
    <w:p w:rsidR="00D2510E" w:rsidRDefault="00A77C7C"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00D2510E" w:rsidRPr="003C246B">
        <w:rPr>
          <w:rFonts w:asciiTheme="minorHAnsi" w:hAnsiTheme="minorHAnsi" w:cstheme="minorHAnsi"/>
          <w:color w:val="auto"/>
          <w:sz w:val="23"/>
          <w:szCs w:val="23"/>
        </w:rPr>
        <w:t xml:space="preserve">Z uwagi na typ budynku funkcjonował będzie </w:t>
      </w:r>
      <w:r w:rsidR="00D2510E">
        <w:rPr>
          <w:rFonts w:asciiTheme="minorHAnsi" w:hAnsiTheme="minorHAnsi" w:cstheme="minorHAnsi"/>
          <w:color w:val="auto"/>
          <w:sz w:val="23"/>
          <w:szCs w:val="23"/>
        </w:rPr>
        <w:t xml:space="preserve">system wentylacji grawitacyjnej. </w:t>
      </w:r>
      <w:r w:rsidR="00D2510E" w:rsidRPr="003C246B">
        <w:rPr>
          <w:rFonts w:asciiTheme="minorHAnsi" w:hAnsiTheme="minorHAnsi" w:cstheme="minorHAnsi"/>
          <w:color w:val="auto"/>
          <w:sz w:val="23"/>
          <w:szCs w:val="23"/>
        </w:rPr>
        <w:lastRenderedPageBreak/>
        <w:t>Wentylacja ma za zadanie usuwanie gazów toksycznych, nadmiaru  pary wodnej, pyłu, drobnoustrojów chorobotwórczych oraz regulację temperatury i wilgotności. Prawidłowe funkcjonowanie wentylacji ma również istotny wpływ na konstrukcję budynku, poprzez zabezpieczenie prze</w:t>
      </w:r>
      <w:r w:rsidR="002176E6">
        <w:rPr>
          <w:rFonts w:asciiTheme="minorHAnsi" w:hAnsiTheme="minorHAnsi" w:cstheme="minorHAnsi"/>
          <w:color w:val="auto"/>
          <w:sz w:val="23"/>
          <w:szCs w:val="23"/>
        </w:rPr>
        <w:t>d</w:t>
      </w:r>
      <w:r w:rsidR="00D2510E" w:rsidRPr="003C246B">
        <w:rPr>
          <w:rFonts w:asciiTheme="minorHAnsi" w:hAnsiTheme="minorHAnsi" w:cstheme="minorHAnsi"/>
          <w:color w:val="auto"/>
          <w:sz w:val="23"/>
          <w:szCs w:val="23"/>
        </w:rPr>
        <w:t xml:space="preserve"> gniciem i zawilgotnieniem przegród wewnętrznych ścian. Alternatywnie przewiduje się możliwość zastosowania wspomagającej wentylacjimechanicznej wykorzystywanej przy szczególnie niekorzystnych warunkach atmosferycznych (wysokie temperatury, niskie ciśnienie, bezwietrzność).</w:t>
      </w:r>
    </w:p>
    <w:p w:rsidR="006F29D1" w:rsidRDefault="00A77C7C"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006F29D1" w:rsidRPr="006F29D1">
        <w:rPr>
          <w:rFonts w:asciiTheme="minorHAnsi" w:hAnsiTheme="minorHAnsi" w:cstheme="minorHAnsi"/>
          <w:color w:val="auto"/>
          <w:sz w:val="23"/>
          <w:szCs w:val="23"/>
        </w:rPr>
        <w:t xml:space="preserve">Rozbudowa istniejącej obory podyktowana jest </w:t>
      </w:r>
      <w:r w:rsidR="00D2510E">
        <w:rPr>
          <w:rFonts w:asciiTheme="minorHAnsi" w:hAnsiTheme="minorHAnsi" w:cstheme="minorHAnsi"/>
          <w:color w:val="auto"/>
          <w:sz w:val="23"/>
          <w:szCs w:val="23"/>
        </w:rPr>
        <w:t>poprawą dobrostanu zwierząt</w:t>
      </w:r>
      <w:r>
        <w:rPr>
          <w:rFonts w:asciiTheme="minorHAnsi" w:hAnsiTheme="minorHAnsi" w:cstheme="minorHAnsi"/>
          <w:color w:val="auto"/>
          <w:sz w:val="23"/>
          <w:szCs w:val="23"/>
        </w:rPr>
        <w:t xml:space="preserve"> oraz ochroną środowiska</w:t>
      </w:r>
      <w:r w:rsidR="006F29D1" w:rsidRPr="006F29D1">
        <w:rPr>
          <w:rFonts w:asciiTheme="minorHAnsi" w:hAnsiTheme="minorHAnsi" w:cstheme="minorHAnsi"/>
          <w:color w:val="auto"/>
          <w:sz w:val="23"/>
          <w:szCs w:val="23"/>
        </w:rPr>
        <w:t>. Rozbudowa nie wpłynie na zmianę kierunku produkcji prowadzonej na terenie gospodarstwa.</w:t>
      </w:r>
      <w:r w:rsidRPr="003C246B">
        <w:rPr>
          <w:rFonts w:asciiTheme="minorHAnsi" w:hAnsiTheme="minorHAnsi" w:cstheme="minorHAnsi"/>
          <w:color w:val="auto"/>
          <w:sz w:val="23"/>
          <w:szCs w:val="23"/>
        </w:rPr>
        <w:t>Projektowane przedsięwzięcie będzie spełniało wymagania rozporządzenia Ministra Rolnictwa i Gospodarki Żywnościowej w sprawie warunków technicznych, jakim powinny odpowiadać budowle rolnicze i ich usytuowanie.Należy stwierdzić, że projektowane przedsięwzięcie jest zgodne z charakterem istniejącego zagospodarowania terenu</w:t>
      </w:r>
      <w:r>
        <w:rPr>
          <w:rFonts w:asciiTheme="minorHAnsi" w:hAnsiTheme="minorHAnsi" w:cstheme="minorHAnsi"/>
          <w:color w:val="auto"/>
          <w:sz w:val="23"/>
          <w:szCs w:val="23"/>
        </w:rPr>
        <w:t>.</w:t>
      </w:r>
    </w:p>
    <w:p w:rsidR="006F29D1" w:rsidRPr="006F29D1" w:rsidRDefault="006F29D1" w:rsidP="003A2564">
      <w:pPr>
        <w:pStyle w:val="Default"/>
        <w:spacing w:line="360" w:lineRule="auto"/>
        <w:jc w:val="both"/>
        <w:rPr>
          <w:rFonts w:asciiTheme="minorHAnsi" w:hAnsiTheme="minorHAnsi" w:cstheme="minorHAnsi"/>
          <w:color w:val="auto"/>
          <w:sz w:val="23"/>
          <w:szCs w:val="23"/>
        </w:rPr>
      </w:pPr>
    </w:p>
    <w:p w:rsidR="00A77C7C" w:rsidRPr="00694C48" w:rsidRDefault="00663477" w:rsidP="003A2564">
      <w:pPr>
        <w:pStyle w:val="Akapitzlist"/>
        <w:numPr>
          <w:ilvl w:val="0"/>
          <w:numId w:val="2"/>
        </w:numPr>
        <w:spacing w:line="360" w:lineRule="auto"/>
        <w:rPr>
          <w:b/>
          <w:lang w:eastAsia="pl-PL"/>
        </w:rPr>
      </w:pPr>
      <w:r w:rsidRPr="00694C48">
        <w:rPr>
          <w:b/>
          <w:lang w:eastAsia="pl-PL"/>
        </w:rPr>
        <w:t>EWENTUALNE WARIANTY PRZEDSIĘWZIĘCIA</w:t>
      </w:r>
    </w:p>
    <w:p w:rsidR="003531F9" w:rsidRPr="003531F9" w:rsidRDefault="003531F9" w:rsidP="003A2564">
      <w:pPr>
        <w:pStyle w:val="Default"/>
        <w:spacing w:line="360" w:lineRule="auto"/>
        <w:rPr>
          <w:rFonts w:asciiTheme="minorHAnsi" w:hAnsiTheme="minorHAnsi" w:cstheme="minorHAnsi"/>
          <w:b/>
          <w:color w:val="auto"/>
          <w:sz w:val="23"/>
          <w:szCs w:val="23"/>
        </w:rPr>
      </w:pPr>
      <w:r w:rsidRPr="003531F9">
        <w:rPr>
          <w:b/>
        </w:rPr>
        <w:tab/>
      </w:r>
      <w:r w:rsidRPr="003531F9">
        <w:rPr>
          <w:rFonts w:asciiTheme="minorHAnsi" w:hAnsiTheme="minorHAnsi" w:cstheme="minorHAnsi"/>
          <w:b/>
          <w:iCs/>
          <w:color w:val="auto"/>
          <w:sz w:val="23"/>
          <w:szCs w:val="23"/>
        </w:rPr>
        <w:t>4.1</w:t>
      </w:r>
      <w:r w:rsidR="002176E6">
        <w:rPr>
          <w:rFonts w:asciiTheme="minorHAnsi" w:hAnsiTheme="minorHAnsi" w:cstheme="minorHAnsi"/>
          <w:b/>
          <w:iCs/>
          <w:color w:val="auto"/>
          <w:sz w:val="23"/>
          <w:szCs w:val="23"/>
        </w:rPr>
        <w:t xml:space="preserve"> Wariant zerowy przedsięwzięcia.</w:t>
      </w:r>
    </w:p>
    <w:p w:rsidR="00694C48" w:rsidRDefault="00E92230" w:rsidP="003A2564">
      <w:pPr>
        <w:pStyle w:val="Default"/>
        <w:spacing w:line="360" w:lineRule="auto"/>
        <w:jc w:val="both"/>
        <w:rPr>
          <w:rFonts w:asciiTheme="minorHAnsi" w:hAnsiTheme="minorHAnsi" w:cstheme="minorHAnsi"/>
          <w:sz w:val="23"/>
          <w:szCs w:val="23"/>
        </w:rPr>
      </w:pPr>
      <w:r w:rsidRPr="00584F60">
        <w:rPr>
          <w:rFonts w:asciiTheme="minorHAnsi" w:hAnsiTheme="minorHAnsi" w:cstheme="minorHAnsi"/>
          <w:sz w:val="23"/>
          <w:szCs w:val="23"/>
        </w:rPr>
        <w:tab/>
        <w:t>Wariant polegający na niepodejmowaniu przedsięwzięcia jest niekorzystny z uwagi brak możliwości poprawy dobrostanu zwierząt. W obecnym stanie budynek obory nie spełniała wymogów określonych w przepisach dot. warunków prowadzenia produkcji zwierzęcej.</w:t>
      </w:r>
    </w:p>
    <w:p w:rsidR="00584F60" w:rsidRPr="00584F60" w:rsidRDefault="00584F60" w:rsidP="003A2564">
      <w:pPr>
        <w:pStyle w:val="Default"/>
        <w:spacing w:line="360" w:lineRule="auto"/>
        <w:jc w:val="both"/>
        <w:rPr>
          <w:rFonts w:asciiTheme="minorHAnsi" w:hAnsiTheme="minorHAnsi" w:cstheme="minorHAnsi"/>
          <w:sz w:val="23"/>
          <w:szCs w:val="23"/>
        </w:rPr>
      </w:pPr>
    </w:p>
    <w:p w:rsidR="00067E71" w:rsidRDefault="00E92230" w:rsidP="003A2564">
      <w:pPr>
        <w:pStyle w:val="Default"/>
        <w:spacing w:line="360" w:lineRule="auto"/>
        <w:rPr>
          <w:rFonts w:asciiTheme="minorHAnsi" w:hAnsiTheme="minorHAnsi" w:cstheme="minorHAnsi"/>
          <w:b/>
          <w:color w:val="auto"/>
          <w:sz w:val="23"/>
          <w:szCs w:val="23"/>
        </w:rPr>
      </w:pPr>
      <w:r w:rsidRPr="00E92230">
        <w:rPr>
          <w:rFonts w:asciiTheme="minorHAnsi" w:hAnsiTheme="minorHAnsi" w:cstheme="minorHAnsi"/>
          <w:b/>
          <w:iCs/>
          <w:color w:val="auto"/>
          <w:sz w:val="23"/>
          <w:szCs w:val="23"/>
        </w:rPr>
        <w:tab/>
        <w:t>4.2. Wariant proponowany przez inwestora – Wariant I</w:t>
      </w:r>
      <w:r w:rsidR="002176E6">
        <w:rPr>
          <w:rFonts w:asciiTheme="minorHAnsi" w:hAnsiTheme="minorHAnsi" w:cstheme="minorHAnsi"/>
          <w:b/>
          <w:iCs/>
          <w:color w:val="auto"/>
          <w:sz w:val="23"/>
          <w:szCs w:val="23"/>
        </w:rPr>
        <w:t>.</w:t>
      </w:r>
    </w:p>
    <w:p w:rsidR="00E92230" w:rsidRPr="00584F60" w:rsidRDefault="00067E71" w:rsidP="003A2564">
      <w:pPr>
        <w:pStyle w:val="Default"/>
        <w:spacing w:line="360" w:lineRule="auto"/>
        <w:jc w:val="both"/>
        <w:rPr>
          <w:rFonts w:asciiTheme="minorHAnsi" w:hAnsiTheme="minorHAnsi" w:cstheme="minorHAnsi"/>
          <w:sz w:val="23"/>
          <w:szCs w:val="23"/>
        </w:rPr>
      </w:pPr>
      <w:r w:rsidRPr="00584F60">
        <w:rPr>
          <w:rFonts w:asciiTheme="minorHAnsi" w:hAnsiTheme="minorHAnsi" w:cstheme="minorHAnsi"/>
          <w:sz w:val="23"/>
          <w:szCs w:val="23"/>
        </w:rPr>
        <w:tab/>
        <w:t>O</w:t>
      </w:r>
      <w:r w:rsidR="00E92230" w:rsidRPr="00584F60">
        <w:rPr>
          <w:rFonts w:asciiTheme="minorHAnsi" w:hAnsiTheme="minorHAnsi" w:cstheme="minorHAnsi"/>
          <w:sz w:val="23"/>
          <w:szCs w:val="23"/>
        </w:rPr>
        <w:t xml:space="preserve">pisany w niniejszej KIP </w:t>
      </w:r>
    </w:p>
    <w:p w:rsidR="00E92230" w:rsidRPr="00584F60" w:rsidRDefault="00E92230" w:rsidP="003A2564">
      <w:pPr>
        <w:pStyle w:val="Default"/>
        <w:spacing w:line="360" w:lineRule="auto"/>
        <w:jc w:val="both"/>
        <w:rPr>
          <w:rFonts w:asciiTheme="minorHAnsi" w:hAnsiTheme="minorHAnsi" w:cstheme="minorHAnsi"/>
          <w:sz w:val="23"/>
          <w:szCs w:val="23"/>
        </w:rPr>
      </w:pPr>
    </w:p>
    <w:p w:rsidR="00E92230" w:rsidRPr="00E92230" w:rsidRDefault="00E92230" w:rsidP="003A2564">
      <w:pPr>
        <w:pStyle w:val="Default"/>
        <w:spacing w:line="360" w:lineRule="auto"/>
        <w:rPr>
          <w:rFonts w:asciiTheme="minorHAnsi" w:hAnsiTheme="minorHAnsi" w:cstheme="minorHAnsi"/>
          <w:b/>
          <w:color w:val="auto"/>
          <w:sz w:val="23"/>
          <w:szCs w:val="23"/>
        </w:rPr>
      </w:pPr>
      <w:r w:rsidRPr="00E92230">
        <w:rPr>
          <w:rFonts w:asciiTheme="minorHAnsi" w:hAnsiTheme="minorHAnsi" w:cstheme="minorHAnsi"/>
          <w:b/>
          <w:iCs/>
          <w:color w:val="auto"/>
          <w:sz w:val="23"/>
          <w:szCs w:val="23"/>
        </w:rPr>
        <w:tab/>
        <w:t xml:space="preserve">4.3. Realny wariant ALTERNATYWNY – Wariant II   </w:t>
      </w:r>
    </w:p>
    <w:p w:rsidR="00E92230" w:rsidRPr="00274E26" w:rsidRDefault="00067E71"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sz w:val="23"/>
          <w:szCs w:val="23"/>
        </w:rPr>
        <w:tab/>
      </w:r>
      <w:r w:rsidRPr="00193B05">
        <w:rPr>
          <w:rFonts w:asciiTheme="minorHAnsi" w:hAnsiTheme="minorHAnsi" w:cstheme="minorHAnsi"/>
          <w:sz w:val="23"/>
          <w:szCs w:val="23"/>
        </w:rPr>
        <w:t xml:space="preserve">Zaproponowany przez </w:t>
      </w:r>
      <w:r w:rsidR="00F776D8">
        <w:rPr>
          <w:rFonts w:asciiTheme="minorHAnsi" w:hAnsiTheme="minorHAnsi" w:cstheme="minorHAnsi"/>
          <w:sz w:val="23"/>
          <w:szCs w:val="23"/>
        </w:rPr>
        <w:t>i</w:t>
      </w:r>
      <w:r w:rsidRPr="00193B05">
        <w:rPr>
          <w:rFonts w:asciiTheme="minorHAnsi" w:hAnsiTheme="minorHAnsi" w:cstheme="minorHAnsi"/>
          <w:sz w:val="23"/>
          <w:szCs w:val="23"/>
        </w:rPr>
        <w:t>nwestora-</w:t>
      </w:r>
      <w:r w:rsidR="00F776D8">
        <w:rPr>
          <w:rFonts w:asciiTheme="minorHAnsi" w:hAnsiTheme="minorHAnsi" w:cstheme="minorHAnsi"/>
          <w:sz w:val="23"/>
          <w:szCs w:val="23"/>
        </w:rPr>
        <w:t>w</w:t>
      </w:r>
      <w:r w:rsidRPr="00193B05">
        <w:rPr>
          <w:rFonts w:asciiTheme="minorHAnsi" w:hAnsiTheme="minorHAnsi" w:cstheme="minorHAnsi"/>
          <w:sz w:val="23"/>
          <w:szCs w:val="23"/>
        </w:rPr>
        <w:t xml:space="preserve">nioskodawcę </w:t>
      </w:r>
      <w:r w:rsidRPr="00067E71">
        <w:rPr>
          <w:rFonts w:asciiTheme="minorHAnsi" w:hAnsiTheme="minorHAnsi" w:cstheme="minorHAnsi"/>
          <w:b/>
          <w:bCs/>
          <w:iCs/>
          <w:sz w:val="23"/>
          <w:szCs w:val="23"/>
        </w:rPr>
        <w:t>wariant nr I</w:t>
      </w:r>
      <w:r w:rsidRPr="00193B05">
        <w:rPr>
          <w:rFonts w:asciiTheme="minorHAnsi" w:hAnsiTheme="minorHAnsi" w:cstheme="minorHAnsi"/>
          <w:sz w:val="23"/>
          <w:szCs w:val="23"/>
        </w:rPr>
        <w:t>jest racjonalnym wariantem alternatywnym</w:t>
      </w:r>
      <w:r>
        <w:rPr>
          <w:rFonts w:asciiTheme="minorHAnsi" w:hAnsiTheme="minorHAnsi" w:cstheme="minorHAnsi"/>
          <w:color w:val="auto"/>
          <w:sz w:val="23"/>
          <w:szCs w:val="23"/>
        </w:rPr>
        <w:t>, gdyżc</w:t>
      </w:r>
      <w:r w:rsidR="00E92230">
        <w:rPr>
          <w:rFonts w:asciiTheme="minorHAnsi" w:hAnsiTheme="minorHAnsi" w:cstheme="minorHAnsi"/>
          <w:color w:val="auto"/>
          <w:sz w:val="23"/>
          <w:szCs w:val="23"/>
        </w:rPr>
        <w:t>ała infrastruktura techniczno</w:t>
      </w:r>
      <w:r w:rsidR="002176E6">
        <w:rPr>
          <w:rFonts w:asciiTheme="minorHAnsi" w:hAnsiTheme="minorHAnsi" w:cstheme="minorHAnsi"/>
          <w:color w:val="auto"/>
          <w:sz w:val="23"/>
          <w:szCs w:val="23"/>
        </w:rPr>
        <w:t>-</w:t>
      </w:r>
      <w:r w:rsidR="00E92230">
        <w:rPr>
          <w:rFonts w:asciiTheme="minorHAnsi" w:hAnsiTheme="minorHAnsi" w:cstheme="minorHAnsi"/>
          <w:color w:val="auto"/>
          <w:sz w:val="23"/>
          <w:szCs w:val="23"/>
        </w:rPr>
        <w:t xml:space="preserve">technologiczna </w:t>
      </w:r>
      <w:r>
        <w:rPr>
          <w:rFonts w:asciiTheme="minorHAnsi" w:hAnsiTheme="minorHAnsi" w:cstheme="minorHAnsi"/>
          <w:color w:val="auto"/>
          <w:sz w:val="23"/>
          <w:szCs w:val="23"/>
        </w:rPr>
        <w:t xml:space="preserve">gospodarstwa </w:t>
      </w:r>
      <w:r w:rsidR="00E92230">
        <w:rPr>
          <w:rFonts w:asciiTheme="minorHAnsi" w:hAnsiTheme="minorHAnsi" w:cstheme="minorHAnsi"/>
          <w:color w:val="auto"/>
          <w:sz w:val="23"/>
          <w:szCs w:val="23"/>
        </w:rPr>
        <w:t xml:space="preserve">jest do tego celu przystosowana, </w:t>
      </w:r>
      <w:r w:rsidR="00B86519">
        <w:rPr>
          <w:rFonts w:asciiTheme="minorHAnsi" w:hAnsiTheme="minorHAnsi" w:cstheme="minorHAnsi"/>
          <w:color w:val="auto"/>
          <w:sz w:val="23"/>
          <w:szCs w:val="23"/>
        </w:rPr>
        <w:t>tj.: istniejący zbiornik na gnojowicę, istniejące płyty obornikowe, itp.</w:t>
      </w:r>
      <w:r>
        <w:rPr>
          <w:rFonts w:asciiTheme="minorHAnsi" w:hAnsiTheme="minorHAnsi" w:cstheme="minorHAnsi"/>
          <w:color w:val="auto"/>
          <w:sz w:val="23"/>
          <w:szCs w:val="23"/>
        </w:rPr>
        <w:t xml:space="preserve">Poza tym, </w:t>
      </w:r>
      <w:r w:rsidRPr="00193B05">
        <w:rPr>
          <w:rFonts w:asciiTheme="minorHAnsi" w:hAnsiTheme="minorHAnsi" w:cstheme="minorHAnsi"/>
          <w:sz w:val="23"/>
          <w:szCs w:val="23"/>
        </w:rPr>
        <w:t xml:space="preserve">ma na celu usprawnienie organizacji procesu produkcyjnego gospodarstwa rolnego oraz daje </w:t>
      </w:r>
      <w:r>
        <w:rPr>
          <w:rFonts w:asciiTheme="minorHAnsi" w:hAnsiTheme="minorHAnsi" w:cstheme="minorHAnsi"/>
          <w:sz w:val="23"/>
          <w:szCs w:val="23"/>
        </w:rPr>
        <w:t xml:space="preserve">w przyszłości </w:t>
      </w:r>
      <w:r w:rsidRPr="00193B05">
        <w:rPr>
          <w:rFonts w:asciiTheme="minorHAnsi" w:hAnsiTheme="minorHAnsi" w:cstheme="minorHAnsi"/>
          <w:sz w:val="23"/>
          <w:szCs w:val="23"/>
        </w:rPr>
        <w:t>możliwość dalszego rozwoju</w:t>
      </w:r>
      <w:r>
        <w:rPr>
          <w:rFonts w:asciiTheme="minorHAnsi" w:hAnsiTheme="minorHAnsi" w:cstheme="minorHAnsi"/>
          <w:sz w:val="23"/>
          <w:szCs w:val="23"/>
        </w:rPr>
        <w:t>.</w:t>
      </w:r>
    </w:p>
    <w:p w:rsidR="00F776D8" w:rsidRDefault="00F776D8" w:rsidP="003A2564">
      <w:pPr>
        <w:pStyle w:val="Default"/>
        <w:spacing w:line="360" w:lineRule="auto"/>
        <w:rPr>
          <w:rFonts w:asciiTheme="minorHAnsi" w:hAnsiTheme="minorHAnsi" w:cstheme="minorHAnsi"/>
          <w:b/>
          <w:iCs/>
          <w:color w:val="auto"/>
          <w:sz w:val="23"/>
          <w:szCs w:val="23"/>
        </w:rPr>
      </w:pPr>
    </w:p>
    <w:p w:rsidR="00F776D8" w:rsidRPr="00F776D8" w:rsidRDefault="00F776D8" w:rsidP="003A2564">
      <w:pPr>
        <w:pStyle w:val="Default"/>
        <w:spacing w:line="360" w:lineRule="auto"/>
        <w:rPr>
          <w:rFonts w:asciiTheme="minorHAnsi" w:hAnsiTheme="minorHAnsi" w:cstheme="minorHAnsi"/>
          <w:b/>
          <w:iCs/>
          <w:color w:val="auto"/>
          <w:sz w:val="23"/>
          <w:szCs w:val="23"/>
        </w:rPr>
      </w:pPr>
      <w:r>
        <w:rPr>
          <w:rFonts w:asciiTheme="minorHAnsi" w:hAnsiTheme="minorHAnsi" w:cstheme="minorHAnsi"/>
          <w:b/>
          <w:iCs/>
          <w:color w:val="auto"/>
          <w:sz w:val="23"/>
          <w:szCs w:val="23"/>
        </w:rPr>
        <w:tab/>
      </w:r>
      <w:r w:rsidRPr="00F776D8">
        <w:rPr>
          <w:rFonts w:asciiTheme="minorHAnsi" w:hAnsiTheme="minorHAnsi" w:cstheme="minorHAnsi"/>
          <w:b/>
          <w:iCs/>
          <w:color w:val="auto"/>
          <w:sz w:val="23"/>
          <w:szCs w:val="23"/>
        </w:rPr>
        <w:t xml:space="preserve">4.4. Wariant najkorzystniejszy dla środowiska  </w:t>
      </w:r>
    </w:p>
    <w:p w:rsidR="00F776D8" w:rsidRPr="00F776D8" w:rsidRDefault="00F776D8" w:rsidP="003A2564">
      <w:pPr>
        <w:pStyle w:val="Default"/>
        <w:spacing w:line="360" w:lineRule="auto"/>
        <w:jc w:val="both"/>
        <w:rPr>
          <w:rFonts w:asciiTheme="minorHAnsi" w:hAnsiTheme="minorHAnsi" w:cstheme="minorHAnsi"/>
          <w:sz w:val="23"/>
          <w:szCs w:val="23"/>
        </w:rPr>
      </w:pPr>
      <w:r w:rsidRPr="00F776D8">
        <w:rPr>
          <w:rFonts w:asciiTheme="minorHAnsi" w:hAnsiTheme="minorHAnsi" w:cstheme="minorHAnsi"/>
          <w:sz w:val="23"/>
          <w:szCs w:val="23"/>
        </w:rPr>
        <w:lastRenderedPageBreak/>
        <w:tab/>
        <w:t>Jako wariant najkorzystniejszy dla środowiska uzn</w:t>
      </w:r>
      <w:r w:rsidR="002176E6">
        <w:rPr>
          <w:rFonts w:asciiTheme="minorHAnsi" w:hAnsiTheme="minorHAnsi" w:cstheme="minorHAnsi"/>
          <w:sz w:val="23"/>
          <w:szCs w:val="23"/>
        </w:rPr>
        <w:t>ano wariant proponowany przez  i</w:t>
      </w:r>
      <w:r w:rsidRPr="00F776D8">
        <w:rPr>
          <w:rFonts w:asciiTheme="minorHAnsi" w:hAnsiTheme="minorHAnsi" w:cstheme="minorHAnsi"/>
          <w:sz w:val="23"/>
          <w:szCs w:val="23"/>
        </w:rPr>
        <w:t>nwestora</w:t>
      </w:r>
      <w:r w:rsidRPr="00193B05">
        <w:rPr>
          <w:rFonts w:asciiTheme="minorHAnsi" w:hAnsiTheme="minorHAnsi" w:cstheme="minorHAnsi"/>
          <w:sz w:val="23"/>
          <w:szCs w:val="23"/>
        </w:rPr>
        <w:t>-</w:t>
      </w:r>
      <w:r>
        <w:rPr>
          <w:rFonts w:asciiTheme="minorHAnsi" w:hAnsiTheme="minorHAnsi" w:cstheme="minorHAnsi"/>
          <w:sz w:val="23"/>
          <w:szCs w:val="23"/>
        </w:rPr>
        <w:t xml:space="preserve"> w</w:t>
      </w:r>
      <w:r w:rsidRPr="00193B05">
        <w:rPr>
          <w:rFonts w:asciiTheme="minorHAnsi" w:hAnsiTheme="minorHAnsi" w:cstheme="minorHAnsi"/>
          <w:sz w:val="23"/>
          <w:szCs w:val="23"/>
        </w:rPr>
        <w:t>nioskodawcę</w:t>
      </w:r>
      <w:r w:rsidRPr="00F776D8">
        <w:rPr>
          <w:rFonts w:asciiTheme="minorHAnsi" w:hAnsiTheme="minorHAnsi" w:cstheme="minorHAnsi"/>
          <w:sz w:val="23"/>
          <w:szCs w:val="23"/>
        </w:rPr>
        <w:t>, gdyż wpływa na ograniczenie niekontrolowanego przedostawania się związków azotu do gruntu, minimalizuje konieczność zajęcia terenów użytkowanych pod uprawy, optymalizuje rozwiązania dot</w:t>
      </w:r>
      <w:r>
        <w:rPr>
          <w:rFonts w:asciiTheme="minorHAnsi" w:hAnsiTheme="minorHAnsi" w:cstheme="minorHAnsi"/>
          <w:sz w:val="23"/>
          <w:szCs w:val="23"/>
        </w:rPr>
        <w:t>yczące</w:t>
      </w:r>
      <w:r w:rsidRPr="00F776D8">
        <w:rPr>
          <w:rFonts w:asciiTheme="minorHAnsi" w:hAnsiTheme="minorHAnsi" w:cstheme="minorHAnsi"/>
          <w:sz w:val="23"/>
          <w:szCs w:val="23"/>
        </w:rPr>
        <w:t xml:space="preserve"> podwyższenia dobrostanu zwierząt, technologii i organizacji prac.</w:t>
      </w:r>
    </w:p>
    <w:p w:rsidR="00F776D8" w:rsidRDefault="00F776D8" w:rsidP="003A2564">
      <w:pPr>
        <w:pStyle w:val="Akapitzlist"/>
        <w:spacing w:line="360" w:lineRule="auto"/>
        <w:ind w:left="0"/>
        <w:rPr>
          <w:lang w:eastAsia="pl-PL"/>
        </w:rPr>
      </w:pPr>
    </w:p>
    <w:p w:rsidR="00663477" w:rsidRPr="0032162C" w:rsidRDefault="00663477" w:rsidP="003A2564">
      <w:pPr>
        <w:pStyle w:val="Akapitzlist"/>
        <w:numPr>
          <w:ilvl w:val="0"/>
          <w:numId w:val="2"/>
        </w:numPr>
        <w:spacing w:line="360" w:lineRule="auto"/>
        <w:rPr>
          <w:rFonts w:eastAsiaTheme="minorEastAsia" w:cstheme="minorHAnsi"/>
          <w:b/>
          <w:color w:val="000000"/>
          <w:sz w:val="23"/>
          <w:szCs w:val="23"/>
          <w:lang w:eastAsia="pl-PL"/>
        </w:rPr>
      </w:pPr>
      <w:r w:rsidRPr="0032162C">
        <w:rPr>
          <w:rFonts w:eastAsiaTheme="minorEastAsia" w:cstheme="minorHAnsi"/>
          <w:b/>
          <w:color w:val="000000"/>
          <w:sz w:val="23"/>
          <w:szCs w:val="23"/>
          <w:lang w:eastAsia="pl-PL"/>
        </w:rPr>
        <w:t>PRZEWIDYWANA ILOŚĆ WYKORZYSTYWANEJ WODY, SUROWCÓW, MATERIAŁÓW, PALIW ORAZ ENERGII.</w:t>
      </w:r>
    </w:p>
    <w:p w:rsidR="0032162C" w:rsidRDefault="0032162C"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FF6916" w:rsidRPr="00274E26">
        <w:rPr>
          <w:rFonts w:asciiTheme="minorHAnsi" w:hAnsiTheme="minorHAnsi" w:cstheme="minorHAnsi"/>
          <w:sz w:val="23"/>
          <w:szCs w:val="23"/>
        </w:rPr>
        <w:t>Na etapie realizacji przedsięwzięcia zużycie surowców, materiałów, paliw i energii warunkowane będzie skalą przedsięwzięcia. Jednakże już na tym etapie wdrażane będą kwestie oszczędności i celowości wykorzystania surowców, materiałów b</w:t>
      </w:r>
      <w:r w:rsidR="00FF6916">
        <w:rPr>
          <w:rFonts w:asciiTheme="minorHAnsi" w:hAnsiTheme="minorHAnsi" w:cstheme="minorHAnsi"/>
          <w:sz w:val="23"/>
          <w:szCs w:val="23"/>
        </w:rPr>
        <w:t xml:space="preserve">udowlanych, paliw i energii. </w:t>
      </w:r>
    </w:p>
    <w:p w:rsidR="00FF6916" w:rsidRDefault="0032162C"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FF6916" w:rsidRPr="00274E26">
        <w:rPr>
          <w:rFonts w:asciiTheme="minorHAnsi" w:hAnsiTheme="minorHAnsi" w:cstheme="minorHAnsi"/>
          <w:sz w:val="23"/>
          <w:szCs w:val="23"/>
        </w:rPr>
        <w:t xml:space="preserve">Na etapie eksploatacji przedsięwzięcia zgodnie z rozporządzeniem Ministra Infrastruktury z dnia 14 stycznia 2002 roku w sprawie określenia przeciętnych norm zużycia wody (Dz. U. Nr 8, poz. 70) normatywne zapotrzebowanie wody w obiektach inwentarskich i wielkotowarowego przemysłowego chowu wynosi 0,129 </w:t>
      </w:r>
      <w:r w:rsidRPr="0032162C">
        <w:rPr>
          <w:rFonts w:asciiTheme="minorHAnsi" w:hAnsiTheme="minorHAnsi" w:cstheme="minorHAnsi"/>
          <w:sz w:val="23"/>
          <w:szCs w:val="23"/>
        </w:rPr>
        <w:t>m</w:t>
      </w:r>
      <w:r>
        <w:rPr>
          <w:rFonts w:asciiTheme="minorHAnsi" w:hAnsiTheme="minorHAnsi" w:cstheme="minorHAnsi"/>
          <w:sz w:val="23"/>
          <w:szCs w:val="23"/>
          <w:vertAlign w:val="superscript"/>
        </w:rPr>
        <w:t>3</w:t>
      </w:r>
      <w:r>
        <w:rPr>
          <w:rFonts w:asciiTheme="minorHAnsi" w:hAnsiTheme="minorHAnsi" w:cstheme="minorHAnsi"/>
          <w:sz w:val="23"/>
          <w:szCs w:val="23"/>
        </w:rPr>
        <w:t xml:space="preserve">/dzień </w:t>
      </w:r>
      <w:r w:rsidR="00FF6916" w:rsidRPr="0032162C">
        <w:rPr>
          <w:rFonts w:asciiTheme="minorHAnsi" w:hAnsiTheme="minorHAnsi" w:cstheme="minorHAnsi"/>
          <w:sz w:val="23"/>
          <w:szCs w:val="23"/>
        </w:rPr>
        <w:t>dla</w:t>
      </w:r>
      <w:r w:rsidR="00FF6916" w:rsidRPr="00274E26">
        <w:rPr>
          <w:rFonts w:asciiTheme="minorHAnsi" w:hAnsiTheme="minorHAnsi" w:cstheme="minorHAnsi"/>
          <w:sz w:val="23"/>
          <w:szCs w:val="23"/>
        </w:rPr>
        <w:t xml:space="preserve"> 1 DJP. Planowane przedsięwzi</w:t>
      </w:r>
      <w:r>
        <w:rPr>
          <w:rFonts w:asciiTheme="minorHAnsi" w:hAnsiTheme="minorHAnsi" w:cstheme="minorHAnsi"/>
          <w:sz w:val="23"/>
          <w:szCs w:val="23"/>
        </w:rPr>
        <w:t>ęcie przy maksymalnej obsadzie 120</w:t>
      </w:r>
      <w:r w:rsidR="00FF6916" w:rsidRPr="00274E26">
        <w:rPr>
          <w:rFonts w:asciiTheme="minorHAnsi" w:hAnsiTheme="minorHAnsi" w:cstheme="minorHAnsi"/>
          <w:sz w:val="23"/>
          <w:szCs w:val="23"/>
        </w:rPr>
        <w:t xml:space="preserve"> DJP spowoduje zużycie wody ok. </w:t>
      </w:r>
      <w:r>
        <w:rPr>
          <w:rFonts w:asciiTheme="minorHAnsi" w:hAnsiTheme="minorHAnsi" w:cstheme="minorHAnsi"/>
          <w:sz w:val="23"/>
          <w:szCs w:val="23"/>
        </w:rPr>
        <w:t>15,5</w:t>
      </w:r>
      <w:r w:rsidRPr="0032162C">
        <w:rPr>
          <w:rFonts w:asciiTheme="minorHAnsi" w:hAnsiTheme="minorHAnsi" w:cstheme="minorHAnsi"/>
          <w:sz w:val="23"/>
          <w:szCs w:val="23"/>
        </w:rPr>
        <w:t>m</w:t>
      </w:r>
      <w:r>
        <w:rPr>
          <w:rFonts w:asciiTheme="minorHAnsi" w:hAnsiTheme="minorHAnsi" w:cstheme="minorHAnsi"/>
          <w:sz w:val="23"/>
          <w:szCs w:val="23"/>
          <w:vertAlign w:val="superscript"/>
        </w:rPr>
        <w:t>3</w:t>
      </w:r>
      <w:r>
        <w:rPr>
          <w:rFonts w:asciiTheme="minorHAnsi" w:hAnsiTheme="minorHAnsi" w:cstheme="minorHAnsi"/>
          <w:sz w:val="23"/>
          <w:szCs w:val="23"/>
        </w:rPr>
        <w:t>/dzień</w:t>
      </w:r>
      <w:r w:rsidR="00FF6916" w:rsidRPr="00274E26">
        <w:rPr>
          <w:rFonts w:asciiTheme="minorHAnsi" w:hAnsiTheme="minorHAnsi" w:cstheme="minorHAnsi"/>
          <w:sz w:val="23"/>
          <w:szCs w:val="23"/>
        </w:rPr>
        <w:t>. Ponadto w gospodarstwie zużywane będą pasze – siano</w:t>
      </w:r>
      <w:r w:rsidR="00EE3EE3">
        <w:rPr>
          <w:rFonts w:asciiTheme="minorHAnsi" w:hAnsiTheme="minorHAnsi" w:cstheme="minorHAnsi"/>
          <w:sz w:val="23"/>
          <w:szCs w:val="23"/>
        </w:rPr>
        <w:t>, zboża (śruta)</w:t>
      </w:r>
      <w:r w:rsidR="00FF6916" w:rsidRPr="00274E26">
        <w:rPr>
          <w:rFonts w:asciiTheme="minorHAnsi" w:hAnsiTheme="minorHAnsi" w:cstheme="minorHAnsi"/>
          <w:sz w:val="23"/>
          <w:szCs w:val="23"/>
        </w:rPr>
        <w:t xml:space="preserve">, kiszonka z kukurydzy oraz witaminy. </w:t>
      </w:r>
    </w:p>
    <w:p w:rsidR="007B6801" w:rsidRPr="00274E26" w:rsidRDefault="007B6801" w:rsidP="003A2564">
      <w:pPr>
        <w:pStyle w:val="Default"/>
        <w:spacing w:line="360" w:lineRule="auto"/>
        <w:jc w:val="both"/>
        <w:rPr>
          <w:rFonts w:asciiTheme="minorHAnsi" w:hAnsiTheme="minorHAnsi" w:cstheme="minorHAnsi"/>
          <w:sz w:val="23"/>
          <w:szCs w:val="23"/>
        </w:rPr>
      </w:pPr>
    </w:p>
    <w:p w:rsidR="00663477" w:rsidRPr="007B6801" w:rsidRDefault="00663477" w:rsidP="003A2564">
      <w:pPr>
        <w:pStyle w:val="Akapitzlist"/>
        <w:numPr>
          <w:ilvl w:val="0"/>
          <w:numId w:val="2"/>
        </w:numPr>
        <w:spacing w:line="360" w:lineRule="auto"/>
        <w:rPr>
          <w:b/>
          <w:lang w:eastAsia="pl-PL"/>
        </w:rPr>
      </w:pPr>
      <w:r w:rsidRPr="007B6801">
        <w:rPr>
          <w:b/>
          <w:lang w:eastAsia="pl-PL"/>
        </w:rPr>
        <w:t>ROZWIAZANIA CHRONIACE ŚRODOWISKO</w:t>
      </w:r>
    </w:p>
    <w:p w:rsidR="00EE3EE3" w:rsidRPr="00274E26" w:rsidRDefault="00EE3EE3"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Podstawowymi działaniami zapobiegającymi i zmniejszającymi oddziaływanie niniejszego przedsięwzięcia są następujące zabiegi konstrukcyjno – techniczne i organizacyjne: </w:t>
      </w:r>
    </w:p>
    <w:p w:rsidR="00EE3EE3" w:rsidRPr="00274E26" w:rsidRDefault="00EE3EE3"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 xml:space="preserve">- </w:t>
      </w:r>
      <w:r w:rsidRPr="00274E26">
        <w:rPr>
          <w:rFonts w:asciiTheme="minorHAnsi" w:hAnsiTheme="minorHAnsi" w:cstheme="minorHAnsi"/>
          <w:sz w:val="23"/>
          <w:szCs w:val="23"/>
        </w:rPr>
        <w:t>prawidłowa lokalizacja budynków inwentarskich oraz prawid</w:t>
      </w:r>
      <w:r w:rsidR="002176E6">
        <w:rPr>
          <w:rFonts w:asciiTheme="minorHAnsi" w:hAnsiTheme="minorHAnsi" w:cstheme="minorHAnsi"/>
          <w:sz w:val="23"/>
          <w:szCs w:val="23"/>
        </w:rPr>
        <w:t>łowa obsada jednostkowa obiektu,</w:t>
      </w:r>
    </w:p>
    <w:p w:rsidR="00EE3EE3" w:rsidRPr="00274E26" w:rsidRDefault="00EE3EE3"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 xml:space="preserve">- </w:t>
      </w:r>
      <w:r w:rsidRPr="00274E26">
        <w:rPr>
          <w:rFonts w:asciiTheme="minorHAnsi" w:hAnsiTheme="minorHAnsi" w:cstheme="minorHAnsi"/>
          <w:sz w:val="23"/>
          <w:szCs w:val="23"/>
        </w:rPr>
        <w:t>prawidłowe dostosowanie obiekt</w:t>
      </w:r>
      <w:r>
        <w:rPr>
          <w:rFonts w:asciiTheme="minorHAnsi" w:hAnsiTheme="minorHAnsi" w:cstheme="minorHAnsi"/>
          <w:sz w:val="23"/>
          <w:szCs w:val="23"/>
        </w:rPr>
        <w:t>u</w:t>
      </w:r>
      <w:r w:rsidRPr="00274E26">
        <w:rPr>
          <w:rFonts w:asciiTheme="minorHAnsi" w:hAnsiTheme="minorHAnsi" w:cstheme="minorHAnsi"/>
          <w:sz w:val="23"/>
          <w:szCs w:val="23"/>
        </w:rPr>
        <w:t xml:space="preserve"> inwentarski</w:t>
      </w:r>
      <w:r>
        <w:rPr>
          <w:rFonts w:asciiTheme="minorHAnsi" w:hAnsiTheme="minorHAnsi" w:cstheme="minorHAnsi"/>
          <w:sz w:val="23"/>
          <w:szCs w:val="23"/>
        </w:rPr>
        <w:t>ego</w:t>
      </w:r>
      <w:r w:rsidRPr="00274E26">
        <w:rPr>
          <w:rFonts w:asciiTheme="minorHAnsi" w:hAnsiTheme="minorHAnsi" w:cstheme="minorHAnsi"/>
          <w:sz w:val="23"/>
          <w:szCs w:val="23"/>
        </w:rPr>
        <w:t xml:space="preserve"> ze szczeg</w:t>
      </w:r>
      <w:r w:rsidR="002176E6">
        <w:rPr>
          <w:rFonts w:asciiTheme="minorHAnsi" w:hAnsiTheme="minorHAnsi" w:cstheme="minorHAnsi"/>
          <w:sz w:val="23"/>
          <w:szCs w:val="23"/>
        </w:rPr>
        <w:t>ólnym uwzględnieniem wentylacji,</w:t>
      </w:r>
    </w:p>
    <w:p w:rsidR="00EE3EE3" w:rsidRDefault="00EE3EE3" w:rsidP="003A2564">
      <w:pPr>
        <w:pStyle w:val="Akapitzlist"/>
        <w:spacing w:after="0" w:line="360" w:lineRule="auto"/>
        <w:ind w:left="0"/>
        <w:rPr>
          <w:rFonts w:cstheme="minorHAnsi"/>
          <w:sz w:val="23"/>
          <w:szCs w:val="23"/>
        </w:rPr>
      </w:pPr>
      <w:r>
        <w:rPr>
          <w:rFonts w:cstheme="minorHAnsi"/>
          <w:sz w:val="23"/>
          <w:szCs w:val="23"/>
        </w:rPr>
        <w:t xml:space="preserve">- </w:t>
      </w:r>
      <w:r w:rsidRPr="00274E26">
        <w:rPr>
          <w:rFonts w:cstheme="minorHAnsi"/>
          <w:sz w:val="23"/>
          <w:szCs w:val="23"/>
        </w:rPr>
        <w:t>sprawna i wydajna wentylacja budynk</w:t>
      </w:r>
      <w:r>
        <w:rPr>
          <w:rFonts w:cstheme="minorHAnsi"/>
          <w:sz w:val="23"/>
          <w:szCs w:val="23"/>
        </w:rPr>
        <w:t>u</w:t>
      </w:r>
      <w:r w:rsidR="002176E6">
        <w:rPr>
          <w:rFonts w:cstheme="minorHAnsi"/>
          <w:sz w:val="23"/>
          <w:szCs w:val="23"/>
        </w:rPr>
        <w:t>.</w:t>
      </w:r>
    </w:p>
    <w:p w:rsidR="00EE3EE3" w:rsidRDefault="00AF5FA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EE3EE3" w:rsidRPr="00274E26">
        <w:rPr>
          <w:rFonts w:asciiTheme="minorHAnsi" w:hAnsiTheme="minorHAnsi" w:cstheme="minorHAnsi"/>
          <w:sz w:val="23"/>
          <w:szCs w:val="23"/>
        </w:rPr>
        <w:t>Zgodnie z przepisami w zakresie ochrony środowiska w czasie prowadzonych prac budowlanych oraz funkcjonowania obiektu i urządzeń do gromadzenia odchodów</w:t>
      </w:r>
      <w:r w:rsidR="00D12EBC" w:rsidRPr="00274E26">
        <w:rPr>
          <w:rFonts w:asciiTheme="minorHAnsi" w:hAnsiTheme="minorHAnsi" w:cstheme="minorHAnsi"/>
          <w:sz w:val="23"/>
          <w:szCs w:val="23"/>
        </w:rPr>
        <w:t>zwierzęcych obowiązywać będzie ochrona przed zanieczyszczeniem gruntu, wód i powietrza atmosferycznego oraz uciążliwościami powodowanymi przez hałas.</w:t>
      </w:r>
    </w:p>
    <w:p w:rsidR="00AF5FA7" w:rsidRPr="00274E26" w:rsidRDefault="00AF5FA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Projektowane przedsięwzięcie ze względu na zastosowanie proponowanych rozwiązań spowoduje maksymalne ograniczenie potencjalnego zagrożenia dla środowiska oraz maksymalne zmniejszenie ilości wprowadzonych do środowiska zanieczyszczeń - do gruntu, wód i powietrza </w:t>
      </w:r>
      <w:r w:rsidRPr="00274E26">
        <w:rPr>
          <w:rFonts w:asciiTheme="minorHAnsi" w:hAnsiTheme="minorHAnsi" w:cstheme="minorHAnsi"/>
          <w:sz w:val="23"/>
          <w:szCs w:val="23"/>
        </w:rPr>
        <w:lastRenderedPageBreak/>
        <w:t xml:space="preserve">atmosferycznego. </w:t>
      </w:r>
    </w:p>
    <w:p w:rsidR="00AF5FA7" w:rsidRPr="00274E26" w:rsidRDefault="00AF5FA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Obornik wykorzystywany będzie jako nawóz naturalny do nawożenia własnych i dzierżawionych użytków rolnych w stosownych terminach nawożenia i we właściwych dawkach określonych w </w:t>
      </w:r>
      <w:r>
        <w:rPr>
          <w:rFonts w:asciiTheme="minorHAnsi" w:hAnsiTheme="minorHAnsi" w:cstheme="minorHAnsi"/>
          <w:sz w:val="23"/>
          <w:szCs w:val="23"/>
        </w:rPr>
        <w:t>przepisach.</w:t>
      </w:r>
    </w:p>
    <w:p w:rsidR="00AF5FA7" w:rsidRPr="00274E26" w:rsidRDefault="00AF5FA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Wody opadowe i roztopowe z dachu  będą odprowadzane do ziemi powierzchniowo, bez oczyszczania w granicach działki inwestora. Nie będą zmienione stosunki wodne na działkach sąsiednich. </w:t>
      </w:r>
    </w:p>
    <w:p w:rsidR="00AF5FA7" w:rsidRPr="00274E26" w:rsidRDefault="00AF5FA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Na etapie realizacji przedsięwzięcia będą prowadzone typowe prace związane z </w:t>
      </w:r>
      <w:r>
        <w:rPr>
          <w:rFonts w:asciiTheme="minorHAnsi" w:hAnsiTheme="minorHAnsi" w:cstheme="minorHAnsi"/>
          <w:sz w:val="23"/>
          <w:szCs w:val="23"/>
        </w:rPr>
        <w:t>rozbudową</w:t>
      </w:r>
      <w:r w:rsidRPr="00274E26">
        <w:rPr>
          <w:rFonts w:asciiTheme="minorHAnsi" w:hAnsiTheme="minorHAnsi" w:cstheme="minorHAnsi"/>
          <w:sz w:val="23"/>
          <w:szCs w:val="23"/>
        </w:rPr>
        <w:t xml:space="preserve"> obiektu. Zgodnie z przepisami w zakresie ochrony środowiska w czasie prowadzonych prac budowlanych oraz funkcjonowania obiektu i urządzeń do gromadzenia odchodów zwierzęcych obowiązywać będzie ochrona przed zanieczyszczeniem gruntu, wód i powietrza atmosferycznego oraz uciążliwościami powodowanymi przez hałas. </w:t>
      </w:r>
    </w:p>
    <w:p w:rsidR="00AF5FA7" w:rsidRPr="00274E26" w:rsidRDefault="00AF5FA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Projektowane przedsięwzięcie spowoduje zmniejszenie ilości wprowadzonych do środowiska zanieczyszczeń do gleb, gruntu, wód i powietrza atmosferycznego w stosunku do obecnego poziomu. </w:t>
      </w:r>
    </w:p>
    <w:p w:rsidR="00EE3EE3" w:rsidRDefault="00AF5FA7" w:rsidP="003A2564">
      <w:pPr>
        <w:pStyle w:val="Default"/>
        <w:spacing w:line="360" w:lineRule="auto"/>
        <w:ind w:firstLine="708"/>
        <w:jc w:val="both"/>
        <w:rPr>
          <w:rFonts w:asciiTheme="minorHAnsi" w:hAnsiTheme="minorHAnsi" w:cstheme="minorHAnsi"/>
          <w:sz w:val="23"/>
          <w:szCs w:val="23"/>
        </w:rPr>
      </w:pPr>
      <w:r w:rsidRPr="00274E26">
        <w:rPr>
          <w:rFonts w:asciiTheme="minorHAnsi" w:hAnsiTheme="minorHAnsi" w:cstheme="minorHAnsi"/>
          <w:sz w:val="23"/>
          <w:szCs w:val="23"/>
        </w:rPr>
        <w:t xml:space="preserve">Obornik wykorzystywany będzie jako nawóz naturalny do nawożenia własnych użytków rolnych  dwukrotnie w ciągu roku (w stosownych terminach nawożenia) i we właściwych dawkach określonych w </w:t>
      </w:r>
      <w:r>
        <w:rPr>
          <w:rFonts w:asciiTheme="minorHAnsi" w:hAnsiTheme="minorHAnsi" w:cstheme="minorHAnsi"/>
          <w:sz w:val="23"/>
          <w:szCs w:val="23"/>
        </w:rPr>
        <w:t>przepisach</w:t>
      </w:r>
      <w:r w:rsidRPr="00274E26">
        <w:rPr>
          <w:rFonts w:asciiTheme="minorHAnsi" w:hAnsiTheme="minorHAnsi" w:cstheme="minorHAnsi"/>
          <w:sz w:val="23"/>
          <w:szCs w:val="23"/>
        </w:rPr>
        <w:t xml:space="preserve"> oraz zgodnie z nakreślonym harmonogramem.</w:t>
      </w:r>
    </w:p>
    <w:p w:rsidR="001C02B7" w:rsidRPr="00274E26" w:rsidRDefault="001C02B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Użyty na budowie sprzęt mechaniczny będzie pracować w granicach działki inwestora, co pozwoli na ograniczenie oddziaływania prac budowlanych na sąsiednie tereny. </w:t>
      </w:r>
    </w:p>
    <w:p w:rsidR="001C02B7" w:rsidRPr="00274E26" w:rsidRDefault="001C02B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Masy ziemne powstałe podczas wykopów zostaną zagospodarowane na terenie działki, na której realizowane będzie przedsięwzięcie. W trakcie realizacji inwestycji powstaną również odpady budowlane (np. gruz budowlany, złom stalowy, opakowania po impregnatach itp.), które będą magazynowane selektywnie, a następnie przekazane uprawnionym podmiotom w celu odzysku lub unieszkodliwienia zgodnie z przepisami o odpadach. </w:t>
      </w:r>
    </w:p>
    <w:p w:rsidR="00AF5FA7" w:rsidRDefault="001C02B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t xml:space="preserve">Projektowana rozbudowa i przebudowa obory w </w:t>
      </w:r>
      <w:r w:rsidRPr="00274E26">
        <w:rPr>
          <w:rFonts w:asciiTheme="minorHAnsi" w:hAnsiTheme="minorHAnsi" w:cstheme="minorHAnsi"/>
          <w:sz w:val="23"/>
          <w:szCs w:val="23"/>
        </w:rPr>
        <w:t>ramach funkcjonujące</w:t>
      </w:r>
      <w:r w:rsidR="002176E6">
        <w:rPr>
          <w:rFonts w:asciiTheme="minorHAnsi" w:hAnsiTheme="minorHAnsi" w:cstheme="minorHAnsi"/>
          <w:sz w:val="23"/>
          <w:szCs w:val="23"/>
        </w:rPr>
        <w:t>go gospodarstwa rolnego nie będzie</w:t>
      </w:r>
      <w:r w:rsidRPr="00274E26">
        <w:rPr>
          <w:rFonts w:asciiTheme="minorHAnsi" w:hAnsiTheme="minorHAnsi" w:cstheme="minorHAnsi"/>
          <w:sz w:val="23"/>
          <w:szCs w:val="23"/>
        </w:rPr>
        <w:t xml:space="preserve"> uciążliw</w:t>
      </w:r>
      <w:r>
        <w:rPr>
          <w:rFonts w:asciiTheme="minorHAnsi" w:hAnsiTheme="minorHAnsi" w:cstheme="minorHAnsi"/>
          <w:sz w:val="23"/>
          <w:szCs w:val="23"/>
        </w:rPr>
        <w:t>a</w:t>
      </w:r>
      <w:r w:rsidRPr="00274E26">
        <w:rPr>
          <w:rFonts w:asciiTheme="minorHAnsi" w:hAnsiTheme="minorHAnsi" w:cstheme="minorHAnsi"/>
          <w:sz w:val="23"/>
          <w:szCs w:val="23"/>
        </w:rPr>
        <w:t xml:space="preserve"> dla najbliższego otoczenia w zakresie emisji hałasu do środowiska i nie spowodują odczuwalnego pogorszenia lokalnych warunków akustycznych zarówno w porze dziennej jak i nocnej. Na podstawie analizy porównawczej z podobnymi obiektami inwentarskimi można stwierdzić, że poza granicami siedliska nie wystąpią wartości równoważnego poziomu dźwięku wyższe od odpowiednio:</w:t>
      </w:r>
    </w:p>
    <w:p w:rsidR="001C02B7" w:rsidRDefault="001C02B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 xml:space="preserve">- 55 </w:t>
      </w:r>
      <w:proofErr w:type="spellStart"/>
      <w:r>
        <w:rPr>
          <w:rFonts w:asciiTheme="minorHAnsi" w:hAnsiTheme="minorHAnsi" w:cstheme="minorHAnsi"/>
          <w:sz w:val="23"/>
          <w:szCs w:val="23"/>
        </w:rPr>
        <w:t>dB</w:t>
      </w:r>
      <w:proofErr w:type="spellEnd"/>
      <w:r>
        <w:rPr>
          <w:rFonts w:asciiTheme="minorHAnsi" w:hAnsiTheme="minorHAnsi" w:cstheme="minorHAnsi"/>
          <w:sz w:val="23"/>
          <w:szCs w:val="23"/>
        </w:rPr>
        <w:t xml:space="preserve"> w porze dziennej,</w:t>
      </w:r>
    </w:p>
    <w:p w:rsidR="001C02B7" w:rsidRDefault="001C02B7"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lastRenderedPageBreak/>
        <w:t xml:space="preserve">- 45 </w:t>
      </w:r>
      <w:proofErr w:type="spellStart"/>
      <w:r>
        <w:rPr>
          <w:rFonts w:asciiTheme="minorHAnsi" w:hAnsiTheme="minorHAnsi" w:cstheme="minorHAnsi"/>
          <w:sz w:val="23"/>
          <w:szCs w:val="23"/>
        </w:rPr>
        <w:t>dB</w:t>
      </w:r>
      <w:proofErr w:type="spellEnd"/>
      <w:r>
        <w:rPr>
          <w:rFonts w:asciiTheme="minorHAnsi" w:hAnsiTheme="minorHAnsi" w:cstheme="minorHAnsi"/>
          <w:sz w:val="23"/>
          <w:szCs w:val="23"/>
        </w:rPr>
        <w:t xml:space="preserve"> w porze </w:t>
      </w:r>
      <w:r w:rsidR="002176E6">
        <w:rPr>
          <w:rFonts w:asciiTheme="minorHAnsi" w:hAnsiTheme="minorHAnsi" w:cstheme="minorHAnsi"/>
          <w:sz w:val="23"/>
          <w:szCs w:val="23"/>
        </w:rPr>
        <w:t>nocnej</w:t>
      </w:r>
      <w:r>
        <w:rPr>
          <w:rFonts w:asciiTheme="minorHAnsi" w:hAnsiTheme="minorHAnsi" w:cstheme="minorHAnsi"/>
          <w:sz w:val="23"/>
          <w:szCs w:val="23"/>
        </w:rPr>
        <w:t>.</w:t>
      </w:r>
    </w:p>
    <w:p w:rsidR="001C02B7" w:rsidRDefault="007B6801"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1C02B7" w:rsidRPr="00274E26">
        <w:rPr>
          <w:rFonts w:asciiTheme="minorHAnsi" w:hAnsiTheme="minorHAnsi" w:cstheme="minorHAnsi"/>
          <w:sz w:val="23"/>
          <w:szCs w:val="23"/>
        </w:rPr>
        <w:t xml:space="preserve">W związku z powyższym oddziaływanie analizowanych obiektów na tereny sąsiednie nie będzie występować. Poziom natężenia hałasu w odległości występowania najbliższej zabudowy mieszkalnej nie będzie odróżniany od panującego obecnie na tym terenie tła akustycznego.Realizacja inwestycji zgodnie z warunkami technicznymi określonymi w projekcie budowlanym, zapewnienie właściwych warunków sanitarnych pozwolą na ograniczenie emisji zanieczyszczeń mikrobiologicznych. Przedsięwzięcie nie wymaga przeprowadzania żadnej wycinki drzew. </w:t>
      </w:r>
      <w:r w:rsidR="001C02B7">
        <w:rPr>
          <w:rFonts w:asciiTheme="minorHAnsi" w:hAnsiTheme="minorHAnsi" w:cstheme="minorHAnsi"/>
          <w:sz w:val="23"/>
          <w:szCs w:val="23"/>
        </w:rPr>
        <w:t xml:space="preserve"> Rozbudowa</w:t>
      </w:r>
      <w:r w:rsidR="001C02B7" w:rsidRPr="00274E26">
        <w:rPr>
          <w:rFonts w:asciiTheme="minorHAnsi" w:hAnsiTheme="minorHAnsi" w:cstheme="minorHAnsi"/>
          <w:sz w:val="23"/>
          <w:szCs w:val="23"/>
        </w:rPr>
        <w:t xml:space="preserve"> nie będzie miała wpływu na zmiany w środowisku w odniesieniu do krajobrazu i zasobów przyrody, gleb, lokalnych zasobów surowcowych, flory i fauny oraz klimatu akustycznego.</w:t>
      </w:r>
    </w:p>
    <w:p w:rsidR="001C02B7" w:rsidRPr="00EE3EE3" w:rsidRDefault="001C02B7" w:rsidP="003A2564">
      <w:pPr>
        <w:pStyle w:val="Default"/>
        <w:spacing w:line="360" w:lineRule="auto"/>
        <w:jc w:val="both"/>
        <w:rPr>
          <w:rFonts w:asciiTheme="minorHAnsi" w:hAnsiTheme="minorHAnsi" w:cstheme="minorHAnsi"/>
          <w:sz w:val="23"/>
          <w:szCs w:val="23"/>
        </w:rPr>
      </w:pPr>
    </w:p>
    <w:p w:rsidR="00663477" w:rsidRPr="006B1EFF" w:rsidRDefault="00663477" w:rsidP="003A2564">
      <w:pPr>
        <w:pStyle w:val="Akapitzlist"/>
        <w:numPr>
          <w:ilvl w:val="0"/>
          <w:numId w:val="2"/>
        </w:numPr>
        <w:spacing w:line="360" w:lineRule="auto"/>
        <w:rPr>
          <w:b/>
          <w:lang w:eastAsia="pl-PL"/>
        </w:rPr>
      </w:pPr>
      <w:r w:rsidRPr="006B1EFF">
        <w:rPr>
          <w:b/>
          <w:lang w:eastAsia="pl-PL"/>
        </w:rPr>
        <w:t>RODZAJE I PRZEWIDYWANE ILOŚCI WPROWADZANYCH DO SRDOWISKA SUBSTANCJI LUB ENERGII PRZY ZASTOSOWANIU ROZWIAZAŃ CHRONIACYCH SRDOWISKO</w:t>
      </w:r>
    </w:p>
    <w:p w:rsidR="006B1EFF" w:rsidRPr="00FA52E0" w:rsidRDefault="00FA52E0" w:rsidP="003A2564">
      <w:pPr>
        <w:pStyle w:val="Default"/>
        <w:spacing w:line="360" w:lineRule="auto"/>
        <w:rPr>
          <w:rFonts w:asciiTheme="minorHAnsi" w:hAnsiTheme="minorHAnsi" w:cstheme="minorHAnsi"/>
          <w:b/>
          <w:iCs/>
          <w:color w:val="auto"/>
          <w:sz w:val="23"/>
          <w:szCs w:val="23"/>
        </w:rPr>
      </w:pPr>
      <w:r w:rsidRPr="00FA52E0">
        <w:rPr>
          <w:rFonts w:asciiTheme="minorHAnsi" w:hAnsiTheme="minorHAnsi" w:cstheme="minorHAnsi"/>
          <w:b/>
          <w:iCs/>
          <w:color w:val="auto"/>
          <w:sz w:val="23"/>
          <w:szCs w:val="23"/>
        </w:rPr>
        <w:tab/>
        <w:t>7.1. Odpady w trakcie realizacji przedsięwzięcia.</w:t>
      </w:r>
    </w:p>
    <w:p w:rsidR="00FA52E0" w:rsidRPr="00274E26" w:rsidRDefault="002D3479"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FA52E0" w:rsidRPr="00274E26">
        <w:rPr>
          <w:rFonts w:asciiTheme="minorHAnsi" w:hAnsiTheme="minorHAnsi" w:cstheme="minorHAnsi"/>
          <w:sz w:val="23"/>
          <w:szCs w:val="23"/>
        </w:rPr>
        <w:t xml:space="preserve">Odpady powstające na etapie realizacji inwestycji zaliczyć należy do grupy 17 – odpady z budowy, remontów i demontażu obiektów budowlanych oraz infrastruktury drogowej. Odpady te powstawać będą w trakcie prowadzenia prac budowlanych, takich jak roboty ziemne, murarskie, instalacyjne, itp. Podczas prowadzenia tych prac wytwarzane mogą być następujące rodzaje odpadów:  </w:t>
      </w:r>
    </w:p>
    <w:p w:rsidR="00FA52E0" w:rsidRPr="00274E26" w:rsidRDefault="00FA52E0" w:rsidP="003A2564">
      <w:pPr>
        <w:pStyle w:val="Default"/>
        <w:spacing w:line="360" w:lineRule="auto"/>
        <w:jc w:val="both"/>
        <w:rPr>
          <w:rFonts w:asciiTheme="minorHAnsi" w:hAnsiTheme="minorHAnsi" w:cstheme="minorHAnsi"/>
          <w:sz w:val="23"/>
          <w:szCs w:val="23"/>
        </w:rPr>
      </w:pPr>
      <w:r w:rsidRPr="00274E26">
        <w:rPr>
          <w:rFonts w:asciiTheme="minorHAnsi" w:hAnsiTheme="minorHAnsi" w:cstheme="minorHAnsi"/>
          <w:sz w:val="23"/>
          <w:szCs w:val="23"/>
        </w:rPr>
        <w:t xml:space="preserve">- </w:t>
      </w:r>
      <w:r>
        <w:rPr>
          <w:rFonts w:asciiTheme="minorHAnsi" w:hAnsiTheme="minorHAnsi" w:cstheme="minorHAnsi"/>
          <w:sz w:val="23"/>
          <w:szCs w:val="23"/>
        </w:rPr>
        <w:t xml:space="preserve">17 01 01 </w:t>
      </w:r>
      <w:r w:rsidRPr="00274E26">
        <w:rPr>
          <w:rFonts w:asciiTheme="minorHAnsi" w:hAnsiTheme="minorHAnsi" w:cstheme="minorHAnsi"/>
          <w:sz w:val="23"/>
          <w:szCs w:val="23"/>
        </w:rPr>
        <w:t xml:space="preserve">odpady betonu oraz gruz betonowy z rozbiórek i remontów,  </w:t>
      </w:r>
    </w:p>
    <w:p w:rsidR="00FA52E0" w:rsidRPr="00274E26" w:rsidRDefault="00FA52E0" w:rsidP="003A2564">
      <w:pPr>
        <w:pStyle w:val="Default"/>
        <w:spacing w:line="360" w:lineRule="auto"/>
        <w:jc w:val="both"/>
        <w:rPr>
          <w:rFonts w:asciiTheme="minorHAnsi" w:hAnsiTheme="minorHAnsi" w:cstheme="minorHAnsi"/>
          <w:sz w:val="23"/>
          <w:szCs w:val="23"/>
        </w:rPr>
      </w:pPr>
      <w:r w:rsidRPr="00274E26">
        <w:rPr>
          <w:rFonts w:asciiTheme="minorHAnsi" w:hAnsiTheme="minorHAnsi" w:cstheme="minorHAnsi"/>
          <w:sz w:val="23"/>
          <w:szCs w:val="23"/>
        </w:rPr>
        <w:t xml:space="preserve">- </w:t>
      </w:r>
      <w:r>
        <w:rPr>
          <w:rFonts w:asciiTheme="minorHAnsi" w:hAnsiTheme="minorHAnsi" w:cstheme="minorHAnsi"/>
          <w:sz w:val="23"/>
          <w:szCs w:val="23"/>
        </w:rPr>
        <w:t>17 01 02 gruz ceglany</w:t>
      </w:r>
      <w:r w:rsidRPr="00274E26">
        <w:rPr>
          <w:rFonts w:asciiTheme="minorHAnsi" w:hAnsiTheme="minorHAnsi" w:cstheme="minorHAnsi"/>
          <w:sz w:val="23"/>
          <w:szCs w:val="23"/>
        </w:rPr>
        <w:t xml:space="preserve">,   </w:t>
      </w:r>
    </w:p>
    <w:p w:rsidR="00FA52E0" w:rsidRPr="00274E26" w:rsidRDefault="00FA52E0" w:rsidP="003A2564">
      <w:pPr>
        <w:pStyle w:val="Default"/>
        <w:spacing w:line="360" w:lineRule="auto"/>
        <w:jc w:val="both"/>
        <w:rPr>
          <w:rFonts w:asciiTheme="minorHAnsi" w:hAnsiTheme="minorHAnsi" w:cstheme="minorHAnsi"/>
          <w:sz w:val="23"/>
          <w:szCs w:val="23"/>
        </w:rPr>
      </w:pPr>
      <w:r w:rsidRPr="00274E26">
        <w:rPr>
          <w:rFonts w:asciiTheme="minorHAnsi" w:hAnsiTheme="minorHAnsi" w:cstheme="minorHAnsi"/>
          <w:sz w:val="23"/>
          <w:szCs w:val="23"/>
        </w:rPr>
        <w:t xml:space="preserve">- </w:t>
      </w:r>
      <w:r>
        <w:rPr>
          <w:rFonts w:asciiTheme="minorHAnsi" w:hAnsiTheme="minorHAnsi" w:cstheme="minorHAnsi"/>
          <w:sz w:val="23"/>
          <w:szCs w:val="23"/>
        </w:rPr>
        <w:t xml:space="preserve">17 02 01 </w:t>
      </w:r>
      <w:r w:rsidRPr="00274E26">
        <w:rPr>
          <w:rFonts w:asciiTheme="minorHAnsi" w:hAnsiTheme="minorHAnsi" w:cstheme="minorHAnsi"/>
          <w:sz w:val="23"/>
          <w:szCs w:val="23"/>
        </w:rPr>
        <w:t xml:space="preserve">kawałki drewna,  </w:t>
      </w:r>
    </w:p>
    <w:p w:rsidR="00FA52E0" w:rsidRPr="00274E26" w:rsidRDefault="00FA52E0" w:rsidP="003A2564">
      <w:pPr>
        <w:pStyle w:val="Default"/>
        <w:spacing w:line="360" w:lineRule="auto"/>
        <w:jc w:val="both"/>
        <w:rPr>
          <w:rFonts w:asciiTheme="minorHAnsi" w:hAnsiTheme="minorHAnsi" w:cstheme="minorHAnsi"/>
          <w:sz w:val="23"/>
          <w:szCs w:val="23"/>
        </w:rPr>
      </w:pPr>
      <w:r w:rsidRPr="00274E26">
        <w:rPr>
          <w:rFonts w:asciiTheme="minorHAnsi" w:hAnsiTheme="minorHAnsi" w:cstheme="minorHAnsi"/>
          <w:sz w:val="23"/>
          <w:szCs w:val="23"/>
        </w:rPr>
        <w:t xml:space="preserve">- </w:t>
      </w:r>
      <w:r>
        <w:rPr>
          <w:rFonts w:asciiTheme="minorHAnsi" w:hAnsiTheme="minorHAnsi" w:cstheme="minorHAnsi"/>
          <w:sz w:val="23"/>
          <w:szCs w:val="23"/>
        </w:rPr>
        <w:t xml:space="preserve">17 02 02 </w:t>
      </w:r>
      <w:r w:rsidRPr="00274E26">
        <w:rPr>
          <w:rFonts w:asciiTheme="minorHAnsi" w:hAnsiTheme="minorHAnsi" w:cstheme="minorHAnsi"/>
          <w:sz w:val="23"/>
          <w:szCs w:val="23"/>
        </w:rPr>
        <w:t>szkło</w:t>
      </w:r>
      <w:r>
        <w:rPr>
          <w:rFonts w:asciiTheme="minorHAnsi" w:hAnsiTheme="minorHAnsi" w:cstheme="minorHAnsi"/>
          <w:sz w:val="23"/>
          <w:szCs w:val="23"/>
        </w:rPr>
        <w:t>,</w:t>
      </w:r>
    </w:p>
    <w:p w:rsidR="00FA52E0" w:rsidRDefault="00FA52E0" w:rsidP="003A2564">
      <w:pPr>
        <w:pStyle w:val="Default"/>
        <w:spacing w:line="360" w:lineRule="auto"/>
        <w:jc w:val="both"/>
        <w:rPr>
          <w:rFonts w:asciiTheme="minorHAnsi" w:hAnsiTheme="minorHAnsi" w:cstheme="minorHAnsi"/>
          <w:iCs/>
          <w:color w:val="auto"/>
          <w:sz w:val="23"/>
          <w:szCs w:val="23"/>
        </w:rPr>
      </w:pPr>
      <w:r w:rsidRPr="00274E26">
        <w:rPr>
          <w:rFonts w:asciiTheme="minorHAnsi" w:hAnsiTheme="minorHAnsi" w:cstheme="minorHAnsi"/>
          <w:sz w:val="23"/>
          <w:szCs w:val="23"/>
        </w:rPr>
        <w:t xml:space="preserve">- </w:t>
      </w:r>
      <w:r>
        <w:rPr>
          <w:rFonts w:asciiTheme="minorHAnsi" w:hAnsiTheme="minorHAnsi" w:cstheme="minorHAnsi"/>
          <w:sz w:val="23"/>
          <w:szCs w:val="23"/>
        </w:rPr>
        <w:t xml:space="preserve">17 02 03 </w:t>
      </w:r>
      <w:r w:rsidRPr="00274E26">
        <w:rPr>
          <w:rFonts w:asciiTheme="minorHAnsi" w:hAnsiTheme="minorHAnsi" w:cstheme="minorHAnsi"/>
          <w:sz w:val="23"/>
          <w:szCs w:val="23"/>
        </w:rPr>
        <w:t>tworzywa sztuczne</w:t>
      </w:r>
      <w:r>
        <w:rPr>
          <w:rFonts w:asciiTheme="minorHAnsi" w:hAnsiTheme="minorHAnsi" w:cstheme="minorHAnsi"/>
          <w:sz w:val="23"/>
          <w:szCs w:val="23"/>
        </w:rPr>
        <w:t>,</w:t>
      </w:r>
    </w:p>
    <w:p w:rsidR="00FA52E0" w:rsidRDefault="00FA52E0"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- 17 04 05 żelazo i stal,</w:t>
      </w:r>
    </w:p>
    <w:p w:rsidR="00CD39DF" w:rsidRDefault="00FA52E0" w:rsidP="003A2564">
      <w:pPr>
        <w:pStyle w:val="Default"/>
        <w:spacing w:line="360" w:lineRule="auto"/>
        <w:rPr>
          <w:rFonts w:asciiTheme="minorHAnsi" w:hAnsiTheme="minorHAnsi" w:cstheme="minorHAnsi"/>
          <w:sz w:val="23"/>
          <w:szCs w:val="23"/>
        </w:rPr>
      </w:pPr>
      <w:r>
        <w:rPr>
          <w:rFonts w:asciiTheme="minorHAnsi" w:hAnsiTheme="minorHAnsi" w:cstheme="minorHAnsi"/>
          <w:iCs/>
          <w:color w:val="auto"/>
          <w:sz w:val="23"/>
          <w:szCs w:val="23"/>
        </w:rPr>
        <w:t xml:space="preserve">- </w:t>
      </w:r>
      <w:r w:rsidRPr="00274E26">
        <w:rPr>
          <w:rFonts w:asciiTheme="minorHAnsi" w:hAnsiTheme="minorHAnsi" w:cstheme="minorHAnsi"/>
          <w:sz w:val="23"/>
          <w:szCs w:val="23"/>
        </w:rPr>
        <w:t>15 01 01 opakowania po materiałach budowlanych wykonane z papieru,</w:t>
      </w:r>
    </w:p>
    <w:p w:rsidR="00FA52E0" w:rsidRDefault="00CD39DF" w:rsidP="003A2564">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w:t>
      </w:r>
      <w:r>
        <w:rPr>
          <w:rFonts w:asciiTheme="minorHAnsi" w:hAnsiTheme="minorHAnsi" w:cstheme="minorHAnsi"/>
          <w:iCs/>
          <w:color w:val="auto"/>
          <w:sz w:val="23"/>
          <w:szCs w:val="23"/>
        </w:rPr>
        <w:t>15 02 04</w:t>
      </w:r>
      <w:r>
        <w:rPr>
          <w:rFonts w:asciiTheme="minorHAnsi" w:hAnsiTheme="minorHAnsi" w:cstheme="minorHAnsi"/>
          <w:sz w:val="23"/>
          <w:szCs w:val="23"/>
        </w:rPr>
        <w:t xml:space="preserve"> o</w:t>
      </w:r>
      <w:r w:rsidRPr="00274E26">
        <w:rPr>
          <w:rFonts w:asciiTheme="minorHAnsi" w:hAnsiTheme="minorHAnsi" w:cstheme="minorHAnsi"/>
          <w:sz w:val="23"/>
          <w:szCs w:val="23"/>
        </w:rPr>
        <w:t>pakowania metali</w:t>
      </w:r>
    </w:p>
    <w:p w:rsidR="00CD39DF" w:rsidRPr="00274E26" w:rsidRDefault="00CD39DF" w:rsidP="003A2564">
      <w:pPr>
        <w:pStyle w:val="Default"/>
        <w:spacing w:line="360" w:lineRule="auto"/>
        <w:rPr>
          <w:rFonts w:asciiTheme="minorHAnsi" w:hAnsiTheme="minorHAnsi" w:cstheme="minorHAnsi"/>
          <w:sz w:val="23"/>
          <w:szCs w:val="23"/>
        </w:rPr>
      </w:pPr>
      <w:r>
        <w:rPr>
          <w:rFonts w:asciiTheme="minorHAnsi" w:hAnsiTheme="minorHAnsi" w:cstheme="minorHAnsi"/>
          <w:sz w:val="23"/>
          <w:szCs w:val="23"/>
        </w:rPr>
        <w:t xml:space="preserve">- </w:t>
      </w:r>
      <w:r>
        <w:rPr>
          <w:rFonts w:asciiTheme="minorHAnsi" w:hAnsiTheme="minorHAnsi" w:cstheme="minorHAnsi"/>
          <w:iCs/>
          <w:color w:val="auto"/>
          <w:sz w:val="23"/>
          <w:szCs w:val="23"/>
        </w:rPr>
        <w:t xml:space="preserve">15 01 02 </w:t>
      </w:r>
      <w:r w:rsidR="006D766D">
        <w:rPr>
          <w:rFonts w:asciiTheme="minorHAnsi" w:hAnsiTheme="minorHAnsi" w:cstheme="minorHAnsi"/>
          <w:iCs/>
          <w:color w:val="auto"/>
          <w:sz w:val="23"/>
          <w:szCs w:val="23"/>
        </w:rPr>
        <w:t xml:space="preserve">opakowania z </w:t>
      </w:r>
      <w:r>
        <w:rPr>
          <w:rFonts w:asciiTheme="minorHAnsi" w:hAnsiTheme="minorHAnsi" w:cstheme="minorHAnsi"/>
          <w:sz w:val="23"/>
          <w:szCs w:val="23"/>
        </w:rPr>
        <w:t>t</w:t>
      </w:r>
      <w:r w:rsidRPr="00274E26">
        <w:rPr>
          <w:rFonts w:asciiTheme="minorHAnsi" w:hAnsiTheme="minorHAnsi" w:cstheme="minorHAnsi"/>
          <w:sz w:val="23"/>
          <w:szCs w:val="23"/>
        </w:rPr>
        <w:t>worzyw sztucznych</w:t>
      </w:r>
    </w:p>
    <w:p w:rsidR="00FA52E0" w:rsidRDefault="00FA52E0" w:rsidP="003A2564">
      <w:pPr>
        <w:pStyle w:val="Default"/>
        <w:spacing w:line="360" w:lineRule="auto"/>
        <w:rPr>
          <w:rFonts w:asciiTheme="minorHAnsi" w:hAnsiTheme="minorHAnsi" w:cstheme="minorHAnsi"/>
          <w:sz w:val="23"/>
          <w:szCs w:val="23"/>
        </w:rPr>
      </w:pPr>
      <w:r w:rsidRPr="00274E26">
        <w:rPr>
          <w:rFonts w:asciiTheme="minorHAnsi" w:hAnsiTheme="minorHAnsi" w:cstheme="minorHAnsi"/>
          <w:sz w:val="23"/>
          <w:szCs w:val="23"/>
        </w:rPr>
        <w:t>- 17 09 04pozostałe zmieszane odpady z budowy, remontów i demontażu</w:t>
      </w:r>
      <w:r w:rsidR="00CD39DF">
        <w:rPr>
          <w:rFonts w:asciiTheme="minorHAnsi" w:hAnsiTheme="minorHAnsi" w:cstheme="minorHAnsi"/>
          <w:sz w:val="23"/>
          <w:szCs w:val="23"/>
        </w:rPr>
        <w:t>.</w:t>
      </w:r>
    </w:p>
    <w:p w:rsidR="00FA52E0" w:rsidRDefault="00FA52E0" w:rsidP="003A2564">
      <w:pPr>
        <w:pStyle w:val="Default"/>
        <w:spacing w:line="360" w:lineRule="auto"/>
        <w:jc w:val="both"/>
        <w:rPr>
          <w:rFonts w:asciiTheme="minorHAnsi" w:hAnsiTheme="minorHAnsi" w:cstheme="minorHAnsi"/>
          <w:iCs/>
          <w:color w:val="auto"/>
          <w:sz w:val="23"/>
          <w:szCs w:val="23"/>
        </w:rPr>
      </w:pPr>
      <w:r>
        <w:rPr>
          <w:rFonts w:asciiTheme="minorHAnsi" w:hAnsiTheme="minorHAnsi" w:cstheme="minorHAnsi"/>
          <w:sz w:val="23"/>
          <w:szCs w:val="23"/>
        </w:rPr>
        <w:tab/>
      </w:r>
      <w:r w:rsidRPr="00274E26">
        <w:rPr>
          <w:rFonts w:asciiTheme="minorHAnsi" w:hAnsiTheme="minorHAnsi" w:cstheme="minorHAnsi"/>
          <w:sz w:val="23"/>
          <w:szCs w:val="23"/>
        </w:rPr>
        <w:t>Ilości poszczególnych rodzajów odpadów za</w:t>
      </w:r>
      <w:r>
        <w:rPr>
          <w:rFonts w:asciiTheme="minorHAnsi" w:hAnsiTheme="minorHAnsi" w:cstheme="minorHAnsi"/>
          <w:sz w:val="23"/>
          <w:szCs w:val="23"/>
        </w:rPr>
        <w:t xml:space="preserve">leżeć będą od rodzaju i sposobu </w:t>
      </w:r>
      <w:r w:rsidRPr="00274E26">
        <w:rPr>
          <w:rFonts w:asciiTheme="minorHAnsi" w:hAnsiTheme="minorHAnsi" w:cstheme="minorHAnsi"/>
          <w:sz w:val="23"/>
          <w:szCs w:val="23"/>
        </w:rPr>
        <w:t xml:space="preserve">wykonywanych przez firmę budowlaną prac budowlanych. Szacunkowa łączna ilość odpadów budowlanych powstających na etapie realizacji inwestycji wynieść może kilkadziesiąt ton. Można </w:t>
      </w:r>
      <w:r w:rsidRPr="00274E26">
        <w:rPr>
          <w:rFonts w:asciiTheme="minorHAnsi" w:hAnsiTheme="minorHAnsi" w:cstheme="minorHAnsi"/>
          <w:sz w:val="23"/>
          <w:szCs w:val="23"/>
        </w:rPr>
        <w:lastRenderedPageBreak/>
        <w:t>przyjąć, że powstaną następujące ilości odpadów:</w:t>
      </w:r>
    </w:p>
    <w:tbl>
      <w:tblPr>
        <w:tblStyle w:val="Tabela-Siatka"/>
        <w:tblW w:w="0" w:type="auto"/>
        <w:tblLook w:val="04A0"/>
      </w:tblPr>
      <w:tblGrid>
        <w:gridCol w:w="450"/>
        <w:gridCol w:w="1092"/>
        <w:gridCol w:w="6237"/>
        <w:gridCol w:w="1491"/>
      </w:tblGrid>
      <w:tr w:rsidR="00FA52E0" w:rsidTr="0076199C">
        <w:tc>
          <w:tcPr>
            <w:tcW w:w="450" w:type="dxa"/>
          </w:tcPr>
          <w:p w:rsidR="00FA52E0" w:rsidRPr="002D3479" w:rsidRDefault="00FA52E0" w:rsidP="003A2564">
            <w:pPr>
              <w:pStyle w:val="Default"/>
              <w:spacing w:line="360" w:lineRule="auto"/>
              <w:rPr>
                <w:rFonts w:asciiTheme="minorHAnsi" w:hAnsiTheme="minorHAnsi" w:cstheme="minorHAnsi"/>
                <w:b/>
                <w:iCs/>
                <w:color w:val="auto"/>
                <w:sz w:val="23"/>
                <w:szCs w:val="23"/>
              </w:rPr>
            </w:pPr>
            <w:proofErr w:type="spellStart"/>
            <w:r w:rsidRPr="002D3479">
              <w:rPr>
                <w:rFonts w:asciiTheme="minorHAnsi" w:hAnsiTheme="minorHAnsi" w:cstheme="minorHAnsi"/>
                <w:b/>
                <w:iCs/>
                <w:color w:val="auto"/>
                <w:sz w:val="23"/>
                <w:szCs w:val="23"/>
              </w:rPr>
              <w:t>Lp</w:t>
            </w:r>
            <w:proofErr w:type="spellEnd"/>
          </w:p>
        </w:tc>
        <w:tc>
          <w:tcPr>
            <w:tcW w:w="1092" w:type="dxa"/>
          </w:tcPr>
          <w:p w:rsidR="00FA52E0" w:rsidRPr="002D3479" w:rsidRDefault="00FA52E0" w:rsidP="003A2564">
            <w:pPr>
              <w:pStyle w:val="Default"/>
              <w:spacing w:line="360" w:lineRule="auto"/>
              <w:rPr>
                <w:rFonts w:asciiTheme="minorHAnsi" w:hAnsiTheme="minorHAnsi" w:cstheme="minorHAnsi"/>
                <w:b/>
                <w:iCs/>
                <w:color w:val="auto"/>
                <w:sz w:val="23"/>
                <w:szCs w:val="23"/>
              </w:rPr>
            </w:pPr>
            <w:r w:rsidRPr="002D3479">
              <w:rPr>
                <w:rFonts w:asciiTheme="minorHAnsi" w:hAnsiTheme="minorHAnsi" w:cstheme="minorHAnsi"/>
                <w:b/>
                <w:iCs/>
                <w:color w:val="auto"/>
                <w:sz w:val="23"/>
                <w:szCs w:val="23"/>
              </w:rPr>
              <w:t>Kod</w:t>
            </w:r>
          </w:p>
        </w:tc>
        <w:tc>
          <w:tcPr>
            <w:tcW w:w="6237" w:type="dxa"/>
          </w:tcPr>
          <w:p w:rsidR="00FA52E0" w:rsidRPr="002D3479" w:rsidRDefault="00FA52E0" w:rsidP="003A2564">
            <w:pPr>
              <w:pStyle w:val="Default"/>
              <w:spacing w:line="360" w:lineRule="auto"/>
              <w:rPr>
                <w:rFonts w:asciiTheme="minorHAnsi" w:hAnsiTheme="minorHAnsi" w:cstheme="minorHAnsi"/>
                <w:b/>
                <w:iCs/>
                <w:color w:val="auto"/>
                <w:sz w:val="23"/>
                <w:szCs w:val="23"/>
              </w:rPr>
            </w:pPr>
            <w:r w:rsidRPr="002D3479">
              <w:rPr>
                <w:rFonts w:asciiTheme="minorHAnsi" w:hAnsiTheme="minorHAnsi" w:cstheme="minorHAnsi"/>
                <w:b/>
                <w:iCs/>
                <w:color w:val="auto"/>
                <w:sz w:val="23"/>
                <w:szCs w:val="23"/>
              </w:rPr>
              <w:t>Rodzaj odpadu</w:t>
            </w:r>
          </w:p>
        </w:tc>
        <w:tc>
          <w:tcPr>
            <w:tcW w:w="1491" w:type="dxa"/>
          </w:tcPr>
          <w:p w:rsidR="00FA52E0" w:rsidRPr="002D3479" w:rsidRDefault="00FA52E0" w:rsidP="003A2564">
            <w:pPr>
              <w:pStyle w:val="Default"/>
              <w:spacing w:line="360" w:lineRule="auto"/>
              <w:jc w:val="center"/>
              <w:rPr>
                <w:rFonts w:asciiTheme="minorHAnsi" w:hAnsiTheme="minorHAnsi" w:cstheme="minorHAnsi"/>
                <w:b/>
                <w:iCs/>
                <w:color w:val="auto"/>
                <w:sz w:val="23"/>
                <w:szCs w:val="23"/>
              </w:rPr>
            </w:pPr>
            <w:r w:rsidRPr="002D3479">
              <w:rPr>
                <w:rFonts w:asciiTheme="minorHAnsi" w:hAnsiTheme="minorHAnsi" w:cstheme="minorHAnsi"/>
                <w:b/>
                <w:iCs/>
                <w:color w:val="auto"/>
                <w:sz w:val="23"/>
                <w:szCs w:val="23"/>
              </w:rPr>
              <w:t>Ilość [Mg]</w:t>
            </w:r>
          </w:p>
        </w:tc>
      </w:tr>
      <w:tr w:rsidR="00806B87" w:rsidTr="0076199C">
        <w:tc>
          <w:tcPr>
            <w:tcW w:w="450" w:type="dxa"/>
          </w:tcPr>
          <w:p w:rsidR="00806B87" w:rsidRDefault="00806B87"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w:t>
            </w:r>
          </w:p>
        </w:tc>
        <w:tc>
          <w:tcPr>
            <w:tcW w:w="1092" w:type="dxa"/>
          </w:tcPr>
          <w:p w:rsidR="00806B87" w:rsidRDefault="00806B87"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17 01 01</w:t>
            </w:r>
          </w:p>
        </w:tc>
        <w:tc>
          <w:tcPr>
            <w:tcW w:w="6237" w:type="dxa"/>
          </w:tcPr>
          <w:p w:rsidR="00806B87" w:rsidRDefault="00806B87"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O</w:t>
            </w:r>
            <w:r w:rsidRPr="00274E26">
              <w:rPr>
                <w:rFonts w:asciiTheme="minorHAnsi" w:hAnsiTheme="minorHAnsi" w:cstheme="minorHAnsi"/>
                <w:sz w:val="23"/>
                <w:szCs w:val="23"/>
              </w:rPr>
              <w:t>dpady betonu oraz gruz betonowy z rozbiórek i remontów</w:t>
            </w:r>
          </w:p>
        </w:tc>
        <w:tc>
          <w:tcPr>
            <w:tcW w:w="1491" w:type="dxa"/>
          </w:tcPr>
          <w:p w:rsidR="00806B87" w:rsidRDefault="00806B87"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do 200</w:t>
            </w:r>
          </w:p>
        </w:tc>
      </w:tr>
      <w:tr w:rsidR="00806B87" w:rsidTr="0076199C">
        <w:tc>
          <w:tcPr>
            <w:tcW w:w="450" w:type="dxa"/>
          </w:tcPr>
          <w:p w:rsidR="00806B87" w:rsidRDefault="00806B87"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2</w:t>
            </w:r>
          </w:p>
        </w:tc>
        <w:tc>
          <w:tcPr>
            <w:tcW w:w="1092" w:type="dxa"/>
          </w:tcPr>
          <w:p w:rsidR="00806B87" w:rsidRDefault="00806B87"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17 09 04</w:t>
            </w:r>
          </w:p>
        </w:tc>
        <w:tc>
          <w:tcPr>
            <w:tcW w:w="6237" w:type="dxa"/>
          </w:tcPr>
          <w:p w:rsidR="00806B87" w:rsidRDefault="00806B87"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P</w:t>
            </w:r>
            <w:r w:rsidRPr="00274E26">
              <w:rPr>
                <w:rFonts w:asciiTheme="minorHAnsi" w:hAnsiTheme="minorHAnsi" w:cstheme="minorHAnsi"/>
                <w:sz w:val="23"/>
                <w:szCs w:val="23"/>
              </w:rPr>
              <w:t>ozostałe zmieszane odpady z budowy, remontów i demontażu</w:t>
            </w:r>
          </w:p>
        </w:tc>
        <w:tc>
          <w:tcPr>
            <w:tcW w:w="1491" w:type="dxa"/>
          </w:tcPr>
          <w:p w:rsidR="00806B87" w:rsidRDefault="00806B87"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do 200</w:t>
            </w:r>
          </w:p>
        </w:tc>
      </w:tr>
      <w:tr w:rsidR="00806B87" w:rsidTr="0076199C">
        <w:tc>
          <w:tcPr>
            <w:tcW w:w="450" w:type="dxa"/>
          </w:tcPr>
          <w:p w:rsidR="00806B87" w:rsidRDefault="00806B87"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3</w:t>
            </w:r>
          </w:p>
        </w:tc>
        <w:tc>
          <w:tcPr>
            <w:tcW w:w="1092" w:type="dxa"/>
          </w:tcPr>
          <w:p w:rsidR="00806B87" w:rsidRDefault="00806B87" w:rsidP="003A2564">
            <w:pPr>
              <w:pStyle w:val="Default"/>
              <w:spacing w:line="360" w:lineRule="auto"/>
              <w:rPr>
                <w:rFonts w:asciiTheme="minorHAnsi" w:hAnsiTheme="minorHAnsi" w:cstheme="minorHAnsi"/>
                <w:iCs/>
                <w:color w:val="auto"/>
                <w:sz w:val="23"/>
                <w:szCs w:val="23"/>
              </w:rPr>
            </w:pPr>
            <w:r w:rsidRPr="00274E26">
              <w:rPr>
                <w:rFonts w:asciiTheme="minorHAnsi" w:hAnsiTheme="minorHAnsi" w:cstheme="minorHAnsi"/>
                <w:sz w:val="23"/>
                <w:szCs w:val="23"/>
              </w:rPr>
              <w:t>17 01 02</w:t>
            </w:r>
          </w:p>
        </w:tc>
        <w:tc>
          <w:tcPr>
            <w:tcW w:w="6237" w:type="dxa"/>
          </w:tcPr>
          <w:p w:rsidR="00806B87"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Gruz ceglany</w:t>
            </w:r>
          </w:p>
        </w:tc>
        <w:tc>
          <w:tcPr>
            <w:tcW w:w="1491" w:type="dxa"/>
          </w:tcPr>
          <w:p w:rsidR="00806B87" w:rsidRDefault="0076199C"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do 2</w:t>
            </w:r>
          </w:p>
        </w:tc>
      </w:tr>
      <w:tr w:rsidR="0076199C" w:rsidTr="0076199C">
        <w:tc>
          <w:tcPr>
            <w:tcW w:w="450"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4</w:t>
            </w:r>
          </w:p>
        </w:tc>
        <w:tc>
          <w:tcPr>
            <w:tcW w:w="1092" w:type="dxa"/>
          </w:tcPr>
          <w:p w:rsidR="0076199C" w:rsidRDefault="0076199C" w:rsidP="003A2564">
            <w:pPr>
              <w:pStyle w:val="Default"/>
              <w:spacing w:line="360" w:lineRule="auto"/>
              <w:rPr>
                <w:rFonts w:asciiTheme="minorHAnsi" w:hAnsiTheme="minorHAnsi" w:cstheme="minorHAnsi"/>
                <w:iCs/>
                <w:color w:val="auto"/>
                <w:sz w:val="23"/>
                <w:szCs w:val="23"/>
              </w:rPr>
            </w:pPr>
            <w:r w:rsidRPr="00274E26">
              <w:rPr>
                <w:rFonts w:asciiTheme="minorHAnsi" w:hAnsiTheme="minorHAnsi" w:cstheme="minorHAnsi"/>
                <w:sz w:val="23"/>
                <w:szCs w:val="23"/>
              </w:rPr>
              <w:t>17 0</w:t>
            </w:r>
            <w:r>
              <w:rPr>
                <w:rFonts w:asciiTheme="minorHAnsi" w:hAnsiTheme="minorHAnsi" w:cstheme="minorHAnsi"/>
                <w:sz w:val="23"/>
                <w:szCs w:val="23"/>
              </w:rPr>
              <w:t>2</w:t>
            </w:r>
            <w:r w:rsidRPr="00274E26">
              <w:rPr>
                <w:rFonts w:asciiTheme="minorHAnsi" w:hAnsiTheme="minorHAnsi" w:cstheme="minorHAnsi"/>
                <w:sz w:val="23"/>
                <w:szCs w:val="23"/>
              </w:rPr>
              <w:t xml:space="preserve"> 0</w:t>
            </w:r>
            <w:r>
              <w:rPr>
                <w:rFonts w:asciiTheme="minorHAnsi" w:hAnsiTheme="minorHAnsi" w:cstheme="minorHAnsi"/>
                <w:sz w:val="23"/>
                <w:szCs w:val="23"/>
              </w:rPr>
              <w:t>1</w:t>
            </w:r>
          </w:p>
        </w:tc>
        <w:tc>
          <w:tcPr>
            <w:tcW w:w="6237"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K</w:t>
            </w:r>
            <w:r w:rsidRPr="00274E26">
              <w:rPr>
                <w:rFonts w:asciiTheme="minorHAnsi" w:hAnsiTheme="minorHAnsi" w:cstheme="minorHAnsi"/>
                <w:sz w:val="23"/>
                <w:szCs w:val="23"/>
              </w:rPr>
              <w:t>awałki drewna</w:t>
            </w:r>
          </w:p>
        </w:tc>
        <w:tc>
          <w:tcPr>
            <w:tcW w:w="1491" w:type="dxa"/>
          </w:tcPr>
          <w:p w:rsidR="0076199C" w:rsidRDefault="0076199C" w:rsidP="003A2564">
            <w:pPr>
              <w:spacing w:line="360" w:lineRule="auto"/>
              <w:jc w:val="center"/>
            </w:pPr>
            <w:r w:rsidRPr="00A17B88">
              <w:rPr>
                <w:rFonts w:cstheme="minorHAnsi"/>
                <w:iCs/>
                <w:sz w:val="23"/>
                <w:szCs w:val="23"/>
              </w:rPr>
              <w:t>do 2</w:t>
            </w:r>
          </w:p>
        </w:tc>
      </w:tr>
      <w:tr w:rsidR="0076199C" w:rsidTr="0076199C">
        <w:tc>
          <w:tcPr>
            <w:tcW w:w="450"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5</w:t>
            </w:r>
          </w:p>
        </w:tc>
        <w:tc>
          <w:tcPr>
            <w:tcW w:w="1092" w:type="dxa"/>
          </w:tcPr>
          <w:p w:rsidR="0076199C" w:rsidRDefault="0076199C" w:rsidP="003A2564">
            <w:pPr>
              <w:pStyle w:val="Default"/>
              <w:spacing w:line="360" w:lineRule="auto"/>
              <w:rPr>
                <w:rFonts w:asciiTheme="minorHAnsi" w:hAnsiTheme="minorHAnsi" w:cstheme="minorHAnsi"/>
                <w:iCs/>
                <w:color w:val="auto"/>
                <w:sz w:val="23"/>
                <w:szCs w:val="23"/>
              </w:rPr>
            </w:pPr>
            <w:r w:rsidRPr="00274E26">
              <w:rPr>
                <w:rFonts w:asciiTheme="minorHAnsi" w:hAnsiTheme="minorHAnsi" w:cstheme="minorHAnsi"/>
                <w:sz w:val="23"/>
                <w:szCs w:val="23"/>
              </w:rPr>
              <w:t>17 0</w:t>
            </w:r>
            <w:r>
              <w:rPr>
                <w:rFonts w:asciiTheme="minorHAnsi" w:hAnsiTheme="minorHAnsi" w:cstheme="minorHAnsi"/>
                <w:sz w:val="23"/>
                <w:szCs w:val="23"/>
              </w:rPr>
              <w:t>2</w:t>
            </w:r>
            <w:r w:rsidRPr="00274E26">
              <w:rPr>
                <w:rFonts w:asciiTheme="minorHAnsi" w:hAnsiTheme="minorHAnsi" w:cstheme="minorHAnsi"/>
                <w:sz w:val="23"/>
                <w:szCs w:val="23"/>
              </w:rPr>
              <w:t xml:space="preserve"> 0</w:t>
            </w:r>
            <w:r>
              <w:rPr>
                <w:rFonts w:asciiTheme="minorHAnsi" w:hAnsiTheme="minorHAnsi" w:cstheme="minorHAnsi"/>
                <w:sz w:val="23"/>
                <w:szCs w:val="23"/>
              </w:rPr>
              <w:t>2</w:t>
            </w:r>
          </w:p>
        </w:tc>
        <w:tc>
          <w:tcPr>
            <w:tcW w:w="6237"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S</w:t>
            </w:r>
            <w:r w:rsidRPr="00274E26">
              <w:rPr>
                <w:rFonts w:asciiTheme="minorHAnsi" w:hAnsiTheme="minorHAnsi" w:cstheme="minorHAnsi"/>
                <w:sz w:val="23"/>
                <w:szCs w:val="23"/>
              </w:rPr>
              <w:t>zkło</w:t>
            </w:r>
          </w:p>
        </w:tc>
        <w:tc>
          <w:tcPr>
            <w:tcW w:w="1491" w:type="dxa"/>
          </w:tcPr>
          <w:p w:rsidR="0076199C" w:rsidRDefault="0076199C" w:rsidP="003A2564">
            <w:pPr>
              <w:spacing w:line="360" w:lineRule="auto"/>
              <w:jc w:val="center"/>
            </w:pPr>
            <w:r w:rsidRPr="00A17B88">
              <w:rPr>
                <w:rFonts w:cstheme="minorHAnsi"/>
                <w:iCs/>
                <w:sz w:val="23"/>
                <w:szCs w:val="23"/>
              </w:rPr>
              <w:t>do 2</w:t>
            </w:r>
          </w:p>
        </w:tc>
      </w:tr>
      <w:tr w:rsidR="0076199C" w:rsidTr="0076199C">
        <w:tc>
          <w:tcPr>
            <w:tcW w:w="450"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6</w:t>
            </w:r>
          </w:p>
        </w:tc>
        <w:tc>
          <w:tcPr>
            <w:tcW w:w="1092"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17 02 03</w:t>
            </w:r>
          </w:p>
        </w:tc>
        <w:tc>
          <w:tcPr>
            <w:tcW w:w="6237"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T</w:t>
            </w:r>
            <w:r w:rsidRPr="00274E26">
              <w:rPr>
                <w:rFonts w:asciiTheme="minorHAnsi" w:hAnsiTheme="minorHAnsi" w:cstheme="minorHAnsi"/>
                <w:sz w:val="23"/>
                <w:szCs w:val="23"/>
              </w:rPr>
              <w:t>worzywa sztuczne</w:t>
            </w:r>
          </w:p>
        </w:tc>
        <w:tc>
          <w:tcPr>
            <w:tcW w:w="1491" w:type="dxa"/>
          </w:tcPr>
          <w:p w:rsidR="0076199C" w:rsidRDefault="0076199C" w:rsidP="003A2564">
            <w:pPr>
              <w:spacing w:line="360" w:lineRule="auto"/>
              <w:jc w:val="center"/>
            </w:pPr>
            <w:r w:rsidRPr="00A17B88">
              <w:rPr>
                <w:rFonts w:cstheme="minorHAnsi"/>
                <w:iCs/>
                <w:sz w:val="23"/>
                <w:szCs w:val="23"/>
              </w:rPr>
              <w:t>do 2</w:t>
            </w:r>
          </w:p>
        </w:tc>
      </w:tr>
      <w:tr w:rsidR="0076199C" w:rsidTr="0076199C">
        <w:tc>
          <w:tcPr>
            <w:tcW w:w="450"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7</w:t>
            </w:r>
          </w:p>
        </w:tc>
        <w:tc>
          <w:tcPr>
            <w:tcW w:w="1092"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17 04 07</w:t>
            </w:r>
          </w:p>
        </w:tc>
        <w:tc>
          <w:tcPr>
            <w:tcW w:w="6237"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M</w:t>
            </w:r>
            <w:r w:rsidRPr="00274E26">
              <w:rPr>
                <w:rFonts w:asciiTheme="minorHAnsi" w:hAnsiTheme="minorHAnsi" w:cstheme="minorHAnsi"/>
                <w:sz w:val="23"/>
                <w:szCs w:val="23"/>
              </w:rPr>
              <w:t>ieszaniny metali</w:t>
            </w:r>
          </w:p>
        </w:tc>
        <w:tc>
          <w:tcPr>
            <w:tcW w:w="1491" w:type="dxa"/>
          </w:tcPr>
          <w:p w:rsidR="0076199C" w:rsidRDefault="0076199C" w:rsidP="003A2564">
            <w:pPr>
              <w:spacing w:line="360" w:lineRule="auto"/>
              <w:jc w:val="center"/>
            </w:pPr>
            <w:r w:rsidRPr="00A17B88">
              <w:rPr>
                <w:rFonts w:cstheme="minorHAnsi"/>
                <w:iCs/>
                <w:sz w:val="23"/>
                <w:szCs w:val="23"/>
              </w:rPr>
              <w:t>do 2</w:t>
            </w:r>
          </w:p>
        </w:tc>
      </w:tr>
      <w:tr w:rsidR="0076199C" w:rsidTr="0076199C">
        <w:tc>
          <w:tcPr>
            <w:tcW w:w="450"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8</w:t>
            </w:r>
          </w:p>
        </w:tc>
        <w:tc>
          <w:tcPr>
            <w:tcW w:w="1092"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15 01 01</w:t>
            </w:r>
          </w:p>
        </w:tc>
        <w:tc>
          <w:tcPr>
            <w:tcW w:w="6237"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O</w:t>
            </w:r>
            <w:r w:rsidRPr="00274E26">
              <w:rPr>
                <w:rFonts w:asciiTheme="minorHAnsi" w:hAnsiTheme="minorHAnsi" w:cstheme="minorHAnsi"/>
                <w:sz w:val="23"/>
                <w:szCs w:val="23"/>
              </w:rPr>
              <w:t>pakowania po materiałach budowlanych wykonane z papieru</w:t>
            </w:r>
          </w:p>
        </w:tc>
        <w:tc>
          <w:tcPr>
            <w:tcW w:w="1491" w:type="dxa"/>
          </w:tcPr>
          <w:p w:rsidR="0076199C" w:rsidRDefault="0076199C" w:rsidP="003A2564">
            <w:pPr>
              <w:spacing w:line="360" w:lineRule="auto"/>
              <w:jc w:val="center"/>
            </w:pPr>
            <w:r w:rsidRPr="00A17B88">
              <w:rPr>
                <w:rFonts w:cstheme="minorHAnsi"/>
                <w:iCs/>
                <w:sz w:val="23"/>
                <w:szCs w:val="23"/>
              </w:rPr>
              <w:t>do 2</w:t>
            </w:r>
          </w:p>
        </w:tc>
      </w:tr>
      <w:tr w:rsidR="0076199C" w:rsidTr="0076199C">
        <w:tc>
          <w:tcPr>
            <w:tcW w:w="450"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9</w:t>
            </w:r>
          </w:p>
        </w:tc>
        <w:tc>
          <w:tcPr>
            <w:tcW w:w="1092"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15 02 04</w:t>
            </w:r>
          </w:p>
        </w:tc>
        <w:tc>
          <w:tcPr>
            <w:tcW w:w="6237"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O</w:t>
            </w:r>
            <w:r w:rsidRPr="00274E26">
              <w:rPr>
                <w:rFonts w:asciiTheme="minorHAnsi" w:hAnsiTheme="minorHAnsi" w:cstheme="minorHAnsi"/>
                <w:sz w:val="23"/>
                <w:szCs w:val="23"/>
              </w:rPr>
              <w:t>pakowania metali</w:t>
            </w:r>
          </w:p>
        </w:tc>
        <w:tc>
          <w:tcPr>
            <w:tcW w:w="1491" w:type="dxa"/>
          </w:tcPr>
          <w:p w:rsidR="0076199C" w:rsidRDefault="0076199C" w:rsidP="003A2564">
            <w:pPr>
              <w:spacing w:line="360" w:lineRule="auto"/>
              <w:jc w:val="center"/>
            </w:pPr>
            <w:r w:rsidRPr="00A17B88">
              <w:rPr>
                <w:rFonts w:cstheme="minorHAnsi"/>
                <w:iCs/>
                <w:sz w:val="23"/>
                <w:szCs w:val="23"/>
              </w:rPr>
              <w:t>do 2</w:t>
            </w:r>
          </w:p>
        </w:tc>
      </w:tr>
      <w:tr w:rsidR="0076199C" w:rsidTr="0076199C">
        <w:tc>
          <w:tcPr>
            <w:tcW w:w="450"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10</w:t>
            </w:r>
          </w:p>
        </w:tc>
        <w:tc>
          <w:tcPr>
            <w:tcW w:w="1092" w:type="dxa"/>
          </w:tcPr>
          <w:p w:rsidR="0076199C" w:rsidRDefault="0076199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15 01 02</w:t>
            </w:r>
          </w:p>
        </w:tc>
        <w:tc>
          <w:tcPr>
            <w:tcW w:w="6237" w:type="dxa"/>
          </w:tcPr>
          <w:p w:rsidR="0076199C" w:rsidRDefault="006D766D"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Opakowania z t</w:t>
            </w:r>
            <w:r w:rsidR="0076199C" w:rsidRPr="00274E26">
              <w:rPr>
                <w:rFonts w:asciiTheme="minorHAnsi" w:hAnsiTheme="minorHAnsi" w:cstheme="minorHAnsi"/>
                <w:sz w:val="23"/>
                <w:szCs w:val="23"/>
              </w:rPr>
              <w:t>worzyw sztucznych</w:t>
            </w:r>
          </w:p>
        </w:tc>
        <w:tc>
          <w:tcPr>
            <w:tcW w:w="1491" w:type="dxa"/>
          </w:tcPr>
          <w:p w:rsidR="0076199C" w:rsidRDefault="0076199C" w:rsidP="003A2564">
            <w:pPr>
              <w:spacing w:line="360" w:lineRule="auto"/>
              <w:jc w:val="center"/>
            </w:pPr>
            <w:r w:rsidRPr="00A17B88">
              <w:rPr>
                <w:rFonts w:cstheme="minorHAnsi"/>
                <w:iCs/>
                <w:sz w:val="23"/>
                <w:szCs w:val="23"/>
              </w:rPr>
              <w:t>do 2</w:t>
            </w:r>
          </w:p>
        </w:tc>
      </w:tr>
    </w:tbl>
    <w:p w:rsidR="00FA52E0" w:rsidRDefault="00FA52E0" w:rsidP="003A2564">
      <w:pPr>
        <w:pStyle w:val="Default"/>
        <w:spacing w:line="360" w:lineRule="auto"/>
        <w:rPr>
          <w:rFonts w:asciiTheme="minorHAnsi" w:hAnsiTheme="minorHAnsi" w:cstheme="minorHAnsi"/>
          <w:iCs/>
          <w:color w:val="auto"/>
          <w:sz w:val="23"/>
          <w:szCs w:val="23"/>
        </w:rPr>
      </w:pPr>
    </w:p>
    <w:p w:rsidR="002D3479" w:rsidRPr="00FA52E0" w:rsidRDefault="002D3479" w:rsidP="003A2564">
      <w:pPr>
        <w:pStyle w:val="Default"/>
        <w:spacing w:line="360" w:lineRule="auto"/>
        <w:rPr>
          <w:rFonts w:asciiTheme="minorHAnsi" w:hAnsiTheme="minorHAnsi" w:cstheme="minorHAnsi"/>
          <w:b/>
          <w:iCs/>
          <w:color w:val="auto"/>
          <w:sz w:val="23"/>
          <w:szCs w:val="23"/>
        </w:rPr>
      </w:pPr>
      <w:r w:rsidRPr="00FA52E0">
        <w:rPr>
          <w:rFonts w:asciiTheme="minorHAnsi" w:hAnsiTheme="minorHAnsi" w:cstheme="minorHAnsi"/>
          <w:b/>
          <w:iCs/>
          <w:color w:val="auto"/>
          <w:sz w:val="23"/>
          <w:szCs w:val="23"/>
        </w:rPr>
        <w:tab/>
        <w:t>7.</w:t>
      </w:r>
      <w:r w:rsidR="003C5F19">
        <w:rPr>
          <w:rFonts w:asciiTheme="minorHAnsi" w:hAnsiTheme="minorHAnsi" w:cstheme="minorHAnsi"/>
          <w:b/>
          <w:iCs/>
          <w:color w:val="auto"/>
          <w:sz w:val="23"/>
          <w:szCs w:val="23"/>
        </w:rPr>
        <w:t>2</w:t>
      </w:r>
      <w:r w:rsidRPr="00FA52E0">
        <w:rPr>
          <w:rFonts w:asciiTheme="minorHAnsi" w:hAnsiTheme="minorHAnsi" w:cstheme="minorHAnsi"/>
          <w:b/>
          <w:iCs/>
          <w:color w:val="auto"/>
          <w:sz w:val="23"/>
          <w:szCs w:val="23"/>
        </w:rPr>
        <w:t>. Odpady w trakcie realizacji przedsięwzięcia.</w:t>
      </w:r>
    </w:p>
    <w:p w:rsidR="00FA52E0" w:rsidRDefault="003C5F19" w:rsidP="003A2564">
      <w:pPr>
        <w:pStyle w:val="Default"/>
        <w:spacing w:line="360" w:lineRule="auto"/>
        <w:jc w:val="both"/>
        <w:rPr>
          <w:rFonts w:asciiTheme="minorHAnsi" w:hAnsiTheme="minorHAnsi" w:cstheme="minorHAnsi"/>
          <w:iCs/>
          <w:color w:val="auto"/>
          <w:sz w:val="23"/>
          <w:szCs w:val="23"/>
        </w:rPr>
      </w:pPr>
      <w:r>
        <w:rPr>
          <w:rFonts w:asciiTheme="minorHAnsi" w:hAnsiTheme="minorHAnsi" w:cstheme="minorHAnsi"/>
          <w:sz w:val="23"/>
          <w:szCs w:val="23"/>
        </w:rPr>
        <w:tab/>
      </w:r>
      <w:r w:rsidR="002D3479" w:rsidRPr="00193B05">
        <w:rPr>
          <w:rFonts w:asciiTheme="minorHAnsi" w:hAnsiTheme="minorHAnsi" w:cstheme="minorHAnsi"/>
          <w:sz w:val="23"/>
          <w:szCs w:val="23"/>
        </w:rPr>
        <w:t xml:space="preserve">Funkcjonowanie gospodarstwa jest źródłem powstawania </w:t>
      </w:r>
      <w:r w:rsidR="002D3479">
        <w:rPr>
          <w:rFonts w:asciiTheme="minorHAnsi" w:hAnsiTheme="minorHAnsi" w:cstheme="minorHAnsi"/>
          <w:sz w:val="23"/>
          <w:szCs w:val="23"/>
        </w:rPr>
        <w:t xml:space="preserve">odpadów. Przewidywane rodzaje i </w:t>
      </w:r>
      <w:r w:rsidR="002D3479" w:rsidRPr="00193B05">
        <w:rPr>
          <w:rFonts w:asciiTheme="minorHAnsi" w:hAnsiTheme="minorHAnsi" w:cstheme="minorHAnsi"/>
          <w:sz w:val="23"/>
          <w:szCs w:val="23"/>
        </w:rPr>
        <w:t xml:space="preserve">ilości odpadów </w:t>
      </w:r>
      <w:r w:rsidR="002D3479">
        <w:rPr>
          <w:rFonts w:asciiTheme="minorHAnsi" w:hAnsiTheme="minorHAnsi" w:cstheme="minorHAnsi"/>
          <w:sz w:val="23"/>
          <w:szCs w:val="23"/>
        </w:rPr>
        <w:t>możliwych</w:t>
      </w:r>
      <w:r w:rsidR="002D3479" w:rsidRPr="00193B05">
        <w:rPr>
          <w:rFonts w:asciiTheme="minorHAnsi" w:hAnsiTheme="minorHAnsi" w:cstheme="minorHAnsi"/>
          <w:sz w:val="23"/>
          <w:szCs w:val="23"/>
        </w:rPr>
        <w:t xml:space="preserve"> do wytwarzania w fazie eksploatacji przedmiotowego przedsięwzięcia przedstawiono w poniższej</w:t>
      </w:r>
      <w:r w:rsidR="002D3479">
        <w:rPr>
          <w:rFonts w:asciiTheme="minorHAnsi" w:hAnsiTheme="minorHAnsi" w:cstheme="minorHAnsi"/>
          <w:sz w:val="23"/>
          <w:szCs w:val="23"/>
        </w:rPr>
        <w:t>:</w:t>
      </w:r>
    </w:p>
    <w:p w:rsidR="00FA52E0" w:rsidRDefault="00FA52E0" w:rsidP="003A2564">
      <w:pPr>
        <w:pStyle w:val="Default"/>
        <w:spacing w:line="360" w:lineRule="auto"/>
        <w:rPr>
          <w:rFonts w:asciiTheme="minorHAnsi" w:hAnsiTheme="minorHAnsi" w:cstheme="minorHAnsi"/>
          <w:iCs/>
          <w:color w:val="auto"/>
          <w:sz w:val="23"/>
          <w:szCs w:val="23"/>
        </w:rPr>
      </w:pPr>
    </w:p>
    <w:tbl>
      <w:tblPr>
        <w:tblStyle w:val="Tabela-Siatka"/>
        <w:tblW w:w="0" w:type="auto"/>
        <w:tblLook w:val="04A0"/>
      </w:tblPr>
      <w:tblGrid>
        <w:gridCol w:w="450"/>
        <w:gridCol w:w="1092"/>
        <w:gridCol w:w="6237"/>
        <w:gridCol w:w="1491"/>
      </w:tblGrid>
      <w:tr w:rsidR="002D3479" w:rsidTr="00284D9B">
        <w:tc>
          <w:tcPr>
            <w:tcW w:w="450" w:type="dxa"/>
          </w:tcPr>
          <w:p w:rsidR="002D3479" w:rsidRPr="002D3479" w:rsidRDefault="002D3479" w:rsidP="003A2564">
            <w:pPr>
              <w:pStyle w:val="Default"/>
              <w:spacing w:line="360" w:lineRule="auto"/>
              <w:rPr>
                <w:rFonts w:asciiTheme="minorHAnsi" w:hAnsiTheme="minorHAnsi" w:cstheme="minorHAnsi"/>
                <w:b/>
                <w:iCs/>
                <w:color w:val="auto"/>
                <w:sz w:val="23"/>
                <w:szCs w:val="23"/>
              </w:rPr>
            </w:pPr>
            <w:proofErr w:type="spellStart"/>
            <w:r w:rsidRPr="002D3479">
              <w:rPr>
                <w:rFonts w:asciiTheme="minorHAnsi" w:hAnsiTheme="minorHAnsi" w:cstheme="minorHAnsi"/>
                <w:b/>
                <w:iCs/>
                <w:color w:val="auto"/>
                <w:sz w:val="23"/>
                <w:szCs w:val="23"/>
              </w:rPr>
              <w:t>Lp</w:t>
            </w:r>
            <w:proofErr w:type="spellEnd"/>
          </w:p>
        </w:tc>
        <w:tc>
          <w:tcPr>
            <w:tcW w:w="1092" w:type="dxa"/>
          </w:tcPr>
          <w:p w:rsidR="002D3479" w:rsidRPr="002D3479" w:rsidRDefault="002D3479" w:rsidP="003A2564">
            <w:pPr>
              <w:pStyle w:val="Default"/>
              <w:spacing w:line="360" w:lineRule="auto"/>
              <w:rPr>
                <w:rFonts w:asciiTheme="minorHAnsi" w:hAnsiTheme="minorHAnsi" w:cstheme="minorHAnsi"/>
                <w:b/>
                <w:iCs/>
                <w:color w:val="auto"/>
                <w:sz w:val="23"/>
                <w:szCs w:val="23"/>
              </w:rPr>
            </w:pPr>
            <w:r w:rsidRPr="002D3479">
              <w:rPr>
                <w:rFonts w:asciiTheme="minorHAnsi" w:hAnsiTheme="minorHAnsi" w:cstheme="minorHAnsi"/>
                <w:b/>
                <w:iCs/>
                <w:color w:val="auto"/>
                <w:sz w:val="23"/>
                <w:szCs w:val="23"/>
              </w:rPr>
              <w:t>Kod</w:t>
            </w:r>
          </w:p>
        </w:tc>
        <w:tc>
          <w:tcPr>
            <w:tcW w:w="6237" w:type="dxa"/>
          </w:tcPr>
          <w:p w:rsidR="002D3479" w:rsidRPr="002D3479" w:rsidRDefault="002D3479" w:rsidP="003A2564">
            <w:pPr>
              <w:pStyle w:val="Default"/>
              <w:spacing w:line="360" w:lineRule="auto"/>
              <w:rPr>
                <w:rFonts w:asciiTheme="minorHAnsi" w:hAnsiTheme="minorHAnsi" w:cstheme="minorHAnsi"/>
                <w:b/>
                <w:iCs/>
                <w:color w:val="auto"/>
                <w:sz w:val="23"/>
                <w:szCs w:val="23"/>
              </w:rPr>
            </w:pPr>
            <w:r w:rsidRPr="002D3479">
              <w:rPr>
                <w:rFonts w:asciiTheme="minorHAnsi" w:hAnsiTheme="minorHAnsi" w:cstheme="minorHAnsi"/>
                <w:b/>
                <w:iCs/>
                <w:color w:val="auto"/>
                <w:sz w:val="23"/>
                <w:szCs w:val="23"/>
              </w:rPr>
              <w:t>Rodzaj odpadu</w:t>
            </w:r>
          </w:p>
        </w:tc>
        <w:tc>
          <w:tcPr>
            <w:tcW w:w="1491" w:type="dxa"/>
          </w:tcPr>
          <w:p w:rsidR="002D3479" w:rsidRPr="002D3479" w:rsidRDefault="002D3479" w:rsidP="003A2564">
            <w:pPr>
              <w:pStyle w:val="Default"/>
              <w:spacing w:line="360" w:lineRule="auto"/>
              <w:jc w:val="center"/>
              <w:rPr>
                <w:rFonts w:asciiTheme="minorHAnsi" w:hAnsiTheme="minorHAnsi" w:cstheme="minorHAnsi"/>
                <w:b/>
                <w:iCs/>
                <w:color w:val="auto"/>
                <w:sz w:val="20"/>
                <w:szCs w:val="20"/>
              </w:rPr>
            </w:pPr>
            <w:r w:rsidRPr="002D3479">
              <w:rPr>
                <w:rFonts w:asciiTheme="minorHAnsi" w:hAnsiTheme="minorHAnsi" w:cstheme="minorHAnsi"/>
                <w:b/>
                <w:iCs/>
                <w:color w:val="auto"/>
                <w:sz w:val="22"/>
                <w:szCs w:val="22"/>
              </w:rPr>
              <w:t>Ilość</w:t>
            </w:r>
            <w:r w:rsidRPr="002D3479">
              <w:rPr>
                <w:rFonts w:asciiTheme="minorHAnsi" w:hAnsiTheme="minorHAnsi" w:cstheme="minorHAnsi"/>
                <w:b/>
                <w:iCs/>
                <w:color w:val="auto"/>
                <w:sz w:val="20"/>
                <w:szCs w:val="20"/>
              </w:rPr>
              <w:t xml:space="preserve"> [Mg/rok]</w:t>
            </w:r>
          </w:p>
        </w:tc>
      </w:tr>
      <w:tr w:rsidR="002D3479" w:rsidTr="00284D9B">
        <w:tc>
          <w:tcPr>
            <w:tcW w:w="9270" w:type="dxa"/>
            <w:gridSpan w:val="4"/>
          </w:tcPr>
          <w:p w:rsidR="002D3479" w:rsidRPr="002D3479" w:rsidRDefault="002D3479" w:rsidP="003A2564">
            <w:pPr>
              <w:pStyle w:val="Default"/>
              <w:spacing w:line="360" w:lineRule="auto"/>
              <w:jc w:val="center"/>
              <w:rPr>
                <w:rFonts w:asciiTheme="minorHAnsi" w:hAnsiTheme="minorHAnsi" w:cstheme="minorHAnsi"/>
                <w:b/>
                <w:iCs/>
                <w:color w:val="auto"/>
                <w:sz w:val="22"/>
                <w:szCs w:val="22"/>
              </w:rPr>
            </w:pPr>
            <w:r>
              <w:rPr>
                <w:rFonts w:asciiTheme="minorHAnsi" w:hAnsiTheme="minorHAnsi" w:cstheme="minorHAnsi"/>
                <w:b/>
                <w:iCs/>
                <w:color w:val="auto"/>
                <w:sz w:val="22"/>
                <w:szCs w:val="22"/>
              </w:rPr>
              <w:t>ODPADY NIEBEZPIECZNE</w:t>
            </w:r>
          </w:p>
        </w:tc>
      </w:tr>
      <w:tr w:rsidR="002D3479" w:rsidTr="002D3479">
        <w:tc>
          <w:tcPr>
            <w:tcW w:w="450" w:type="dxa"/>
            <w:vAlign w:val="center"/>
          </w:tcPr>
          <w:p w:rsidR="002D3479" w:rsidRDefault="002D3479"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w:t>
            </w:r>
          </w:p>
        </w:tc>
        <w:tc>
          <w:tcPr>
            <w:tcW w:w="1092" w:type="dxa"/>
            <w:vAlign w:val="center"/>
          </w:tcPr>
          <w:p w:rsidR="002D3479" w:rsidRDefault="0008620B"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02 01 80</w:t>
            </w:r>
          </w:p>
        </w:tc>
        <w:tc>
          <w:tcPr>
            <w:tcW w:w="6237" w:type="dxa"/>
            <w:vAlign w:val="center"/>
          </w:tcPr>
          <w:p w:rsidR="002D3479" w:rsidRPr="002D3479" w:rsidRDefault="003C5F19" w:rsidP="003A2564">
            <w:pPr>
              <w:pStyle w:val="Default"/>
              <w:spacing w:line="360" w:lineRule="auto"/>
              <w:rPr>
                <w:rFonts w:asciiTheme="minorHAnsi" w:hAnsiTheme="minorHAnsi" w:cstheme="minorHAnsi"/>
                <w:sz w:val="23"/>
                <w:szCs w:val="23"/>
              </w:rPr>
            </w:pPr>
            <w:r>
              <w:rPr>
                <w:rFonts w:asciiTheme="minorHAnsi" w:hAnsiTheme="minorHAnsi" w:cstheme="minorHAnsi"/>
                <w:sz w:val="23"/>
                <w:szCs w:val="23"/>
              </w:rPr>
              <w:t>Zwierzęta padle i ubite z konieczności oraz odpadowa tkanka zwierzęca wykazująca właściwości niebezpieczne</w:t>
            </w:r>
          </w:p>
        </w:tc>
        <w:tc>
          <w:tcPr>
            <w:tcW w:w="1491" w:type="dxa"/>
            <w:vAlign w:val="center"/>
          </w:tcPr>
          <w:p w:rsidR="002D3479" w:rsidRDefault="002D3479"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w:t>
            </w:r>
            <w:r w:rsidR="003C5F19">
              <w:rPr>
                <w:rFonts w:asciiTheme="minorHAnsi" w:hAnsiTheme="minorHAnsi" w:cstheme="minorHAnsi"/>
                <w:iCs/>
                <w:color w:val="auto"/>
                <w:sz w:val="23"/>
                <w:szCs w:val="23"/>
              </w:rPr>
              <w:t>2</w:t>
            </w:r>
          </w:p>
        </w:tc>
      </w:tr>
      <w:tr w:rsidR="0008620B" w:rsidTr="002D3479">
        <w:tc>
          <w:tcPr>
            <w:tcW w:w="450" w:type="dxa"/>
            <w:vAlign w:val="center"/>
          </w:tcPr>
          <w:p w:rsidR="0008620B" w:rsidRDefault="0008620B"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1</w:t>
            </w:r>
          </w:p>
        </w:tc>
        <w:tc>
          <w:tcPr>
            <w:tcW w:w="1092" w:type="dxa"/>
            <w:vAlign w:val="center"/>
          </w:tcPr>
          <w:p w:rsidR="0008620B" w:rsidRDefault="0008620B"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13 02 05</w:t>
            </w:r>
          </w:p>
        </w:tc>
        <w:tc>
          <w:tcPr>
            <w:tcW w:w="6237" w:type="dxa"/>
            <w:vAlign w:val="center"/>
          </w:tcPr>
          <w:p w:rsidR="0008620B" w:rsidRPr="002D3479" w:rsidRDefault="0008620B" w:rsidP="003A2564">
            <w:pPr>
              <w:pStyle w:val="Default"/>
              <w:spacing w:line="360" w:lineRule="auto"/>
              <w:rPr>
                <w:rFonts w:asciiTheme="minorHAnsi" w:hAnsiTheme="minorHAnsi" w:cstheme="minorHAnsi"/>
                <w:sz w:val="23"/>
                <w:szCs w:val="23"/>
              </w:rPr>
            </w:pPr>
            <w:r w:rsidRPr="002D3479">
              <w:rPr>
                <w:rFonts w:asciiTheme="minorHAnsi" w:hAnsiTheme="minorHAnsi" w:cstheme="minorHAnsi"/>
                <w:sz w:val="23"/>
                <w:szCs w:val="23"/>
              </w:rPr>
              <w:t xml:space="preserve">Mineralne oleje silnikowe, przekładniowe i smarowe niezawierające związków </w:t>
            </w:r>
            <w:proofErr w:type="spellStart"/>
            <w:r w:rsidRPr="002D3479">
              <w:rPr>
                <w:rFonts w:asciiTheme="minorHAnsi" w:hAnsiTheme="minorHAnsi" w:cstheme="minorHAnsi"/>
                <w:sz w:val="23"/>
                <w:szCs w:val="23"/>
              </w:rPr>
              <w:t>chlorowcoorganicznych</w:t>
            </w:r>
            <w:proofErr w:type="spellEnd"/>
          </w:p>
        </w:tc>
        <w:tc>
          <w:tcPr>
            <w:tcW w:w="1491" w:type="dxa"/>
            <w:vAlign w:val="center"/>
          </w:tcPr>
          <w:p w:rsidR="0008620B" w:rsidRDefault="0008620B"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0,2</w:t>
            </w:r>
          </w:p>
        </w:tc>
      </w:tr>
      <w:tr w:rsidR="002D3479" w:rsidTr="00284D9B">
        <w:tc>
          <w:tcPr>
            <w:tcW w:w="450" w:type="dxa"/>
          </w:tcPr>
          <w:p w:rsidR="002D3479" w:rsidRDefault="002D3479"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2</w:t>
            </w:r>
          </w:p>
        </w:tc>
        <w:tc>
          <w:tcPr>
            <w:tcW w:w="1092" w:type="dxa"/>
          </w:tcPr>
          <w:p w:rsidR="002D3479" w:rsidRDefault="002D3479"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13 02 06</w:t>
            </w:r>
          </w:p>
        </w:tc>
        <w:tc>
          <w:tcPr>
            <w:tcW w:w="6237" w:type="dxa"/>
          </w:tcPr>
          <w:p w:rsidR="002D3479" w:rsidRDefault="002D3479" w:rsidP="003A2564">
            <w:pPr>
              <w:pStyle w:val="Default"/>
              <w:spacing w:line="360" w:lineRule="auto"/>
              <w:rPr>
                <w:rFonts w:asciiTheme="minorHAnsi" w:hAnsiTheme="minorHAnsi" w:cstheme="minorHAnsi"/>
                <w:sz w:val="23"/>
                <w:szCs w:val="23"/>
              </w:rPr>
            </w:pPr>
            <w:r w:rsidRPr="002D3479">
              <w:rPr>
                <w:rFonts w:asciiTheme="minorHAnsi" w:hAnsiTheme="minorHAnsi" w:cstheme="minorHAnsi"/>
                <w:sz w:val="23"/>
                <w:szCs w:val="23"/>
              </w:rPr>
              <w:t>Syntetyczne oleje silnikowe, przekładniowe i smarowe</w:t>
            </w:r>
          </w:p>
        </w:tc>
        <w:tc>
          <w:tcPr>
            <w:tcW w:w="1491" w:type="dxa"/>
          </w:tcPr>
          <w:p w:rsidR="002D3479" w:rsidRDefault="002D3479"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0,2</w:t>
            </w:r>
          </w:p>
        </w:tc>
      </w:tr>
      <w:tr w:rsidR="002D3479" w:rsidTr="00CD548C">
        <w:tc>
          <w:tcPr>
            <w:tcW w:w="450" w:type="dxa"/>
            <w:vAlign w:val="center"/>
          </w:tcPr>
          <w:p w:rsidR="002D3479" w:rsidRDefault="002D3479"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3</w:t>
            </w:r>
          </w:p>
        </w:tc>
        <w:tc>
          <w:tcPr>
            <w:tcW w:w="1092" w:type="dxa"/>
            <w:vAlign w:val="center"/>
          </w:tcPr>
          <w:p w:rsidR="002D3479" w:rsidRDefault="00CD548C"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15 01 10</w:t>
            </w:r>
          </w:p>
        </w:tc>
        <w:tc>
          <w:tcPr>
            <w:tcW w:w="6237" w:type="dxa"/>
            <w:vAlign w:val="center"/>
          </w:tcPr>
          <w:p w:rsidR="002D3479" w:rsidRPr="0008620B" w:rsidRDefault="00CD548C" w:rsidP="003A2564">
            <w:pPr>
              <w:pStyle w:val="Default"/>
              <w:spacing w:line="360" w:lineRule="auto"/>
              <w:rPr>
                <w:rFonts w:asciiTheme="minorHAnsi" w:hAnsiTheme="minorHAnsi" w:cstheme="minorHAnsi"/>
                <w:sz w:val="23"/>
                <w:szCs w:val="23"/>
              </w:rPr>
            </w:pPr>
            <w:r w:rsidRPr="0008620B">
              <w:rPr>
                <w:rFonts w:asciiTheme="minorHAnsi" w:hAnsiTheme="minorHAnsi" w:cstheme="minorHAnsi"/>
                <w:sz w:val="23"/>
                <w:szCs w:val="23"/>
              </w:rPr>
              <w:t>Opakowania zawierające pozostałości substancji niebezpiecznych lub nimi zanieczyszczone</w:t>
            </w:r>
          </w:p>
        </w:tc>
        <w:tc>
          <w:tcPr>
            <w:tcW w:w="1491" w:type="dxa"/>
            <w:vAlign w:val="center"/>
          </w:tcPr>
          <w:p w:rsidR="002D3479" w:rsidRDefault="00CD548C"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0,15</w:t>
            </w:r>
          </w:p>
        </w:tc>
      </w:tr>
      <w:tr w:rsidR="00CD548C" w:rsidTr="00CD548C">
        <w:tc>
          <w:tcPr>
            <w:tcW w:w="450" w:type="dxa"/>
            <w:vAlign w:val="center"/>
          </w:tcPr>
          <w:p w:rsidR="00CD548C" w:rsidRDefault="00CD548C" w:rsidP="003A2564">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4</w:t>
            </w:r>
          </w:p>
        </w:tc>
        <w:tc>
          <w:tcPr>
            <w:tcW w:w="1092" w:type="dxa"/>
            <w:vAlign w:val="center"/>
          </w:tcPr>
          <w:p w:rsidR="00CD548C" w:rsidRDefault="00CD548C"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15 02 02</w:t>
            </w:r>
          </w:p>
        </w:tc>
        <w:tc>
          <w:tcPr>
            <w:tcW w:w="6237" w:type="dxa"/>
            <w:vAlign w:val="center"/>
          </w:tcPr>
          <w:p w:rsidR="00CD548C" w:rsidRPr="0008620B" w:rsidRDefault="00CD548C" w:rsidP="003A2564">
            <w:pPr>
              <w:pStyle w:val="Default"/>
              <w:spacing w:line="360" w:lineRule="auto"/>
              <w:rPr>
                <w:rFonts w:asciiTheme="minorHAnsi" w:hAnsiTheme="minorHAnsi" w:cstheme="minorHAnsi"/>
                <w:sz w:val="23"/>
                <w:szCs w:val="23"/>
              </w:rPr>
            </w:pPr>
            <w:r w:rsidRPr="0008620B">
              <w:rPr>
                <w:rFonts w:asciiTheme="minorHAnsi" w:hAnsiTheme="minorHAnsi" w:cstheme="minorHAnsi"/>
                <w:sz w:val="23"/>
                <w:szCs w:val="23"/>
              </w:rPr>
              <w:t>Sorbenty, materiały filtracyjne ( w tym filtry olejowe nieujęte w innych grupach), tkaniny do wycierania (np. szmaty, ścierki) i ubrania ochronne zanieczyszczone substancjami niebezpiecznymi (np. PCB)</w:t>
            </w:r>
          </w:p>
        </w:tc>
        <w:tc>
          <w:tcPr>
            <w:tcW w:w="1491" w:type="dxa"/>
            <w:vAlign w:val="center"/>
          </w:tcPr>
          <w:p w:rsidR="00CD548C" w:rsidRDefault="00CD548C" w:rsidP="003A2564">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0,2</w:t>
            </w:r>
          </w:p>
        </w:tc>
      </w:tr>
    </w:tbl>
    <w:p w:rsidR="002D3479" w:rsidRDefault="002D3479" w:rsidP="003A2564">
      <w:pPr>
        <w:pStyle w:val="Default"/>
        <w:spacing w:line="360" w:lineRule="auto"/>
        <w:rPr>
          <w:rFonts w:asciiTheme="minorHAnsi" w:hAnsiTheme="minorHAnsi" w:cstheme="minorHAnsi"/>
          <w:iCs/>
          <w:color w:val="auto"/>
          <w:sz w:val="23"/>
          <w:szCs w:val="23"/>
        </w:rPr>
      </w:pPr>
    </w:p>
    <w:tbl>
      <w:tblPr>
        <w:tblStyle w:val="Tabela-Siatka"/>
        <w:tblW w:w="0" w:type="auto"/>
        <w:tblLook w:val="04A0"/>
      </w:tblPr>
      <w:tblGrid>
        <w:gridCol w:w="450"/>
        <w:gridCol w:w="1092"/>
        <w:gridCol w:w="6237"/>
        <w:gridCol w:w="1491"/>
      </w:tblGrid>
      <w:tr w:rsidR="003A2564" w:rsidTr="00BE2876">
        <w:tc>
          <w:tcPr>
            <w:tcW w:w="450" w:type="dxa"/>
          </w:tcPr>
          <w:p w:rsidR="003A2564" w:rsidRPr="002D3479" w:rsidRDefault="003A2564" w:rsidP="00BE2876">
            <w:pPr>
              <w:pStyle w:val="Default"/>
              <w:spacing w:line="360" w:lineRule="auto"/>
              <w:rPr>
                <w:rFonts w:asciiTheme="minorHAnsi" w:hAnsiTheme="minorHAnsi" w:cstheme="minorHAnsi"/>
                <w:b/>
                <w:iCs/>
                <w:color w:val="auto"/>
                <w:sz w:val="23"/>
                <w:szCs w:val="23"/>
              </w:rPr>
            </w:pPr>
            <w:proofErr w:type="spellStart"/>
            <w:r w:rsidRPr="002D3479">
              <w:rPr>
                <w:rFonts w:asciiTheme="minorHAnsi" w:hAnsiTheme="minorHAnsi" w:cstheme="minorHAnsi"/>
                <w:b/>
                <w:iCs/>
                <w:color w:val="auto"/>
                <w:sz w:val="23"/>
                <w:szCs w:val="23"/>
              </w:rPr>
              <w:lastRenderedPageBreak/>
              <w:t>Lp</w:t>
            </w:r>
            <w:proofErr w:type="spellEnd"/>
          </w:p>
        </w:tc>
        <w:tc>
          <w:tcPr>
            <w:tcW w:w="1092" w:type="dxa"/>
          </w:tcPr>
          <w:p w:rsidR="003A2564" w:rsidRPr="002D3479" w:rsidRDefault="003A2564" w:rsidP="00BE2876">
            <w:pPr>
              <w:pStyle w:val="Default"/>
              <w:spacing w:line="360" w:lineRule="auto"/>
              <w:rPr>
                <w:rFonts w:asciiTheme="minorHAnsi" w:hAnsiTheme="minorHAnsi" w:cstheme="minorHAnsi"/>
                <w:b/>
                <w:iCs/>
                <w:color w:val="auto"/>
                <w:sz w:val="23"/>
                <w:szCs w:val="23"/>
              </w:rPr>
            </w:pPr>
            <w:r w:rsidRPr="002D3479">
              <w:rPr>
                <w:rFonts w:asciiTheme="minorHAnsi" w:hAnsiTheme="minorHAnsi" w:cstheme="minorHAnsi"/>
                <w:b/>
                <w:iCs/>
                <w:color w:val="auto"/>
                <w:sz w:val="23"/>
                <w:szCs w:val="23"/>
              </w:rPr>
              <w:t>Kod</w:t>
            </w:r>
          </w:p>
        </w:tc>
        <w:tc>
          <w:tcPr>
            <w:tcW w:w="6237" w:type="dxa"/>
          </w:tcPr>
          <w:p w:rsidR="003A2564" w:rsidRPr="002D3479" w:rsidRDefault="003A2564" w:rsidP="00BE2876">
            <w:pPr>
              <w:pStyle w:val="Default"/>
              <w:spacing w:line="360" w:lineRule="auto"/>
              <w:rPr>
                <w:rFonts w:asciiTheme="minorHAnsi" w:hAnsiTheme="minorHAnsi" w:cstheme="minorHAnsi"/>
                <w:b/>
                <w:iCs/>
                <w:color w:val="auto"/>
                <w:sz w:val="23"/>
                <w:szCs w:val="23"/>
              </w:rPr>
            </w:pPr>
            <w:r w:rsidRPr="002D3479">
              <w:rPr>
                <w:rFonts w:asciiTheme="minorHAnsi" w:hAnsiTheme="minorHAnsi" w:cstheme="minorHAnsi"/>
                <w:b/>
                <w:iCs/>
                <w:color w:val="auto"/>
                <w:sz w:val="23"/>
                <w:szCs w:val="23"/>
              </w:rPr>
              <w:t>Rodzaj odpadu</w:t>
            </w:r>
          </w:p>
        </w:tc>
        <w:tc>
          <w:tcPr>
            <w:tcW w:w="1491" w:type="dxa"/>
          </w:tcPr>
          <w:p w:rsidR="003A2564" w:rsidRPr="002D3479" w:rsidRDefault="003A2564" w:rsidP="00BE2876">
            <w:pPr>
              <w:pStyle w:val="Default"/>
              <w:spacing w:line="360" w:lineRule="auto"/>
              <w:jc w:val="center"/>
              <w:rPr>
                <w:rFonts w:asciiTheme="minorHAnsi" w:hAnsiTheme="minorHAnsi" w:cstheme="minorHAnsi"/>
                <w:b/>
                <w:iCs/>
                <w:color w:val="auto"/>
                <w:sz w:val="20"/>
                <w:szCs w:val="20"/>
              </w:rPr>
            </w:pPr>
            <w:r w:rsidRPr="002D3479">
              <w:rPr>
                <w:rFonts w:asciiTheme="minorHAnsi" w:hAnsiTheme="minorHAnsi" w:cstheme="minorHAnsi"/>
                <w:b/>
                <w:iCs/>
                <w:color w:val="auto"/>
                <w:sz w:val="22"/>
                <w:szCs w:val="22"/>
              </w:rPr>
              <w:t>Ilość</w:t>
            </w:r>
            <w:r w:rsidRPr="002D3479">
              <w:rPr>
                <w:rFonts w:asciiTheme="minorHAnsi" w:hAnsiTheme="minorHAnsi" w:cstheme="minorHAnsi"/>
                <w:b/>
                <w:iCs/>
                <w:color w:val="auto"/>
                <w:sz w:val="20"/>
                <w:szCs w:val="20"/>
              </w:rPr>
              <w:t xml:space="preserve"> [Mg/rok]</w:t>
            </w:r>
          </w:p>
        </w:tc>
      </w:tr>
      <w:tr w:rsidR="003A2564" w:rsidTr="00BE2876">
        <w:tc>
          <w:tcPr>
            <w:tcW w:w="9270" w:type="dxa"/>
            <w:gridSpan w:val="4"/>
          </w:tcPr>
          <w:p w:rsidR="003A2564" w:rsidRPr="00C05488" w:rsidRDefault="003A2564" w:rsidP="00BE2876">
            <w:pPr>
              <w:pStyle w:val="Default"/>
              <w:spacing w:line="360" w:lineRule="auto"/>
              <w:jc w:val="center"/>
              <w:rPr>
                <w:rFonts w:asciiTheme="minorHAnsi" w:hAnsiTheme="minorHAnsi" w:cstheme="minorHAnsi"/>
                <w:b/>
                <w:iCs/>
                <w:color w:val="auto"/>
                <w:sz w:val="23"/>
                <w:szCs w:val="23"/>
              </w:rPr>
            </w:pPr>
            <w:r w:rsidRPr="00C05488">
              <w:rPr>
                <w:rFonts w:asciiTheme="minorHAnsi" w:hAnsiTheme="minorHAnsi" w:cstheme="minorHAnsi"/>
                <w:b/>
                <w:iCs/>
                <w:color w:val="auto"/>
                <w:sz w:val="23"/>
                <w:szCs w:val="23"/>
              </w:rPr>
              <w:t>ODPADY INNE NIŻ NIEBEZPIECZNE</w:t>
            </w:r>
          </w:p>
        </w:tc>
      </w:tr>
      <w:tr w:rsidR="003A2564" w:rsidTr="00BE2876">
        <w:tc>
          <w:tcPr>
            <w:tcW w:w="450"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5</w:t>
            </w:r>
          </w:p>
        </w:tc>
        <w:tc>
          <w:tcPr>
            <w:tcW w:w="1092" w:type="dxa"/>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02 01 82</w:t>
            </w:r>
          </w:p>
        </w:tc>
        <w:tc>
          <w:tcPr>
            <w:tcW w:w="6237"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Zwierzęta padłe i ubite z konieczności</w:t>
            </w:r>
          </w:p>
        </w:tc>
        <w:tc>
          <w:tcPr>
            <w:tcW w:w="1491" w:type="dxa"/>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0,5</w:t>
            </w:r>
          </w:p>
        </w:tc>
      </w:tr>
      <w:tr w:rsidR="003A2564" w:rsidTr="00BE2876">
        <w:tc>
          <w:tcPr>
            <w:tcW w:w="450"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6</w:t>
            </w:r>
          </w:p>
        </w:tc>
        <w:tc>
          <w:tcPr>
            <w:tcW w:w="1092" w:type="dxa"/>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15 01 01</w:t>
            </w:r>
          </w:p>
        </w:tc>
        <w:tc>
          <w:tcPr>
            <w:tcW w:w="6237"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O</w:t>
            </w:r>
            <w:r w:rsidRPr="00274E26">
              <w:rPr>
                <w:rFonts w:asciiTheme="minorHAnsi" w:hAnsiTheme="minorHAnsi" w:cstheme="minorHAnsi"/>
                <w:sz w:val="23"/>
                <w:szCs w:val="23"/>
              </w:rPr>
              <w:t>pakow</w:t>
            </w:r>
            <w:r>
              <w:rPr>
                <w:rFonts w:asciiTheme="minorHAnsi" w:hAnsiTheme="minorHAnsi" w:cstheme="minorHAnsi"/>
                <w:sz w:val="23"/>
                <w:szCs w:val="23"/>
              </w:rPr>
              <w:t xml:space="preserve">ania </w:t>
            </w:r>
            <w:r w:rsidRPr="00274E26">
              <w:rPr>
                <w:rFonts w:asciiTheme="minorHAnsi" w:hAnsiTheme="minorHAnsi" w:cstheme="minorHAnsi"/>
                <w:sz w:val="23"/>
                <w:szCs w:val="23"/>
              </w:rPr>
              <w:t>wykonane z papieru</w:t>
            </w:r>
            <w:r>
              <w:rPr>
                <w:rFonts w:asciiTheme="minorHAnsi" w:hAnsiTheme="minorHAnsi" w:cstheme="minorHAnsi"/>
                <w:sz w:val="23"/>
                <w:szCs w:val="23"/>
              </w:rPr>
              <w:t xml:space="preserve"> i tektury</w:t>
            </w:r>
          </w:p>
        </w:tc>
        <w:tc>
          <w:tcPr>
            <w:tcW w:w="1491" w:type="dxa"/>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0,1</w:t>
            </w:r>
          </w:p>
        </w:tc>
      </w:tr>
      <w:tr w:rsidR="003A2564" w:rsidTr="00BE2876">
        <w:tc>
          <w:tcPr>
            <w:tcW w:w="450"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7</w:t>
            </w:r>
          </w:p>
        </w:tc>
        <w:tc>
          <w:tcPr>
            <w:tcW w:w="1092" w:type="dxa"/>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15 01 02</w:t>
            </w:r>
          </w:p>
        </w:tc>
        <w:tc>
          <w:tcPr>
            <w:tcW w:w="6237"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Opakowania z t</w:t>
            </w:r>
            <w:r w:rsidRPr="00274E26">
              <w:rPr>
                <w:rFonts w:asciiTheme="minorHAnsi" w:hAnsiTheme="minorHAnsi" w:cstheme="minorHAnsi"/>
                <w:sz w:val="23"/>
                <w:szCs w:val="23"/>
              </w:rPr>
              <w:t>worzyw sztucznych</w:t>
            </w:r>
          </w:p>
        </w:tc>
        <w:tc>
          <w:tcPr>
            <w:tcW w:w="1491" w:type="dxa"/>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0,1</w:t>
            </w:r>
          </w:p>
        </w:tc>
      </w:tr>
      <w:tr w:rsidR="003A2564" w:rsidTr="00BE2876">
        <w:tc>
          <w:tcPr>
            <w:tcW w:w="450"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8</w:t>
            </w:r>
          </w:p>
        </w:tc>
        <w:tc>
          <w:tcPr>
            <w:tcW w:w="1092" w:type="dxa"/>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iCs/>
                <w:color w:val="auto"/>
                <w:sz w:val="23"/>
                <w:szCs w:val="23"/>
              </w:rPr>
              <w:t>15 02 04</w:t>
            </w:r>
          </w:p>
        </w:tc>
        <w:tc>
          <w:tcPr>
            <w:tcW w:w="6237" w:type="dxa"/>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sz w:val="23"/>
                <w:szCs w:val="23"/>
              </w:rPr>
              <w:t>O</w:t>
            </w:r>
            <w:r w:rsidRPr="00274E26">
              <w:rPr>
                <w:rFonts w:asciiTheme="minorHAnsi" w:hAnsiTheme="minorHAnsi" w:cstheme="minorHAnsi"/>
                <w:sz w:val="23"/>
                <w:szCs w:val="23"/>
              </w:rPr>
              <w:t>pakowania metali</w:t>
            </w:r>
          </w:p>
        </w:tc>
        <w:tc>
          <w:tcPr>
            <w:tcW w:w="1491" w:type="dxa"/>
          </w:tcPr>
          <w:p w:rsidR="003A2564" w:rsidRDefault="003A2564" w:rsidP="00BE2876">
            <w:pPr>
              <w:spacing w:line="360" w:lineRule="auto"/>
              <w:jc w:val="center"/>
            </w:pPr>
            <w:r>
              <w:rPr>
                <w:rFonts w:cstheme="minorHAnsi"/>
                <w:iCs/>
                <w:sz w:val="23"/>
                <w:szCs w:val="23"/>
              </w:rPr>
              <w:t>0,5</w:t>
            </w:r>
          </w:p>
        </w:tc>
      </w:tr>
      <w:tr w:rsidR="003A2564" w:rsidTr="00BE2876">
        <w:tc>
          <w:tcPr>
            <w:tcW w:w="450" w:type="dxa"/>
            <w:vAlign w:val="center"/>
          </w:tcPr>
          <w:p w:rsidR="003A2564" w:rsidRDefault="003A2564" w:rsidP="00BE2876">
            <w:pPr>
              <w:pStyle w:val="Default"/>
              <w:spacing w:line="360" w:lineRule="auto"/>
              <w:rPr>
                <w:rFonts w:asciiTheme="minorHAnsi" w:hAnsiTheme="minorHAnsi" w:cstheme="minorHAnsi"/>
                <w:iCs/>
                <w:color w:val="auto"/>
                <w:sz w:val="23"/>
                <w:szCs w:val="23"/>
              </w:rPr>
            </w:pPr>
            <w:r>
              <w:rPr>
                <w:rFonts w:asciiTheme="minorHAnsi" w:hAnsiTheme="minorHAnsi" w:cstheme="minorHAnsi"/>
                <w:iCs/>
                <w:color w:val="auto"/>
                <w:sz w:val="23"/>
                <w:szCs w:val="23"/>
              </w:rPr>
              <w:t>9</w:t>
            </w:r>
          </w:p>
        </w:tc>
        <w:tc>
          <w:tcPr>
            <w:tcW w:w="1092" w:type="dxa"/>
            <w:vAlign w:val="center"/>
          </w:tcPr>
          <w:p w:rsidR="003A2564" w:rsidRDefault="003A2564" w:rsidP="00BE2876">
            <w:pPr>
              <w:pStyle w:val="Default"/>
              <w:spacing w:line="360" w:lineRule="auto"/>
              <w:jc w:val="center"/>
              <w:rPr>
                <w:rFonts w:asciiTheme="minorHAnsi" w:hAnsiTheme="minorHAnsi" w:cstheme="minorHAnsi"/>
                <w:iCs/>
                <w:color w:val="auto"/>
                <w:sz w:val="23"/>
                <w:szCs w:val="23"/>
              </w:rPr>
            </w:pPr>
            <w:r>
              <w:rPr>
                <w:rFonts w:asciiTheme="minorHAnsi" w:hAnsiTheme="minorHAnsi" w:cstheme="minorHAnsi"/>
                <w:sz w:val="23"/>
                <w:szCs w:val="23"/>
              </w:rPr>
              <w:t>15 02 03</w:t>
            </w:r>
          </w:p>
        </w:tc>
        <w:tc>
          <w:tcPr>
            <w:tcW w:w="6237" w:type="dxa"/>
            <w:vAlign w:val="center"/>
          </w:tcPr>
          <w:p w:rsidR="003A2564" w:rsidRPr="006D766D" w:rsidRDefault="003A2564" w:rsidP="00BE2876">
            <w:pPr>
              <w:pStyle w:val="Default"/>
              <w:spacing w:line="360" w:lineRule="auto"/>
              <w:rPr>
                <w:rFonts w:asciiTheme="minorHAnsi" w:hAnsiTheme="minorHAnsi" w:cstheme="minorHAnsi"/>
                <w:sz w:val="23"/>
                <w:szCs w:val="23"/>
              </w:rPr>
            </w:pPr>
            <w:r w:rsidRPr="006D766D">
              <w:rPr>
                <w:rFonts w:asciiTheme="minorHAnsi" w:hAnsiTheme="minorHAnsi" w:cstheme="minorHAnsi"/>
                <w:sz w:val="23"/>
                <w:szCs w:val="23"/>
              </w:rPr>
              <w:t>Sorbenty, materiały filtracyjne, tkaniny do wycierania (np. szmaty, ścierki) i ubrania ochronne inne niż wymienione w 15 02 02</w:t>
            </w:r>
          </w:p>
        </w:tc>
        <w:tc>
          <w:tcPr>
            <w:tcW w:w="1491" w:type="dxa"/>
            <w:vAlign w:val="center"/>
          </w:tcPr>
          <w:p w:rsidR="003A2564" w:rsidRDefault="003A2564" w:rsidP="00BE2876">
            <w:pPr>
              <w:spacing w:line="360" w:lineRule="auto"/>
              <w:jc w:val="center"/>
            </w:pPr>
            <w:r>
              <w:rPr>
                <w:rFonts w:cstheme="minorHAnsi"/>
                <w:iCs/>
                <w:sz w:val="23"/>
                <w:szCs w:val="23"/>
              </w:rPr>
              <w:t>0,1</w:t>
            </w:r>
          </w:p>
        </w:tc>
      </w:tr>
    </w:tbl>
    <w:p w:rsidR="003A2564" w:rsidRDefault="003A2564" w:rsidP="003A2564">
      <w:pPr>
        <w:pStyle w:val="Default"/>
        <w:spacing w:line="360" w:lineRule="auto"/>
        <w:rPr>
          <w:rFonts w:asciiTheme="minorHAnsi" w:hAnsiTheme="minorHAnsi" w:cstheme="minorHAnsi"/>
          <w:iCs/>
          <w:color w:val="auto"/>
          <w:sz w:val="23"/>
          <w:szCs w:val="23"/>
        </w:rPr>
      </w:pPr>
    </w:p>
    <w:p w:rsidR="0008620B" w:rsidRPr="00193B05" w:rsidRDefault="0008620B" w:rsidP="003A2564">
      <w:pPr>
        <w:pStyle w:val="CM2"/>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193B05">
        <w:rPr>
          <w:rFonts w:asciiTheme="minorHAnsi" w:hAnsiTheme="minorHAnsi" w:cstheme="minorHAnsi"/>
          <w:sz w:val="23"/>
          <w:szCs w:val="23"/>
        </w:rPr>
        <w:t xml:space="preserve">W stosunku do wytwarzanych odpadów niebezpiecznych należy uwzględniać fazę wytwarzania i ich magazynowania przed przekazaniem do transportu i utylizacji. Magazynowanie odpadów innych niż niebezpieczne przed ich odbiorem przez określone podmioty, może następować zarówno wewnątrz pomieszczeń jak również w wydzielonych rejonach na zewnątrz obiektu, w specjalnie do tego celu przystosowanych pojemnikach. </w:t>
      </w:r>
    </w:p>
    <w:p w:rsidR="002D3479" w:rsidRDefault="0008620B" w:rsidP="003A2564">
      <w:pPr>
        <w:pStyle w:val="Default"/>
        <w:spacing w:line="360" w:lineRule="auto"/>
        <w:jc w:val="both"/>
        <w:rPr>
          <w:rFonts w:asciiTheme="minorHAnsi" w:hAnsiTheme="minorHAnsi" w:cstheme="minorHAnsi"/>
          <w:iCs/>
          <w:color w:val="auto"/>
          <w:sz w:val="23"/>
          <w:szCs w:val="23"/>
        </w:rPr>
      </w:pPr>
      <w:r>
        <w:rPr>
          <w:rFonts w:asciiTheme="minorHAnsi" w:hAnsiTheme="minorHAnsi" w:cstheme="minorHAnsi"/>
          <w:sz w:val="23"/>
          <w:szCs w:val="23"/>
        </w:rPr>
        <w:tab/>
      </w:r>
      <w:r w:rsidRPr="00193B05">
        <w:rPr>
          <w:rFonts w:asciiTheme="minorHAnsi" w:hAnsiTheme="minorHAnsi" w:cstheme="minorHAnsi"/>
          <w:sz w:val="23"/>
          <w:szCs w:val="23"/>
        </w:rPr>
        <w:t>Jednocześnie postępowanie z odpadami pow</w:t>
      </w:r>
      <w:r>
        <w:rPr>
          <w:rFonts w:asciiTheme="minorHAnsi" w:hAnsiTheme="minorHAnsi" w:cstheme="minorHAnsi"/>
          <w:sz w:val="23"/>
          <w:szCs w:val="23"/>
        </w:rPr>
        <w:t xml:space="preserve">stającymi w wyniki eksploatacji </w:t>
      </w:r>
      <w:r w:rsidRPr="00193B05">
        <w:rPr>
          <w:rFonts w:asciiTheme="minorHAnsi" w:hAnsiTheme="minorHAnsi" w:cstheme="minorHAnsi"/>
          <w:sz w:val="23"/>
          <w:szCs w:val="23"/>
        </w:rPr>
        <w:t>przedmiotowego przedsięwzięcia prowadzone jest obecnie zgodnie z dobra praktyką rolniczą.</w:t>
      </w:r>
      <w:r>
        <w:rPr>
          <w:rFonts w:asciiTheme="minorHAnsi" w:hAnsiTheme="minorHAnsi" w:cstheme="minorHAnsi"/>
          <w:sz w:val="23"/>
          <w:szCs w:val="23"/>
        </w:rPr>
        <w:t xml:space="preserve"> Odpady o kodzie </w:t>
      </w:r>
      <w:r>
        <w:rPr>
          <w:rFonts w:asciiTheme="minorHAnsi" w:hAnsiTheme="minorHAnsi" w:cstheme="minorHAnsi"/>
          <w:iCs/>
          <w:color w:val="auto"/>
          <w:sz w:val="23"/>
          <w:szCs w:val="23"/>
        </w:rPr>
        <w:t xml:space="preserve">02 01 82 odbierane są obecnie przez firmę </w:t>
      </w:r>
      <w:r w:rsidRPr="00274E26">
        <w:rPr>
          <w:rFonts w:asciiTheme="minorHAnsi" w:hAnsiTheme="minorHAnsi" w:cstheme="minorHAnsi"/>
          <w:sz w:val="23"/>
          <w:szCs w:val="23"/>
        </w:rPr>
        <w:t>specjalizującą się odbiorem oraz transportem i unieszkodliwieniem tego typu odpadów</w:t>
      </w:r>
      <w:r>
        <w:rPr>
          <w:rFonts w:asciiTheme="minorHAnsi" w:hAnsiTheme="minorHAnsi" w:cstheme="minorHAnsi"/>
          <w:sz w:val="23"/>
          <w:szCs w:val="23"/>
        </w:rPr>
        <w:t>.</w:t>
      </w:r>
    </w:p>
    <w:p w:rsidR="002D3479" w:rsidRDefault="002D3479" w:rsidP="003A2564">
      <w:pPr>
        <w:pStyle w:val="Default"/>
        <w:spacing w:line="360" w:lineRule="auto"/>
        <w:rPr>
          <w:rFonts w:asciiTheme="minorHAnsi" w:hAnsiTheme="minorHAnsi" w:cstheme="minorHAnsi"/>
          <w:iCs/>
          <w:color w:val="auto"/>
          <w:sz w:val="23"/>
          <w:szCs w:val="23"/>
        </w:rPr>
      </w:pPr>
    </w:p>
    <w:p w:rsidR="003C5F19" w:rsidRPr="00FA52E0" w:rsidRDefault="003C5F19" w:rsidP="003A2564">
      <w:pPr>
        <w:pStyle w:val="Default"/>
        <w:spacing w:line="360" w:lineRule="auto"/>
        <w:rPr>
          <w:rFonts w:asciiTheme="minorHAnsi" w:hAnsiTheme="minorHAnsi" w:cstheme="minorHAnsi"/>
          <w:b/>
          <w:iCs/>
          <w:color w:val="auto"/>
          <w:sz w:val="23"/>
          <w:szCs w:val="23"/>
        </w:rPr>
      </w:pPr>
      <w:r w:rsidRPr="00FA52E0">
        <w:rPr>
          <w:rFonts w:asciiTheme="minorHAnsi" w:hAnsiTheme="minorHAnsi" w:cstheme="minorHAnsi"/>
          <w:b/>
          <w:iCs/>
          <w:color w:val="auto"/>
          <w:sz w:val="23"/>
          <w:szCs w:val="23"/>
        </w:rPr>
        <w:tab/>
        <w:t>7.</w:t>
      </w:r>
      <w:r>
        <w:rPr>
          <w:rFonts w:asciiTheme="minorHAnsi" w:hAnsiTheme="minorHAnsi" w:cstheme="minorHAnsi"/>
          <w:b/>
          <w:iCs/>
          <w:color w:val="auto"/>
          <w:sz w:val="23"/>
          <w:szCs w:val="23"/>
        </w:rPr>
        <w:t>3</w:t>
      </w:r>
      <w:r w:rsidRPr="00FA52E0">
        <w:rPr>
          <w:rFonts w:asciiTheme="minorHAnsi" w:hAnsiTheme="minorHAnsi" w:cstheme="minorHAnsi"/>
          <w:b/>
          <w:iCs/>
          <w:color w:val="auto"/>
          <w:sz w:val="23"/>
          <w:szCs w:val="23"/>
        </w:rPr>
        <w:t xml:space="preserve">. </w:t>
      </w:r>
      <w:r>
        <w:rPr>
          <w:rFonts w:asciiTheme="minorHAnsi" w:hAnsiTheme="minorHAnsi" w:cstheme="minorHAnsi"/>
          <w:b/>
          <w:iCs/>
          <w:color w:val="auto"/>
          <w:sz w:val="23"/>
          <w:szCs w:val="23"/>
        </w:rPr>
        <w:t>Nawozy naturalne powstające w gospodarstwie rolnym</w:t>
      </w:r>
      <w:r w:rsidRPr="00FA52E0">
        <w:rPr>
          <w:rFonts w:asciiTheme="minorHAnsi" w:hAnsiTheme="minorHAnsi" w:cstheme="minorHAnsi"/>
          <w:b/>
          <w:iCs/>
          <w:color w:val="auto"/>
          <w:sz w:val="23"/>
          <w:szCs w:val="23"/>
        </w:rPr>
        <w:t>.</w:t>
      </w:r>
    </w:p>
    <w:p w:rsidR="003C5F19" w:rsidRDefault="003C5F19"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t>Ze względu na to, że po realizacji inwestycji wielkość stada nie zwiększy się oznacza to, że ilość powstającego w gospodarstwie rolnym nawozu naturalnego w postaci obornika i gnojowicy nie zwiększy się i pozostanie na tym samym poziomie, to jest:</w:t>
      </w:r>
    </w:p>
    <w:p w:rsidR="003C5F19" w:rsidRDefault="003C5F19"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 produkcja obornika - około 15ton/rok z 1 DJP, co przy 120 DJP daje około 1800 ton/rok,</w:t>
      </w:r>
    </w:p>
    <w:p w:rsidR="003C5F19" w:rsidRDefault="003C5F19"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 produkcja gnojowicy - około 3m</w:t>
      </w:r>
      <w:r>
        <w:rPr>
          <w:rFonts w:asciiTheme="minorHAnsi" w:hAnsiTheme="minorHAnsi" w:cstheme="minorHAnsi"/>
          <w:sz w:val="23"/>
          <w:szCs w:val="23"/>
          <w:vertAlign w:val="superscript"/>
        </w:rPr>
        <w:t>3</w:t>
      </w:r>
      <w:r>
        <w:rPr>
          <w:rFonts w:asciiTheme="minorHAnsi" w:hAnsiTheme="minorHAnsi" w:cstheme="minorHAnsi"/>
          <w:sz w:val="23"/>
          <w:szCs w:val="23"/>
        </w:rPr>
        <w:t xml:space="preserve">/rok z 1 DJP, co przy 120 DJP daje około 360 </w:t>
      </w:r>
      <w:r w:rsidRPr="003C5F19">
        <w:rPr>
          <w:rFonts w:asciiTheme="minorHAnsi" w:hAnsiTheme="minorHAnsi" w:cstheme="minorHAnsi"/>
          <w:sz w:val="23"/>
          <w:szCs w:val="23"/>
        </w:rPr>
        <w:t>m3</w:t>
      </w:r>
      <w:r>
        <w:rPr>
          <w:rFonts w:asciiTheme="minorHAnsi" w:hAnsiTheme="minorHAnsi" w:cstheme="minorHAnsi"/>
          <w:sz w:val="23"/>
          <w:szCs w:val="23"/>
        </w:rPr>
        <w:t>/</w:t>
      </w:r>
      <w:r w:rsidRPr="003C5F19">
        <w:rPr>
          <w:rFonts w:asciiTheme="minorHAnsi" w:hAnsiTheme="minorHAnsi" w:cstheme="minorHAnsi"/>
          <w:sz w:val="23"/>
          <w:szCs w:val="23"/>
        </w:rPr>
        <w:t>rok</w:t>
      </w:r>
      <w:r>
        <w:rPr>
          <w:rFonts w:asciiTheme="minorHAnsi" w:hAnsiTheme="minorHAnsi" w:cstheme="minorHAnsi"/>
          <w:sz w:val="23"/>
          <w:szCs w:val="23"/>
        </w:rPr>
        <w:t>.</w:t>
      </w:r>
    </w:p>
    <w:p w:rsidR="00284D9B" w:rsidRPr="003C5F19" w:rsidRDefault="00284D9B" w:rsidP="003A2564">
      <w:pPr>
        <w:pStyle w:val="Default"/>
        <w:spacing w:line="360" w:lineRule="auto"/>
        <w:jc w:val="both"/>
        <w:rPr>
          <w:rFonts w:asciiTheme="minorHAnsi" w:hAnsiTheme="minorHAnsi" w:cstheme="minorHAnsi"/>
          <w:sz w:val="23"/>
          <w:szCs w:val="23"/>
        </w:rPr>
      </w:pPr>
      <w:r w:rsidRPr="00274E26">
        <w:rPr>
          <w:rFonts w:asciiTheme="minorHAnsi" w:hAnsiTheme="minorHAnsi" w:cstheme="minorHAnsi"/>
          <w:sz w:val="23"/>
          <w:szCs w:val="23"/>
        </w:rPr>
        <w:t xml:space="preserve">Odchody zwierzęce stałe i płynne wykorzystywane są jako nawóz organiczny  i okresowo </w:t>
      </w:r>
      <w:r>
        <w:rPr>
          <w:rFonts w:asciiTheme="minorHAnsi" w:hAnsiTheme="minorHAnsi" w:cstheme="minorHAnsi"/>
          <w:sz w:val="23"/>
          <w:szCs w:val="23"/>
        </w:rPr>
        <w:t>dwa</w:t>
      </w:r>
      <w:r w:rsidRPr="00274E26">
        <w:rPr>
          <w:rFonts w:asciiTheme="minorHAnsi" w:hAnsiTheme="minorHAnsi" w:cstheme="minorHAnsi"/>
          <w:sz w:val="23"/>
          <w:szCs w:val="23"/>
        </w:rPr>
        <w:t xml:space="preserve"> razy w roku wywożone na użytki rolne własne i dzierżawione</w:t>
      </w:r>
      <w:r>
        <w:rPr>
          <w:rFonts w:asciiTheme="minorHAnsi" w:hAnsiTheme="minorHAnsi" w:cstheme="minorHAnsi"/>
          <w:sz w:val="23"/>
          <w:szCs w:val="23"/>
        </w:rPr>
        <w:t>.</w:t>
      </w:r>
    </w:p>
    <w:p w:rsidR="003C5F19" w:rsidRDefault="003C5F19" w:rsidP="003A2564">
      <w:pPr>
        <w:pStyle w:val="Default"/>
        <w:spacing w:line="360" w:lineRule="auto"/>
        <w:rPr>
          <w:rFonts w:asciiTheme="minorHAnsi" w:hAnsiTheme="minorHAnsi" w:cstheme="minorHAnsi"/>
          <w:sz w:val="23"/>
          <w:szCs w:val="23"/>
        </w:rPr>
      </w:pPr>
    </w:p>
    <w:p w:rsidR="00284D9B" w:rsidRPr="00FA52E0" w:rsidRDefault="00284D9B" w:rsidP="003A2564">
      <w:pPr>
        <w:pStyle w:val="Default"/>
        <w:spacing w:line="360" w:lineRule="auto"/>
        <w:rPr>
          <w:rFonts w:asciiTheme="minorHAnsi" w:hAnsiTheme="minorHAnsi" w:cstheme="minorHAnsi"/>
          <w:b/>
          <w:iCs/>
          <w:color w:val="auto"/>
          <w:sz w:val="23"/>
          <w:szCs w:val="23"/>
        </w:rPr>
      </w:pPr>
      <w:r w:rsidRPr="00FA52E0">
        <w:rPr>
          <w:rFonts w:asciiTheme="minorHAnsi" w:hAnsiTheme="minorHAnsi" w:cstheme="minorHAnsi"/>
          <w:b/>
          <w:iCs/>
          <w:color w:val="auto"/>
          <w:sz w:val="23"/>
          <w:szCs w:val="23"/>
        </w:rPr>
        <w:tab/>
        <w:t>7.</w:t>
      </w:r>
      <w:r>
        <w:rPr>
          <w:rFonts w:asciiTheme="minorHAnsi" w:hAnsiTheme="minorHAnsi" w:cstheme="minorHAnsi"/>
          <w:b/>
          <w:iCs/>
          <w:color w:val="auto"/>
          <w:sz w:val="23"/>
          <w:szCs w:val="23"/>
        </w:rPr>
        <w:t>4</w:t>
      </w:r>
      <w:r w:rsidRPr="00FA52E0">
        <w:rPr>
          <w:rFonts w:asciiTheme="minorHAnsi" w:hAnsiTheme="minorHAnsi" w:cstheme="minorHAnsi"/>
          <w:b/>
          <w:iCs/>
          <w:color w:val="auto"/>
          <w:sz w:val="23"/>
          <w:szCs w:val="23"/>
        </w:rPr>
        <w:t xml:space="preserve">. </w:t>
      </w:r>
      <w:r>
        <w:rPr>
          <w:rFonts w:asciiTheme="minorHAnsi" w:hAnsiTheme="minorHAnsi" w:cstheme="minorHAnsi"/>
          <w:b/>
          <w:iCs/>
          <w:color w:val="auto"/>
          <w:sz w:val="23"/>
          <w:szCs w:val="23"/>
        </w:rPr>
        <w:t>Emisje do powietrza</w:t>
      </w:r>
      <w:r w:rsidRPr="00FA52E0">
        <w:rPr>
          <w:rFonts w:asciiTheme="minorHAnsi" w:hAnsiTheme="minorHAnsi" w:cstheme="minorHAnsi"/>
          <w:b/>
          <w:iCs/>
          <w:color w:val="auto"/>
          <w:sz w:val="23"/>
          <w:szCs w:val="23"/>
        </w:rPr>
        <w:t>.</w:t>
      </w:r>
    </w:p>
    <w:p w:rsidR="00284D9B" w:rsidRPr="00274E26" w:rsidRDefault="00284D9B"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 xml:space="preserve">Projektowane przedsięwzięcie będzie stanowić na obszarze istniejącego gospodarstwa rolnego i w jego otoczeniu, jeden z wielu czynników wpływających na jakość powietrza. W </w:t>
      </w:r>
      <w:r w:rsidRPr="00274E26">
        <w:rPr>
          <w:rFonts w:asciiTheme="minorHAnsi" w:hAnsiTheme="minorHAnsi" w:cstheme="minorHAnsi"/>
          <w:sz w:val="23"/>
          <w:szCs w:val="23"/>
        </w:rPr>
        <w:lastRenderedPageBreak/>
        <w:t>wyniku jej funkcjonowania wystąpią zanieczyszczenia powietrza atmosferycznego, m.in.</w:t>
      </w:r>
      <w:r w:rsidR="004A6551">
        <w:rPr>
          <w:rFonts w:asciiTheme="minorHAnsi" w:hAnsiTheme="minorHAnsi" w:cstheme="minorHAnsi"/>
          <w:sz w:val="23"/>
          <w:szCs w:val="23"/>
        </w:rPr>
        <w:t xml:space="preserve"> CO</w:t>
      </w:r>
      <w:r w:rsidR="004A6551">
        <w:rPr>
          <w:rFonts w:asciiTheme="minorHAnsi" w:hAnsiTheme="minorHAnsi" w:cstheme="minorHAnsi"/>
          <w:sz w:val="23"/>
          <w:szCs w:val="23"/>
          <w:vertAlign w:val="subscript"/>
        </w:rPr>
        <w:t>x</w:t>
      </w:r>
      <w:r w:rsidR="004A6551">
        <w:rPr>
          <w:rFonts w:asciiTheme="minorHAnsi" w:hAnsiTheme="minorHAnsi" w:cstheme="minorHAnsi"/>
          <w:sz w:val="23"/>
          <w:szCs w:val="23"/>
        </w:rPr>
        <w:t>,NH</w:t>
      </w:r>
      <w:r w:rsidR="004A6551">
        <w:rPr>
          <w:rFonts w:asciiTheme="minorHAnsi" w:hAnsiTheme="minorHAnsi" w:cstheme="minorHAnsi"/>
          <w:sz w:val="23"/>
          <w:szCs w:val="23"/>
          <w:vertAlign w:val="subscript"/>
        </w:rPr>
        <w:t>3</w:t>
      </w:r>
      <w:r w:rsidR="004A6551">
        <w:rPr>
          <w:rFonts w:asciiTheme="minorHAnsi" w:hAnsiTheme="minorHAnsi" w:cstheme="minorHAnsi"/>
          <w:sz w:val="23"/>
          <w:szCs w:val="23"/>
        </w:rPr>
        <w:t>, CH</w:t>
      </w:r>
      <w:r w:rsidR="004A6551">
        <w:rPr>
          <w:rFonts w:asciiTheme="minorHAnsi" w:hAnsiTheme="minorHAnsi" w:cstheme="minorHAnsi"/>
          <w:sz w:val="23"/>
          <w:szCs w:val="23"/>
          <w:vertAlign w:val="subscript"/>
        </w:rPr>
        <w:t>4</w:t>
      </w:r>
      <w:r w:rsidR="004A6551">
        <w:rPr>
          <w:rFonts w:asciiTheme="minorHAnsi" w:hAnsiTheme="minorHAnsi" w:cstheme="minorHAnsi"/>
          <w:sz w:val="23"/>
          <w:szCs w:val="23"/>
        </w:rPr>
        <w:t>, H</w:t>
      </w:r>
      <w:r w:rsidR="004A6551">
        <w:rPr>
          <w:rFonts w:asciiTheme="minorHAnsi" w:hAnsiTheme="minorHAnsi" w:cstheme="minorHAnsi"/>
          <w:sz w:val="23"/>
          <w:szCs w:val="23"/>
          <w:vertAlign w:val="subscript"/>
        </w:rPr>
        <w:t>2</w:t>
      </w:r>
      <w:r w:rsidR="004A6551">
        <w:rPr>
          <w:rFonts w:asciiTheme="minorHAnsi" w:hAnsiTheme="minorHAnsi" w:cstheme="minorHAnsi"/>
          <w:sz w:val="23"/>
          <w:szCs w:val="23"/>
        </w:rPr>
        <w:t>S, N</w:t>
      </w:r>
      <w:r w:rsidR="004A6551">
        <w:rPr>
          <w:rFonts w:asciiTheme="minorHAnsi" w:hAnsiTheme="minorHAnsi" w:cstheme="minorHAnsi"/>
          <w:sz w:val="23"/>
          <w:szCs w:val="23"/>
          <w:vertAlign w:val="subscript"/>
        </w:rPr>
        <w:t>2</w:t>
      </w:r>
      <w:r w:rsidR="004A6551">
        <w:rPr>
          <w:rFonts w:asciiTheme="minorHAnsi" w:hAnsiTheme="minorHAnsi" w:cstheme="minorHAnsi"/>
          <w:sz w:val="23"/>
          <w:szCs w:val="23"/>
        </w:rPr>
        <w:t xml:space="preserve">, </w:t>
      </w:r>
      <w:proofErr w:type="spellStart"/>
      <w:r w:rsidR="004A6551">
        <w:rPr>
          <w:rFonts w:asciiTheme="minorHAnsi" w:hAnsiTheme="minorHAnsi" w:cstheme="minorHAnsi"/>
          <w:sz w:val="23"/>
          <w:szCs w:val="23"/>
        </w:rPr>
        <w:t>NO</w:t>
      </w:r>
      <w:r w:rsidR="004A6551">
        <w:rPr>
          <w:rFonts w:asciiTheme="minorHAnsi" w:hAnsiTheme="minorHAnsi" w:cstheme="minorHAnsi"/>
          <w:sz w:val="23"/>
          <w:szCs w:val="23"/>
          <w:vertAlign w:val="subscript"/>
        </w:rPr>
        <w:t>x</w:t>
      </w:r>
      <w:proofErr w:type="spellEnd"/>
      <w:r w:rsidR="004A6551">
        <w:rPr>
          <w:rFonts w:asciiTheme="minorHAnsi" w:hAnsiTheme="minorHAnsi" w:cstheme="minorHAnsi"/>
          <w:sz w:val="23"/>
          <w:szCs w:val="23"/>
        </w:rPr>
        <w:t xml:space="preserve">, pyły i inne. </w:t>
      </w:r>
      <w:r w:rsidRPr="00274E26">
        <w:rPr>
          <w:rFonts w:asciiTheme="minorHAnsi" w:hAnsiTheme="minorHAnsi" w:cstheme="minorHAnsi"/>
          <w:sz w:val="23"/>
          <w:szCs w:val="23"/>
        </w:rPr>
        <w:t xml:space="preserve">Będą one powstawać w wyniku: </w:t>
      </w:r>
    </w:p>
    <w:p w:rsidR="00284D9B" w:rsidRPr="00274E26" w:rsidRDefault="004A6551"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 xml:space="preserve">- </w:t>
      </w:r>
      <w:r w:rsidR="00284D9B" w:rsidRPr="00274E26">
        <w:rPr>
          <w:rFonts w:asciiTheme="minorHAnsi" w:hAnsiTheme="minorHAnsi" w:cstheme="minorHAnsi"/>
          <w:sz w:val="23"/>
          <w:szCs w:val="23"/>
        </w:rPr>
        <w:t xml:space="preserve">procesów fizjologicznych zwierząt, </w:t>
      </w:r>
    </w:p>
    <w:p w:rsidR="00284D9B" w:rsidRPr="00274E26" w:rsidRDefault="004A6551"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 xml:space="preserve">- </w:t>
      </w:r>
      <w:r w:rsidR="00284D9B" w:rsidRPr="00274E26">
        <w:rPr>
          <w:rFonts w:asciiTheme="minorHAnsi" w:hAnsiTheme="minorHAnsi" w:cstheme="minorHAnsi"/>
          <w:sz w:val="23"/>
          <w:szCs w:val="23"/>
        </w:rPr>
        <w:t>procesów związanych z utrzymaniem zwierząt (dowóz i rozładunek pasz, usuwanie,    magazynowani</w:t>
      </w:r>
      <w:r>
        <w:rPr>
          <w:rFonts w:asciiTheme="minorHAnsi" w:hAnsiTheme="minorHAnsi" w:cstheme="minorHAnsi"/>
          <w:sz w:val="23"/>
          <w:szCs w:val="23"/>
        </w:rPr>
        <w:t>e i zagospodarowanie  obornika).</w:t>
      </w:r>
    </w:p>
    <w:p w:rsidR="00284D9B" w:rsidRPr="00274E26" w:rsidRDefault="00284D9B" w:rsidP="003A2564">
      <w:pPr>
        <w:pStyle w:val="Default"/>
        <w:spacing w:line="360" w:lineRule="auto"/>
        <w:jc w:val="both"/>
        <w:rPr>
          <w:rFonts w:asciiTheme="minorHAnsi" w:hAnsiTheme="minorHAnsi" w:cstheme="minorHAnsi"/>
          <w:sz w:val="23"/>
          <w:szCs w:val="23"/>
        </w:rPr>
      </w:pPr>
      <w:r w:rsidRPr="00274E26">
        <w:rPr>
          <w:rFonts w:asciiTheme="minorHAnsi" w:hAnsiTheme="minorHAnsi" w:cstheme="minorHAnsi"/>
          <w:sz w:val="23"/>
          <w:szCs w:val="23"/>
        </w:rPr>
        <w:t xml:space="preserve">         W produkcji zwierzęcej największe zagrożenia powietrza występują przy nadmiernej koncentracji zwierząt. W planowanej oborze do chowu krów jak i w istniejących obiektach inwentarskich, które po zrealizowaniu planowanej inwestycji będą nadal wykorzystywane do chowu i hodowli zwierząt, zwierzęta utrzymywane są w systemie ściółkowym płytkim.  </w:t>
      </w:r>
    </w:p>
    <w:p w:rsidR="00284D9B" w:rsidRPr="00274E26" w:rsidRDefault="007B6801"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284D9B" w:rsidRPr="00274E26">
        <w:rPr>
          <w:rFonts w:asciiTheme="minorHAnsi" w:hAnsiTheme="minorHAnsi" w:cstheme="minorHAnsi"/>
          <w:sz w:val="23"/>
          <w:szCs w:val="23"/>
        </w:rPr>
        <w:t xml:space="preserve">Zwierzęta wydalają niewykorzystany azot z odchodami. Ponad 50% wydalanego azotu znajduje się w moczu. Amoniak w kale stanowi około 25% zawartego w nim azotu. W moczu prawie 90% azotu jest w postaci mocznika, który wobec enzymu ureazy szybko hydrolizuje do amoniaku. W pomieszczeniu inwentarskim następuje emisja do 10% azotu zawartego w odchodach. W trakcie składowania obornika emisja azotu może dochodzić do 50% zawartego w nich azotu. </w:t>
      </w:r>
    </w:p>
    <w:p w:rsidR="00284D9B" w:rsidRDefault="007B6801"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00284D9B" w:rsidRPr="00274E26">
        <w:rPr>
          <w:rFonts w:asciiTheme="minorHAnsi" w:hAnsiTheme="minorHAnsi" w:cstheme="minorHAnsi"/>
          <w:sz w:val="23"/>
          <w:szCs w:val="23"/>
        </w:rPr>
        <w:t>Hodowla bydła pociąga za sobą uciążliwość z uwagi na emisję zanieczyszczeń gazowych szczególnie dla najbliższego otoczenia. W powietrzu wentylacyjnym obory może znajdować się  szereg różnych zanieczyszczeń - głównie związki chemiczne z grupy amin, estrów, merkaptanów, fenoli, kwasów organicznych, alkoholi, ketonów, aldehydów, metanu</w:t>
      </w:r>
      <w:r w:rsidR="004A6551">
        <w:rPr>
          <w:rFonts w:asciiTheme="minorHAnsi" w:hAnsiTheme="minorHAnsi" w:cstheme="minorHAnsi"/>
          <w:sz w:val="23"/>
          <w:szCs w:val="23"/>
        </w:rPr>
        <w:t xml:space="preserve"> oraz nieorganiczne: </w:t>
      </w:r>
      <w:r w:rsidR="004A6551" w:rsidRPr="00274E26">
        <w:rPr>
          <w:rFonts w:asciiTheme="minorHAnsi" w:hAnsiTheme="minorHAnsi" w:cstheme="minorHAnsi"/>
          <w:sz w:val="23"/>
          <w:szCs w:val="23"/>
        </w:rPr>
        <w:t>amoniak, siarkowodór, dwutlenek węgla. Pochodzą one ze świeżych odchodów zwierzęcych i ich rozkładu, z procesu karmienia i od samych zwierząt. Substancje te mają właściwości złowonne i mogą wywoływać negatywne oddziaływanie na okolicznych mieszkańców</w:t>
      </w:r>
      <w:r w:rsidR="004A6551">
        <w:rPr>
          <w:rFonts w:asciiTheme="minorHAnsi" w:hAnsiTheme="minorHAnsi" w:cstheme="minorHAnsi"/>
          <w:sz w:val="23"/>
          <w:szCs w:val="23"/>
        </w:rPr>
        <w:t>.</w:t>
      </w:r>
    </w:p>
    <w:p w:rsidR="004A6551" w:rsidRPr="00274E26" w:rsidRDefault="004A6551"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Ze względu na prowadzone prace związane z utrzymaniem zwierząt (dowóz, rozładunek paszy, usuwanie nieczystości - odchodów zwierząt, utrzymanie czystości w obiekcie itp.) oddziaływanie przedsięwzięcia zwiększone będzie w porze dziennej</w:t>
      </w:r>
      <w:r>
        <w:rPr>
          <w:rFonts w:asciiTheme="minorHAnsi" w:hAnsiTheme="minorHAnsi" w:cstheme="minorHAnsi"/>
          <w:sz w:val="23"/>
          <w:szCs w:val="23"/>
        </w:rPr>
        <w:t xml:space="preserve">. </w:t>
      </w:r>
      <w:r w:rsidRPr="00274E26">
        <w:rPr>
          <w:rFonts w:asciiTheme="minorHAnsi" w:hAnsiTheme="minorHAnsi" w:cstheme="minorHAnsi"/>
          <w:sz w:val="23"/>
          <w:szCs w:val="23"/>
        </w:rPr>
        <w:t xml:space="preserve">Największy wpływ na powietrze atmosferyczne wystąpi w najbliższym otoczeniu obory. Najbardziej uciążliwe będą tu zanieczyszczenia </w:t>
      </w:r>
      <w:proofErr w:type="spellStart"/>
      <w:r w:rsidRPr="00274E26">
        <w:rPr>
          <w:rFonts w:asciiTheme="minorHAnsi" w:hAnsiTheme="minorHAnsi" w:cstheme="minorHAnsi"/>
          <w:sz w:val="23"/>
          <w:szCs w:val="23"/>
        </w:rPr>
        <w:t>odorowe</w:t>
      </w:r>
      <w:proofErr w:type="spellEnd"/>
      <w:r w:rsidRPr="00274E26">
        <w:rPr>
          <w:rFonts w:asciiTheme="minorHAnsi" w:hAnsiTheme="minorHAnsi" w:cstheme="minorHAnsi"/>
          <w:sz w:val="23"/>
          <w:szCs w:val="23"/>
        </w:rPr>
        <w:t xml:space="preserve"> (amoniak, siarkowodór, merkaptany), ponieważ ich oddziaływanie zaznaczy się już po przekroczeniu progu zapachowego- stężenia najczęściej dużo niższego od wartości dopuszczalnej ze względów toksykologicznych normy tych substancji. </w:t>
      </w:r>
    </w:p>
    <w:p w:rsidR="003C5F19" w:rsidRDefault="004A6551" w:rsidP="003A2564">
      <w:pPr>
        <w:pStyle w:val="Default"/>
        <w:spacing w:line="360" w:lineRule="auto"/>
        <w:jc w:val="both"/>
        <w:rPr>
          <w:rFonts w:asciiTheme="minorHAnsi" w:hAnsiTheme="minorHAnsi" w:cstheme="minorHAnsi"/>
          <w:sz w:val="23"/>
          <w:szCs w:val="23"/>
        </w:rPr>
      </w:pPr>
      <w:r>
        <w:rPr>
          <w:rFonts w:asciiTheme="minorHAnsi" w:hAnsiTheme="minorHAnsi" w:cstheme="minorHAnsi"/>
          <w:sz w:val="23"/>
          <w:szCs w:val="23"/>
        </w:rPr>
        <w:tab/>
      </w:r>
      <w:r w:rsidRPr="00274E26">
        <w:rPr>
          <w:rFonts w:asciiTheme="minorHAnsi" w:hAnsiTheme="minorHAnsi" w:cstheme="minorHAnsi"/>
          <w:sz w:val="23"/>
          <w:szCs w:val="23"/>
        </w:rPr>
        <w:t>W wyniku procesów fizjologicznych zwierząt przebywających w pomieszczeniu obory następuje wydzielanie się głównie</w:t>
      </w:r>
      <w:r>
        <w:rPr>
          <w:rFonts w:asciiTheme="minorHAnsi" w:hAnsiTheme="minorHAnsi" w:cstheme="minorHAnsi"/>
          <w:sz w:val="23"/>
          <w:szCs w:val="23"/>
        </w:rPr>
        <w:t xml:space="preserve"> CO</w:t>
      </w:r>
      <w:r>
        <w:rPr>
          <w:rFonts w:asciiTheme="minorHAnsi" w:hAnsiTheme="minorHAnsi" w:cstheme="minorHAnsi"/>
          <w:sz w:val="23"/>
          <w:szCs w:val="23"/>
          <w:vertAlign w:val="subscript"/>
        </w:rPr>
        <w:t>2</w:t>
      </w:r>
      <w:r>
        <w:rPr>
          <w:rFonts w:asciiTheme="minorHAnsi" w:hAnsiTheme="minorHAnsi" w:cstheme="minorHAnsi"/>
          <w:sz w:val="23"/>
          <w:szCs w:val="23"/>
        </w:rPr>
        <w:t>, NH</w:t>
      </w:r>
      <w:r>
        <w:rPr>
          <w:rFonts w:asciiTheme="minorHAnsi" w:hAnsiTheme="minorHAnsi" w:cstheme="minorHAnsi"/>
          <w:sz w:val="23"/>
          <w:szCs w:val="23"/>
          <w:vertAlign w:val="subscript"/>
        </w:rPr>
        <w:t>3</w:t>
      </w:r>
      <w:r>
        <w:rPr>
          <w:rFonts w:asciiTheme="minorHAnsi" w:hAnsiTheme="minorHAnsi" w:cstheme="minorHAnsi"/>
          <w:sz w:val="23"/>
          <w:szCs w:val="23"/>
        </w:rPr>
        <w:t>, H</w:t>
      </w:r>
      <w:r>
        <w:rPr>
          <w:rFonts w:asciiTheme="minorHAnsi" w:hAnsiTheme="minorHAnsi" w:cstheme="minorHAnsi"/>
          <w:sz w:val="23"/>
          <w:szCs w:val="23"/>
          <w:vertAlign w:val="subscript"/>
        </w:rPr>
        <w:t>2</w:t>
      </w:r>
      <w:r>
        <w:rPr>
          <w:rFonts w:asciiTheme="minorHAnsi" w:hAnsiTheme="minorHAnsi" w:cstheme="minorHAnsi"/>
          <w:sz w:val="23"/>
          <w:szCs w:val="23"/>
        </w:rPr>
        <w:t>S</w:t>
      </w:r>
      <w:r w:rsidRPr="00274E26">
        <w:rPr>
          <w:rFonts w:asciiTheme="minorHAnsi" w:hAnsiTheme="minorHAnsi" w:cstheme="minorHAnsi"/>
          <w:sz w:val="23"/>
          <w:szCs w:val="23"/>
        </w:rPr>
        <w:t xml:space="preserve">, podwyższenie wilgotności powietrza (oddawanie pary wodnej przez organizm zwierzęcy, parowanie odchodów ), zwiększenie </w:t>
      </w:r>
      <w:r w:rsidRPr="00274E26">
        <w:rPr>
          <w:rFonts w:asciiTheme="minorHAnsi" w:hAnsiTheme="minorHAnsi" w:cstheme="minorHAnsi"/>
          <w:sz w:val="23"/>
          <w:szCs w:val="23"/>
        </w:rPr>
        <w:lastRenderedPageBreak/>
        <w:t xml:space="preserve">zapylenia (poruszanie się zwierząt) i szkodliwych drobnoustrojów. Podwyższona wilgotność w pomieszczeniu pochodzi także od wilgoci wyparowanej z powierzchni mokrej posadzki, wilgotnych ścian, wilgotnego i ciepłego pożywienia. Wentylowanie pomieszczeń zmniejsza zawilgocenie powietrza oraz ilość szkodliwych domieszek gazowych, drobnoustrojów, pyłów we wnętrzu budynku, jednocześnie zwiększając ich ilość szczególnie w najbliższym jego otoczeniu. Najbardziej istotnymi ze względów zapachowych i stopnia toksyczności oraz ilości (wśród substancji powstających w procesie produkcyjnym) będą: </w:t>
      </w:r>
      <w:r>
        <w:rPr>
          <w:rFonts w:asciiTheme="minorHAnsi" w:hAnsiTheme="minorHAnsi" w:cstheme="minorHAnsi"/>
          <w:sz w:val="23"/>
          <w:szCs w:val="23"/>
        </w:rPr>
        <w:t>NH</w:t>
      </w:r>
      <w:r>
        <w:rPr>
          <w:rFonts w:asciiTheme="minorHAnsi" w:hAnsiTheme="minorHAnsi" w:cstheme="minorHAnsi"/>
          <w:sz w:val="23"/>
          <w:szCs w:val="23"/>
          <w:vertAlign w:val="subscript"/>
        </w:rPr>
        <w:t>3</w:t>
      </w:r>
      <w:r>
        <w:rPr>
          <w:rFonts w:asciiTheme="minorHAnsi" w:hAnsiTheme="minorHAnsi" w:cstheme="minorHAnsi"/>
          <w:sz w:val="23"/>
          <w:szCs w:val="23"/>
        </w:rPr>
        <w:t>, H</w:t>
      </w:r>
      <w:r>
        <w:rPr>
          <w:rFonts w:asciiTheme="minorHAnsi" w:hAnsiTheme="minorHAnsi" w:cstheme="minorHAnsi"/>
          <w:sz w:val="23"/>
          <w:szCs w:val="23"/>
          <w:vertAlign w:val="subscript"/>
        </w:rPr>
        <w:t>2</w:t>
      </w:r>
      <w:r>
        <w:rPr>
          <w:rFonts w:asciiTheme="minorHAnsi" w:hAnsiTheme="minorHAnsi" w:cstheme="minorHAnsi"/>
          <w:sz w:val="23"/>
          <w:szCs w:val="23"/>
        </w:rPr>
        <w:t>S</w:t>
      </w:r>
      <w:r w:rsidRPr="00274E26">
        <w:rPr>
          <w:rFonts w:asciiTheme="minorHAnsi" w:hAnsiTheme="minorHAnsi" w:cstheme="minorHAnsi"/>
          <w:sz w:val="23"/>
          <w:szCs w:val="23"/>
        </w:rPr>
        <w:t xml:space="preserve">. Amoniak pochodzi z odchodów zwierzęcych, a u przeżuwaczy może wydalać się dodatkowo ze żwacza przy skarmianiu pasz amoniakowanych. Amoniak </w:t>
      </w:r>
      <w:r>
        <w:rPr>
          <w:rFonts w:asciiTheme="minorHAnsi" w:hAnsiTheme="minorHAnsi" w:cstheme="minorHAnsi"/>
          <w:sz w:val="23"/>
          <w:szCs w:val="23"/>
        </w:rPr>
        <w:t>NH</w:t>
      </w:r>
      <w:r>
        <w:rPr>
          <w:rFonts w:asciiTheme="minorHAnsi" w:hAnsiTheme="minorHAnsi" w:cstheme="minorHAnsi"/>
          <w:sz w:val="23"/>
          <w:szCs w:val="23"/>
          <w:vertAlign w:val="subscript"/>
        </w:rPr>
        <w:t>3</w:t>
      </w:r>
      <w:r w:rsidRPr="00274E26">
        <w:rPr>
          <w:rFonts w:asciiTheme="minorHAnsi" w:hAnsiTheme="minorHAnsi" w:cstheme="minorHAnsi"/>
          <w:sz w:val="23"/>
          <w:szCs w:val="23"/>
        </w:rPr>
        <w:t>) powstaje w wyniku zachodzących przemian biochemicznych: z aminokwasów, peptydów, amin, zasad purynowych i pirymidynowych, mocznika i innych. Ponadto w wyniku utleniania się amoniaku mogą powstawać azotyny obecne w skroplinach pary wodnej. Siarkowodór powstaje głównie w wyniku rozpadu aminokwasów siarkowych - cystyny i cysteiny (również na skutek procesów życiowych mikroorganizmów)</w:t>
      </w:r>
    </w:p>
    <w:p w:rsidR="004A6551" w:rsidRPr="00F47607" w:rsidRDefault="00F47607" w:rsidP="003A2564">
      <w:pPr>
        <w:pStyle w:val="Default"/>
        <w:spacing w:line="360" w:lineRule="auto"/>
        <w:jc w:val="both"/>
        <w:rPr>
          <w:rFonts w:asciiTheme="minorHAnsi" w:hAnsiTheme="minorHAnsi" w:cstheme="minorHAnsi"/>
          <w:iCs/>
          <w:color w:val="auto"/>
          <w:sz w:val="23"/>
          <w:szCs w:val="23"/>
        </w:rPr>
      </w:pPr>
      <w:r>
        <w:rPr>
          <w:rFonts w:asciiTheme="minorHAnsi" w:hAnsiTheme="minorHAnsi" w:cstheme="minorHAnsi"/>
          <w:sz w:val="23"/>
          <w:szCs w:val="23"/>
        </w:rPr>
        <w:tab/>
      </w:r>
      <w:r w:rsidRPr="00274E26">
        <w:rPr>
          <w:rFonts w:asciiTheme="minorHAnsi" w:hAnsiTheme="minorHAnsi" w:cstheme="minorHAnsi"/>
          <w:sz w:val="23"/>
          <w:szCs w:val="23"/>
        </w:rPr>
        <w:t>Poza najbardziej uciążliwymi gazami NH</w:t>
      </w:r>
      <w:r w:rsidRPr="00274E26">
        <w:rPr>
          <w:rFonts w:asciiTheme="minorHAnsi" w:hAnsiTheme="minorHAnsi" w:cstheme="minorHAnsi"/>
          <w:sz w:val="16"/>
          <w:szCs w:val="16"/>
        </w:rPr>
        <w:t>3</w:t>
      </w:r>
      <w:r w:rsidRPr="00274E26">
        <w:rPr>
          <w:rFonts w:asciiTheme="minorHAnsi" w:hAnsiTheme="minorHAnsi" w:cstheme="minorHAnsi"/>
          <w:sz w:val="23"/>
          <w:szCs w:val="23"/>
        </w:rPr>
        <w:t>, H</w:t>
      </w:r>
      <w:r w:rsidRPr="00274E26">
        <w:rPr>
          <w:rFonts w:asciiTheme="minorHAnsi" w:hAnsiTheme="minorHAnsi" w:cstheme="minorHAnsi"/>
          <w:sz w:val="16"/>
          <w:szCs w:val="16"/>
        </w:rPr>
        <w:t>2</w:t>
      </w:r>
      <w:r w:rsidRPr="00274E26">
        <w:rPr>
          <w:rFonts w:asciiTheme="minorHAnsi" w:hAnsiTheme="minorHAnsi" w:cstheme="minorHAnsi"/>
          <w:sz w:val="23"/>
          <w:szCs w:val="23"/>
        </w:rPr>
        <w:t>S, następuje również wydzielanie CH</w:t>
      </w:r>
      <w:r w:rsidRPr="00274E26">
        <w:rPr>
          <w:rFonts w:asciiTheme="minorHAnsi" w:hAnsiTheme="minorHAnsi" w:cstheme="minorHAnsi"/>
          <w:sz w:val="16"/>
          <w:szCs w:val="16"/>
        </w:rPr>
        <w:t>4</w:t>
      </w:r>
      <w:r w:rsidRPr="00274E26">
        <w:rPr>
          <w:rFonts w:asciiTheme="minorHAnsi" w:hAnsiTheme="minorHAnsi" w:cstheme="minorHAnsi"/>
          <w:sz w:val="23"/>
          <w:szCs w:val="23"/>
        </w:rPr>
        <w:t xml:space="preserve"> powstającego z rozkładu obornika oraz wydzielane ze żwacza bydła</w:t>
      </w:r>
      <w:r>
        <w:rPr>
          <w:rFonts w:asciiTheme="minorHAnsi" w:hAnsiTheme="minorHAnsi" w:cstheme="minorHAnsi"/>
          <w:sz w:val="23"/>
          <w:szCs w:val="23"/>
        </w:rPr>
        <w:t xml:space="preserve">. </w:t>
      </w:r>
      <w:r w:rsidRPr="00274E26">
        <w:rPr>
          <w:rFonts w:asciiTheme="minorHAnsi" w:hAnsiTheme="minorHAnsi" w:cstheme="minorHAnsi"/>
          <w:sz w:val="23"/>
          <w:szCs w:val="23"/>
        </w:rPr>
        <w:t>Literatur</w:t>
      </w:r>
      <w:r>
        <w:rPr>
          <w:rFonts w:asciiTheme="minorHAnsi" w:hAnsiTheme="minorHAnsi" w:cstheme="minorHAnsi"/>
          <w:sz w:val="23"/>
          <w:szCs w:val="23"/>
        </w:rPr>
        <w:t>a fachowa podaje, że</w:t>
      </w:r>
      <w:r w:rsidRPr="00274E26">
        <w:rPr>
          <w:rFonts w:asciiTheme="minorHAnsi" w:hAnsiTheme="minorHAnsi" w:cstheme="minorHAnsi"/>
          <w:sz w:val="23"/>
          <w:szCs w:val="23"/>
        </w:rPr>
        <w:t xml:space="preserve"> emisja amoniaku i siarkowodoru zastosowana do oceny stanu jakości powietrza wyniesie</w:t>
      </w:r>
      <w:r>
        <w:rPr>
          <w:rFonts w:asciiTheme="minorHAnsi" w:hAnsiTheme="minorHAnsi" w:cstheme="minorHAnsi"/>
          <w:sz w:val="23"/>
          <w:szCs w:val="23"/>
        </w:rPr>
        <w:t xml:space="preserve"> dla krów mlecznych 3,17 g/zwierzę NH</w:t>
      </w:r>
      <w:r>
        <w:rPr>
          <w:rFonts w:asciiTheme="minorHAnsi" w:hAnsiTheme="minorHAnsi" w:cstheme="minorHAnsi"/>
          <w:sz w:val="23"/>
          <w:szCs w:val="23"/>
          <w:vertAlign w:val="subscript"/>
        </w:rPr>
        <w:t>3</w:t>
      </w:r>
      <w:r>
        <w:rPr>
          <w:rFonts w:asciiTheme="minorHAnsi" w:hAnsiTheme="minorHAnsi" w:cstheme="minorHAnsi"/>
          <w:sz w:val="23"/>
          <w:szCs w:val="23"/>
        </w:rPr>
        <w:t>.</w:t>
      </w:r>
    </w:p>
    <w:p w:rsidR="00F47607" w:rsidRPr="00274E26" w:rsidRDefault="00F4760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iCs/>
          <w:color w:val="auto"/>
          <w:sz w:val="23"/>
          <w:szCs w:val="23"/>
        </w:rPr>
        <w:tab/>
      </w:r>
      <w:r w:rsidRPr="00274E26">
        <w:rPr>
          <w:rFonts w:asciiTheme="minorHAnsi" w:hAnsiTheme="minorHAnsi" w:cstheme="minorHAnsi"/>
          <w:color w:val="auto"/>
          <w:sz w:val="23"/>
          <w:szCs w:val="23"/>
        </w:rPr>
        <w:t>Funkcjonowanie opiniowanego przedsięwzięcia spowoduje również emisję dwutlenku węgla. W pomieszczeniu inwentarskim gromadzi się wiele dwutlenku węgla (duża krowa wydala w ciągu doby do 1</w:t>
      </w:r>
      <w:r>
        <w:rPr>
          <w:rFonts w:asciiTheme="minorHAnsi" w:hAnsiTheme="minorHAnsi" w:cstheme="minorHAnsi"/>
          <w:color w:val="auto"/>
          <w:sz w:val="23"/>
          <w:szCs w:val="23"/>
        </w:rPr>
        <w:t>0 kg CO</w:t>
      </w:r>
      <w:r>
        <w:rPr>
          <w:rFonts w:asciiTheme="minorHAnsi" w:hAnsiTheme="minorHAnsi" w:cstheme="minorHAnsi"/>
          <w:color w:val="auto"/>
          <w:sz w:val="23"/>
          <w:szCs w:val="23"/>
          <w:vertAlign w:val="subscript"/>
        </w:rPr>
        <w:t>2</w:t>
      </w:r>
      <w:r>
        <w:rPr>
          <w:rFonts w:asciiTheme="minorHAnsi" w:hAnsiTheme="minorHAnsi" w:cstheme="minorHAnsi"/>
          <w:color w:val="auto"/>
          <w:sz w:val="23"/>
          <w:szCs w:val="23"/>
        </w:rPr>
        <w:t xml:space="preserve">). </w:t>
      </w:r>
      <w:r w:rsidRPr="00274E26">
        <w:rPr>
          <w:rFonts w:asciiTheme="minorHAnsi" w:hAnsiTheme="minorHAnsi" w:cstheme="minorHAnsi"/>
          <w:color w:val="auto"/>
          <w:sz w:val="23"/>
          <w:szCs w:val="23"/>
        </w:rPr>
        <w:t>CO</w:t>
      </w:r>
      <w:r w:rsidRPr="00274E26">
        <w:rPr>
          <w:rFonts w:asciiTheme="minorHAnsi" w:hAnsiTheme="minorHAnsi" w:cstheme="minorHAnsi"/>
          <w:color w:val="auto"/>
          <w:sz w:val="16"/>
          <w:szCs w:val="16"/>
        </w:rPr>
        <w:t>2</w:t>
      </w:r>
      <w:r w:rsidRPr="00274E26">
        <w:rPr>
          <w:rFonts w:asciiTheme="minorHAnsi" w:hAnsiTheme="minorHAnsi" w:cstheme="minorHAnsi"/>
          <w:color w:val="auto"/>
          <w:sz w:val="23"/>
          <w:szCs w:val="23"/>
        </w:rPr>
        <w:t xml:space="preserve"> nie stanowi, w przypadku opiniowanego obiektu, jakiejkolwiek uciążliwości dla powietrza, a jego najwyższe stężenia ograniczają się do bezpośredniego otoczenia obiektu. </w:t>
      </w:r>
    </w:p>
    <w:p w:rsidR="00F47607" w:rsidRPr="00F47607" w:rsidRDefault="00F47607" w:rsidP="003A2564">
      <w:pPr>
        <w:pStyle w:val="Default"/>
        <w:spacing w:line="360" w:lineRule="auto"/>
        <w:jc w:val="both"/>
        <w:rPr>
          <w:rFonts w:asciiTheme="minorHAnsi" w:hAnsiTheme="minorHAnsi" w:cstheme="minorHAnsi"/>
          <w:iCs/>
          <w:color w:val="auto"/>
          <w:sz w:val="23"/>
          <w:szCs w:val="23"/>
        </w:rPr>
      </w:pPr>
      <w:r>
        <w:rPr>
          <w:rFonts w:asciiTheme="minorHAnsi" w:hAnsiTheme="minorHAnsi" w:cstheme="minorHAnsi"/>
          <w:color w:val="auto"/>
          <w:sz w:val="23"/>
          <w:szCs w:val="23"/>
        </w:rPr>
        <w:tab/>
      </w:r>
      <w:r w:rsidRPr="00274E26">
        <w:rPr>
          <w:rFonts w:asciiTheme="minorHAnsi" w:hAnsiTheme="minorHAnsi" w:cstheme="minorHAnsi"/>
          <w:color w:val="auto"/>
          <w:sz w:val="23"/>
          <w:szCs w:val="23"/>
        </w:rPr>
        <w:t xml:space="preserve">W wyniku pracy maszyn rolniczych związanej z utrzymaniem obiektu (transport paszy ciągnikami, transport obornika na pola) powstaje zanieczyszczenie powietrza atmosferycznego spalinami: </w:t>
      </w:r>
      <w:proofErr w:type="spellStart"/>
      <w:r w:rsidRPr="00274E26">
        <w:rPr>
          <w:rFonts w:asciiTheme="minorHAnsi" w:hAnsiTheme="minorHAnsi" w:cstheme="minorHAnsi"/>
          <w:color w:val="auto"/>
          <w:sz w:val="23"/>
          <w:szCs w:val="23"/>
        </w:rPr>
        <w:t>CO</w:t>
      </w:r>
      <w:r w:rsidRPr="00274E26">
        <w:rPr>
          <w:rFonts w:asciiTheme="minorHAnsi" w:hAnsiTheme="minorHAnsi" w:cstheme="minorHAnsi"/>
          <w:color w:val="auto"/>
          <w:sz w:val="16"/>
          <w:szCs w:val="16"/>
        </w:rPr>
        <w:t>x</w:t>
      </w:r>
      <w:proofErr w:type="spellEnd"/>
      <w:r w:rsidRPr="00274E26">
        <w:rPr>
          <w:rFonts w:asciiTheme="minorHAnsi" w:hAnsiTheme="minorHAnsi" w:cstheme="minorHAnsi"/>
          <w:color w:val="auto"/>
          <w:sz w:val="23"/>
          <w:szCs w:val="23"/>
        </w:rPr>
        <w:t xml:space="preserve">, </w:t>
      </w:r>
      <w:proofErr w:type="spellStart"/>
      <w:r w:rsidRPr="00274E26">
        <w:rPr>
          <w:rFonts w:asciiTheme="minorHAnsi" w:hAnsiTheme="minorHAnsi" w:cstheme="minorHAnsi"/>
          <w:color w:val="auto"/>
          <w:sz w:val="23"/>
          <w:szCs w:val="23"/>
        </w:rPr>
        <w:t>NO</w:t>
      </w:r>
      <w:r w:rsidRPr="00274E26">
        <w:rPr>
          <w:rFonts w:asciiTheme="minorHAnsi" w:hAnsiTheme="minorHAnsi" w:cstheme="minorHAnsi"/>
          <w:color w:val="auto"/>
          <w:sz w:val="16"/>
          <w:szCs w:val="16"/>
        </w:rPr>
        <w:t>x</w:t>
      </w:r>
      <w:proofErr w:type="spellEnd"/>
      <w:r w:rsidRPr="00274E26">
        <w:rPr>
          <w:rFonts w:asciiTheme="minorHAnsi" w:hAnsiTheme="minorHAnsi" w:cstheme="minorHAnsi"/>
          <w:color w:val="auto"/>
          <w:sz w:val="23"/>
          <w:szCs w:val="23"/>
        </w:rPr>
        <w:t>, pyły i inne.</w:t>
      </w:r>
    </w:p>
    <w:p w:rsidR="00F47607" w:rsidRDefault="00F4760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iCs/>
          <w:color w:val="auto"/>
          <w:sz w:val="23"/>
          <w:szCs w:val="23"/>
        </w:rPr>
        <w:tab/>
      </w:r>
      <w:r w:rsidRPr="00274E26">
        <w:rPr>
          <w:rFonts w:asciiTheme="minorHAnsi" w:hAnsiTheme="minorHAnsi" w:cstheme="minorHAnsi"/>
          <w:color w:val="auto"/>
          <w:sz w:val="23"/>
          <w:szCs w:val="23"/>
        </w:rPr>
        <w:t>Zapylenie - pochodzi od zadawania paszy objętościowej, czyszczenia, poruszania się zwierząt, ze ściółki, z rozładunku i przetrząsania paszy na zewnątrz budynku, pracy ciągników, spycharki i innych maszyn rolniczych. W pomieszczeniach inwentarskich przeważa pył drobny o średnicy 0,1-0,5</w:t>
      </w:r>
      <w:r w:rsidR="00F22697">
        <w:rPr>
          <w:rFonts w:asciiTheme="minorHAnsi" w:hAnsiTheme="minorHAnsi" w:cstheme="minorHAnsi"/>
          <w:color w:val="auto"/>
          <w:sz w:val="23"/>
          <w:szCs w:val="23"/>
        </w:rPr>
        <w:t>µ</w:t>
      </w:r>
      <w:r w:rsidRPr="00274E26">
        <w:rPr>
          <w:rFonts w:asciiTheme="minorHAnsi" w:hAnsiTheme="minorHAnsi" w:cstheme="minorHAnsi"/>
          <w:color w:val="auto"/>
          <w:sz w:val="23"/>
          <w:szCs w:val="23"/>
        </w:rPr>
        <w:t xml:space="preserve">m. Jest to pył </w:t>
      </w:r>
      <w:proofErr w:type="spellStart"/>
      <w:r w:rsidRPr="00274E26">
        <w:rPr>
          <w:rFonts w:asciiTheme="minorHAnsi" w:hAnsiTheme="minorHAnsi" w:cstheme="minorHAnsi"/>
          <w:color w:val="auto"/>
          <w:sz w:val="23"/>
          <w:szCs w:val="23"/>
        </w:rPr>
        <w:t>respirabilny</w:t>
      </w:r>
      <w:proofErr w:type="spellEnd"/>
      <w:r w:rsidRPr="00274E26">
        <w:rPr>
          <w:rFonts w:asciiTheme="minorHAnsi" w:hAnsiTheme="minorHAnsi" w:cstheme="minorHAnsi"/>
          <w:color w:val="auto"/>
          <w:sz w:val="23"/>
          <w:szCs w:val="23"/>
        </w:rPr>
        <w:t xml:space="preserve">, szkodliwy ze względu na łatwe przedostawanie się do pęcherzyków płucnych. Zapylenie powietrza wiąże się z przenoszeniem na cząstkach pyłów drobnoustrojów. W miejscu przebywania zwierząt mogą występować drobne kropelki aerozoli i przenosić w ten sposób różne schorzenia drogą </w:t>
      </w:r>
      <w:proofErr w:type="spellStart"/>
      <w:r w:rsidRPr="00274E26">
        <w:rPr>
          <w:rFonts w:asciiTheme="minorHAnsi" w:hAnsiTheme="minorHAnsi" w:cstheme="minorHAnsi"/>
          <w:color w:val="auto"/>
          <w:sz w:val="23"/>
          <w:szCs w:val="23"/>
        </w:rPr>
        <w:t>aerogenną</w:t>
      </w:r>
      <w:proofErr w:type="spellEnd"/>
      <w:r w:rsidRPr="00274E26">
        <w:rPr>
          <w:rFonts w:asciiTheme="minorHAnsi" w:hAnsiTheme="minorHAnsi" w:cstheme="minorHAnsi"/>
          <w:color w:val="auto"/>
          <w:sz w:val="23"/>
          <w:szCs w:val="23"/>
        </w:rPr>
        <w:t xml:space="preserve">. W powietrzu na terenie </w:t>
      </w:r>
      <w:r w:rsidRPr="00274E26">
        <w:rPr>
          <w:rFonts w:asciiTheme="minorHAnsi" w:hAnsiTheme="minorHAnsi" w:cstheme="minorHAnsi"/>
          <w:color w:val="auto"/>
          <w:sz w:val="23"/>
          <w:szCs w:val="23"/>
        </w:rPr>
        <w:lastRenderedPageBreak/>
        <w:t>gospodarstwa wiejskiego unosi się wiele mikroorganizmów  pochodzenia roślinnego i zwierzęcego</w:t>
      </w:r>
      <w:r>
        <w:rPr>
          <w:rFonts w:asciiTheme="minorHAnsi" w:hAnsiTheme="minorHAnsi" w:cstheme="minorHAnsi"/>
          <w:color w:val="auto"/>
          <w:sz w:val="23"/>
          <w:szCs w:val="23"/>
        </w:rPr>
        <w:t>.</w:t>
      </w:r>
    </w:p>
    <w:p w:rsidR="00F47607" w:rsidRPr="00274E26" w:rsidRDefault="00F4760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Pr="00274E26">
        <w:rPr>
          <w:rFonts w:asciiTheme="minorHAnsi" w:hAnsiTheme="minorHAnsi" w:cstheme="minorHAnsi"/>
          <w:color w:val="auto"/>
          <w:sz w:val="23"/>
          <w:szCs w:val="23"/>
        </w:rPr>
        <w:t xml:space="preserve">W wyniku funkcjonowania praktycznie każdego obiektu hodowlanego występuje mniejsze lub większe zanieczyszczenie powietrza. Źródłem ciągłej emisji zanieczyszczeń chemicznych, pyłowych, mikrobiologicznych i </w:t>
      </w:r>
      <w:proofErr w:type="spellStart"/>
      <w:r w:rsidRPr="00274E26">
        <w:rPr>
          <w:rFonts w:asciiTheme="minorHAnsi" w:hAnsiTheme="minorHAnsi" w:cstheme="minorHAnsi"/>
          <w:color w:val="auto"/>
          <w:sz w:val="23"/>
          <w:szCs w:val="23"/>
        </w:rPr>
        <w:t>odorowych</w:t>
      </w:r>
      <w:proofErr w:type="spellEnd"/>
      <w:r w:rsidRPr="00274E26">
        <w:rPr>
          <w:rFonts w:asciiTheme="minorHAnsi" w:hAnsiTheme="minorHAnsi" w:cstheme="minorHAnsi"/>
          <w:color w:val="auto"/>
          <w:sz w:val="23"/>
          <w:szCs w:val="23"/>
        </w:rPr>
        <w:t xml:space="preserve"> z budynków hodowlanych do powietrza są głównie ich systemy wentylacyjne i grzewcze (w analizowany</w:t>
      </w:r>
      <w:r>
        <w:rPr>
          <w:rFonts w:asciiTheme="minorHAnsi" w:hAnsiTheme="minorHAnsi" w:cstheme="minorHAnsi"/>
          <w:color w:val="auto"/>
          <w:sz w:val="23"/>
          <w:szCs w:val="23"/>
        </w:rPr>
        <w:t>m</w:t>
      </w:r>
      <w:r w:rsidR="00484289">
        <w:rPr>
          <w:rFonts w:asciiTheme="minorHAnsi" w:hAnsiTheme="minorHAnsi" w:cstheme="minorHAnsi"/>
          <w:color w:val="auto"/>
          <w:sz w:val="23"/>
          <w:szCs w:val="23"/>
        </w:rPr>
        <w:t xml:space="preserve"> </w:t>
      </w:r>
      <w:r w:rsidR="00484289" w:rsidRPr="00274E26">
        <w:rPr>
          <w:rFonts w:asciiTheme="minorHAnsi" w:hAnsiTheme="minorHAnsi" w:cstheme="minorHAnsi"/>
          <w:color w:val="auto"/>
          <w:sz w:val="23"/>
          <w:szCs w:val="23"/>
        </w:rPr>
        <w:t>obiekc</w:t>
      </w:r>
      <w:r w:rsidR="00484289">
        <w:rPr>
          <w:rFonts w:asciiTheme="minorHAnsi" w:hAnsiTheme="minorHAnsi" w:cstheme="minorHAnsi"/>
          <w:color w:val="auto"/>
          <w:sz w:val="23"/>
          <w:szCs w:val="23"/>
        </w:rPr>
        <w:t>ie</w:t>
      </w:r>
      <w:r w:rsidRPr="00274E26">
        <w:rPr>
          <w:rFonts w:asciiTheme="minorHAnsi" w:hAnsiTheme="minorHAnsi" w:cstheme="minorHAnsi"/>
          <w:color w:val="auto"/>
          <w:sz w:val="23"/>
          <w:szCs w:val="23"/>
        </w:rPr>
        <w:t xml:space="preserve"> instalacje grzewcze nie będą występowały).  </w:t>
      </w:r>
    </w:p>
    <w:p w:rsidR="00F47607" w:rsidRPr="00274E26" w:rsidRDefault="00F4760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Pr="00274E26">
        <w:rPr>
          <w:rFonts w:asciiTheme="minorHAnsi" w:hAnsiTheme="minorHAnsi" w:cstheme="minorHAnsi"/>
          <w:color w:val="auto"/>
          <w:sz w:val="23"/>
          <w:szCs w:val="23"/>
        </w:rPr>
        <w:t xml:space="preserve">Prawidłowo prowadzonej hodowli bydła towarzyszy w zasadzie wyłącznie niewielka emisja amoniaku. Występowanie w powietrzu wentylacyjnym innych istotnych ilości zanieczyszczeń, takich jak: siarkowodór, kwasy organiczne i aminy świadczy o niewłaściwych warunkach sanitarnych i jest niepożądane z punktu widzenia warunków hodowlanych i wartości użytkowej obsady (hamując wzrost). Dlatego też, w prawidłowo prowadzonej hodowli, zanieczyszczenia te występują w powietrzu wentylacyjnym w niewielkich ilościach, wręcz śladowych, w niewielkim stopniu </w:t>
      </w:r>
      <w:proofErr w:type="spellStart"/>
      <w:r w:rsidRPr="00274E26">
        <w:rPr>
          <w:rFonts w:asciiTheme="minorHAnsi" w:hAnsiTheme="minorHAnsi" w:cstheme="minorHAnsi"/>
          <w:color w:val="auto"/>
          <w:sz w:val="23"/>
          <w:szCs w:val="23"/>
        </w:rPr>
        <w:t>oddziaływując</w:t>
      </w:r>
      <w:proofErr w:type="spellEnd"/>
      <w:r w:rsidRPr="00274E26">
        <w:rPr>
          <w:rFonts w:asciiTheme="minorHAnsi" w:hAnsiTheme="minorHAnsi" w:cstheme="minorHAnsi"/>
          <w:color w:val="auto"/>
          <w:sz w:val="23"/>
          <w:szCs w:val="23"/>
        </w:rPr>
        <w:t xml:space="preserve"> na lokalne warunki </w:t>
      </w:r>
      <w:proofErr w:type="spellStart"/>
      <w:r w:rsidRPr="00274E26">
        <w:rPr>
          <w:rFonts w:asciiTheme="minorHAnsi" w:hAnsiTheme="minorHAnsi" w:cstheme="minorHAnsi"/>
          <w:color w:val="auto"/>
          <w:sz w:val="23"/>
          <w:szCs w:val="23"/>
        </w:rPr>
        <w:t>aerosanitarne</w:t>
      </w:r>
      <w:proofErr w:type="spellEnd"/>
      <w:r w:rsidRPr="00274E26">
        <w:rPr>
          <w:rFonts w:asciiTheme="minorHAnsi" w:hAnsiTheme="minorHAnsi" w:cstheme="minorHAnsi"/>
          <w:color w:val="auto"/>
          <w:sz w:val="23"/>
          <w:szCs w:val="23"/>
        </w:rPr>
        <w:t xml:space="preserve">. </w:t>
      </w:r>
    </w:p>
    <w:p w:rsidR="00F47607" w:rsidRPr="00274E26" w:rsidRDefault="007B6801"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00F47607" w:rsidRPr="00274E26">
        <w:rPr>
          <w:rFonts w:asciiTheme="minorHAnsi" w:hAnsiTheme="minorHAnsi" w:cstheme="minorHAnsi"/>
          <w:color w:val="auto"/>
          <w:sz w:val="23"/>
          <w:szCs w:val="23"/>
        </w:rPr>
        <w:t xml:space="preserve">Realizacja, eksploatacja oraz likwidacja przedsięwzięcia </w:t>
      </w:r>
      <w:r w:rsidR="00F47607" w:rsidRPr="00274E26">
        <w:rPr>
          <w:rFonts w:asciiTheme="minorHAnsi" w:hAnsiTheme="minorHAnsi" w:cstheme="minorHAnsi"/>
          <w:b/>
          <w:bCs/>
          <w:color w:val="auto"/>
          <w:sz w:val="23"/>
          <w:szCs w:val="23"/>
        </w:rPr>
        <w:t>nie będą miały wpływu na utratę bioróżnorodności</w:t>
      </w:r>
      <w:r w:rsidR="00F47607" w:rsidRPr="00274E26">
        <w:rPr>
          <w:rFonts w:asciiTheme="minorHAnsi" w:hAnsiTheme="minorHAnsi" w:cstheme="minorHAnsi"/>
          <w:color w:val="auto"/>
          <w:sz w:val="23"/>
          <w:szCs w:val="23"/>
        </w:rPr>
        <w:t xml:space="preserve">, gdyż zlokalizowane ono będzie na terenie działki użytkowanej i zagospodarowanej. W związku z tym </w:t>
      </w:r>
      <w:r w:rsidR="00F47607" w:rsidRPr="00274E26">
        <w:rPr>
          <w:rFonts w:asciiTheme="minorHAnsi" w:hAnsiTheme="minorHAnsi" w:cstheme="minorHAnsi"/>
          <w:b/>
          <w:bCs/>
          <w:color w:val="auto"/>
          <w:sz w:val="23"/>
          <w:szCs w:val="23"/>
        </w:rPr>
        <w:t>nie nastąpi</w:t>
      </w:r>
      <w:r w:rsidR="00F47607" w:rsidRPr="00274E26">
        <w:rPr>
          <w:rFonts w:asciiTheme="minorHAnsi" w:hAnsiTheme="minorHAnsi" w:cstheme="minorHAnsi"/>
          <w:color w:val="auto"/>
          <w:sz w:val="23"/>
          <w:szCs w:val="23"/>
        </w:rPr>
        <w:t xml:space="preserve">: </w:t>
      </w:r>
    </w:p>
    <w:p w:rsidR="00F47607" w:rsidRPr="00274E26" w:rsidRDefault="00F47607" w:rsidP="003A2564">
      <w:pPr>
        <w:pStyle w:val="Default"/>
        <w:spacing w:line="360" w:lineRule="auto"/>
        <w:jc w:val="both"/>
        <w:rPr>
          <w:rFonts w:asciiTheme="minorHAnsi" w:hAnsiTheme="minorHAnsi" w:cstheme="minorHAnsi"/>
          <w:color w:val="auto"/>
          <w:sz w:val="23"/>
          <w:szCs w:val="23"/>
        </w:rPr>
      </w:pPr>
      <w:r w:rsidRPr="00274E26">
        <w:rPr>
          <w:rFonts w:asciiTheme="minorHAnsi" w:hAnsiTheme="minorHAnsi" w:cstheme="minorHAnsi"/>
          <w:color w:val="auto"/>
          <w:sz w:val="23"/>
          <w:szCs w:val="23"/>
        </w:rPr>
        <w:t xml:space="preserve">- interakcja przedsięwzięcia z chronionymi gatunkami oraz siedliskami gatunków, zaburzenie funkcji pełnionych przez siedlisko,  </w:t>
      </w:r>
    </w:p>
    <w:p w:rsidR="00F47607" w:rsidRPr="00274E26" w:rsidRDefault="00F47607" w:rsidP="003A2564">
      <w:pPr>
        <w:pStyle w:val="Default"/>
        <w:spacing w:line="360" w:lineRule="auto"/>
        <w:jc w:val="both"/>
        <w:rPr>
          <w:rFonts w:asciiTheme="minorHAnsi" w:hAnsiTheme="minorHAnsi" w:cstheme="minorHAnsi"/>
          <w:color w:val="auto"/>
          <w:sz w:val="23"/>
          <w:szCs w:val="23"/>
        </w:rPr>
      </w:pPr>
      <w:r w:rsidRPr="00274E26">
        <w:rPr>
          <w:rFonts w:asciiTheme="minorHAnsi" w:hAnsiTheme="minorHAnsi" w:cstheme="minorHAnsi"/>
          <w:color w:val="auto"/>
          <w:sz w:val="23"/>
          <w:szCs w:val="23"/>
        </w:rPr>
        <w:t>- interakcja przedsięwzięcia z obszarami i obiektami chronionymi, których celem jest ochrona gatunków, siedlisk gatunków i ekosystemów</w:t>
      </w:r>
      <w:r>
        <w:rPr>
          <w:rFonts w:asciiTheme="minorHAnsi" w:hAnsiTheme="minorHAnsi" w:cstheme="minorHAnsi"/>
          <w:color w:val="auto"/>
          <w:sz w:val="23"/>
          <w:szCs w:val="23"/>
        </w:rPr>
        <w:t>,</w:t>
      </w:r>
    </w:p>
    <w:p w:rsidR="00F47607" w:rsidRDefault="00F47607" w:rsidP="003A2564">
      <w:pPr>
        <w:pStyle w:val="Default"/>
        <w:spacing w:line="360" w:lineRule="auto"/>
        <w:jc w:val="both"/>
        <w:rPr>
          <w:rFonts w:asciiTheme="minorHAnsi" w:hAnsiTheme="minorHAnsi" w:cstheme="minorHAnsi"/>
          <w:color w:val="auto"/>
          <w:sz w:val="23"/>
          <w:szCs w:val="23"/>
        </w:rPr>
      </w:pPr>
      <w:r w:rsidRPr="00274E26">
        <w:rPr>
          <w:rFonts w:asciiTheme="minorHAnsi" w:hAnsiTheme="minorHAnsi" w:cstheme="minorHAnsi"/>
          <w:color w:val="auto"/>
          <w:sz w:val="23"/>
          <w:szCs w:val="23"/>
        </w:rPr>
        <w:t>- wpływ przedsięwzięcia na ekosystemy – ich kondycję, stabilność, odporność, naturalność, fragmentację, skład gatunkowy, gatunki obce, mozaikowatość (zadrzewienia śródpolne, żywopłoty, oczk</w:t>
      </w:r>
      <w:r>
        <w:rPr>
          <w:rFonts w:asciiTheme="minorHAnsi" w:hAnsiTheme="minorHAnsi" w:cstheme="minorHAnsi"/>
          <w:color w:val="auto"/>
          <w:sz w:val="23"/>
          <w:szCs w:val="23"/>
        </w:rPr>
        <w:t>a wodne), korytarze ekologiczne,</w:t>
      </w:r>
    </w:p>
    <w:p w:rsidR="00F47607" w:rsidRDefault="00F4760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iCs/>
          <w:color w:val="auto"/>
          <w:sz w:val="23"/>
          <w:szCs w:val="23"/>
        </w:rPr>
        <w:t xml:space="preserve">- wpływ przedsięwzięcia na funkcje ekosystemów </w:t>
      </w:r>
      <w:r w:rsidRPr="00274E26">
        <w:rPr>
          <w:rFonts w:asciiTheme="minorHAnsi" w:hAnsiTheme="minorHAnsi" w:cstheme="minorHAnsi"/>
          <w:color w:val="auto"/>
          <w:sz w:val="23"/>
          <w:szCs w:val="23"/>
        </w:rPr>
        <w:t>np. siedliska dla gatunków, zdolności retencyjne terenów i zbiorników wodnych, zdolności oczyszczania ścieków i powietrza, zasoby wody, zasoby surowców, minimalizacja oddziaływań klimatycznych zadrzewienia chroniące przed wiatrem, czy zapewniające cień, wartości krajobrazowe, zasoby rekreacyjno-wypoczynkowe</w:t>
      </w:r>
      <w:r>
        <w:rPr>
          <w:rFonts w:asciiTheme="minorHAnsi" w:hAnsiTheme="minorHAnsi" w:cstheme="minorHAnsi"/>
          <w:color w:val="auto"/>
          <w:sz w:val="23"/>
          <w:szCs w:val="23"/>
        </w:rPr>
        <w:t>),</w:t>
      </w:r>
    </w:p>
    <w:p w:rsidR="00F47607" w:rsidRDefault="00F4760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color w:val="auto"/>
          <w:sz w:val="23"/>
          <w:szCs w:val="23"/>
        </w:rPr>
        <w:tab/>
      </w:r>
      <w:r w:rsidRPr="00274E26">
        <w:rPr>
          <w:rFonts w:asciiTheme="minorHAnsi" w:hAnsiTheme="minorHAnsi" w:cstheme="minorHAnsi"/>
          <w:color w:val="auto"/>
          <w:sz w:val="23"/>
          <w:szCs w:val="23"/>
        </w:rPr>
        <w:t>Przedsięwzięcie może przyczyniać się do pogłębiania zmian klimatu przez bezpośrednią emisje</w:t>
      </w:r>
      <w:r w:rsidR="00C64CC7">
        <w:rPr>
          <w:rFonts w:asciiTheme="minorHAnsi" w:hAnsiTheme="minorHAnsi" w:cstheme="minorHAnsi"/>
          <w:sz w:val="23"/>
          <w:szCs w:val="23"/>
        </w:rPr>
        <w:t>CO</w:t>
      </w:r>
      <w:r w:rsidR="00C64CC7">
        <w:rPr>
          <w:rFonts w:asciiTheme="minorHAnsi" w:hAnsiTheme="minorHAnsi" w:cstheme="minorHAnsi"/>
          <w:sz w:val="23"/>
          <w:szCs w:val="23"/>
          <w:vertAlign w:val="subscript"/>
        </w:rPr>
        <w:t>x</w:t>
      </w:r>
      <w:r w:rsidR="00C64CC7">
        <w:rPr>
          <w:rFonts w:asciiTheme="minorHAnsi" w:hAnsiTheme="minorHAnsi" w:cstheme="minorHAnsi"/>
          <w:sz w:val="23"/>
          <w:szCs w:val="23"/>
        </w:rPr>
        <w:t>,NH</w:t>
      </w:r>
      <w:r w:rsidR="00C64CC7">
        <w:rPr>
          <w:rFonts w:asciiTheme="minorHAnsi" w:hAnsiTheme="minorHAnsi" w:cstheme="minorHAnsi"/>
          <w:sz w:val="23"/>
          <w:szCs w:val="23"/>
          <w:vertAlign w:val="subscript"/>
        </w:rPr>
        <w:t>3</w:t>
      </w:r>
      <w:r w:rsidR="00C64CC7">
        <w:rPr>
          <w:rFonts w:asciiTheme="minorHAnsi" w:hAnsiTheme="minorHAnsi" w:cstheme="minorHAnsi"/>
          <w:sz w:val="23"/>
          <w:szCs w:val="23"/>
        </w:rPr>
        <w:t>, CH</w:t>
      </w:r>
      <w:r w:rsidR="00C64CC7">
        <w:rPr>
          <w:rFonts w:asciiTheme="minorHAnsi" w:hAnsiTheme="minorHAnsi" w:cstheme="minorHAnsi"/>
          <w:sz w:val="23"/>
          <w:szCs w:val="23"/>
          <w:vertAlign w:val="subscript"/>
        </w:rPr>
        <w:t>4</w:t>
      </w:r>
      <w:r w:rsidR="00C64CC7">
        <w:rPr>
          <w:rFonts w:asciiTheme="minorHAnsi" w:hAnsiTheme="minorHAnsi" w:cstheme="minorHAnsi"/>
          <w:sz w:val="23"/>
          <w:szCs w:val="23"/>
        </w:rPr>
        <w:t>, H</w:t>
      </w:r>
      <w:r w:rsidR="00C64CC7">
        <w:rPr>
          <w:rFonts w:asciiTheme="minorHAnsi" w:hAnsiTheme="minorHAnsi" w:cstheme="minorHAnsi"/>
          <w:sz w:val="23"/>
          <w:szCs w:val="23"/>
          <w:vertAlign w:val="subscript"/>
        </w:rPr>
        <w:t>2</w:t>
      </w:r>
      <w:r w:rsidR="00C64CC7">
        <w:rPr>
          <w:rFonts w:asciiTheme="minorHAnsi" w:hAnsiTheme="minorHAnsi" w:cstheme="minorHAnsi"/>
          <w:sz w:val="23"/>
          <w:szCs w:val="23"/>
        </w:rPr>
        <w:t>S, N</w:t>
      </w:r>
      <w:r w:rsidR="00C64CC7">
        <w:rPr>
          <w:rFonts w:asciiTheme="minorHAnsi" w:hAnsiTheme="minorHAnsi" w:cstheme="minorHAnsi"/>
          <w:sz w:val="23"/>
          <w:szCs w:val="23"/>
          <w:vertAlign w:val="subscript"/>
        </w:rPr>
        <w:t>2</w:t>
      </w:r>
      <w:r w:rsidR="00C64CC7">
        <w:rPr>
          <w:rFonts w:asciiTheme="minorHAnsi" w:hAnsiTheme="minorHAnsi" w:cstheme="minorHAnsi"/>
          <w:sz w:val="23"/>
          <w:szCs w:val="23"/>
        </w:rPr>
        <w:t xml:space="preserve">, </w:t>
      </w:r>
      <w:proofErr w:type="spellStart"/>
      <w:r w:rsidR="00C64CC7">
        <w:rPr>
          <w:rFonts w:asciiTheme="minorHAnsi" w:hAnsiTheme="minorHAnsi" w:cstheme="minorHAnsi"/>
          <w:sz w:val="23"/>
          <w:szCs w:val="23"/>
        </w:rPr>
        <w:t>NO</w:t>
      </w:r>
      <w:r w:rsidR="00C64CC7">
        <w:rPr>
          <w:rFonts w:asciiTheme="minorHAnsi" w:hAnsiTheme="minorHAnsi" w:cstheme="minorHAnsi"/>
          <w:sz w:val="23"/>
          <w:szCs w:val="23"/>
          <w:vertAlign w:val="subscript"/>
        </w:rPr>
        <w:t>x</w:t>
      </w:r>
      <w:proofErr w:type="spellEnd"/>
      <w:r w:rsidR="00C64CC7">
        <w:rPr>
          <w:rFonts w:asciiTheme="minorHAnsi" w:hAnsiTheme="minorHAnsi" w:cstheme="minorHAnsi"/>
          <w:sz w:val="23"/>
          <w:szCs w:val="23"/>
        </w:rPr>
        <w:t>,</w:t>
      </w:r>
      <w:r w:rsidR="00C64CC7">
        <w:rPr>
          <w:rFonts w:asciiTheme="minorHAnsi" w:hAnsiTheme="minorHAnsi" w:cstheme="minorHAnsi"/>
          <w:color w:val="auto"/>
          <w:sz w:val="23"/>
          <w:szCs w:val="23"/>
        </w:rPr>
        <w:t>(</w:t>
      </w:r>
      <w:r w:rsidRPr="00274E26">
        <w:rPr>
          <w:rFonts w:asciiTheme="minorHAnsi" w:hAnsiTheme="minorHAnsi" w:cstheme="minorHAnsi"/>
          <w:color w:val="auto"/>
          <w:sz w:val="23"/>
          <w:szCs w:val="23"/>
        </w:rPr>
        <w:t xml:space="preserve">gazów </w:t>
      </w:r>
      <w:r>
        <w:rPr>
          <w:rFonts w:asciiTheme="minorHAnsi" w:hAnsiTheme="minorHAnsi" w:cstheme="minorHAnsi"/>
          <w:color w:val="auto"/>
          <w:sz w:val="23"/>
          <w:szCs w:val="23"/>
        </w:rPr>
        <w:t>cieplarnianych</w:t>
      </w:r>
      <w:r w:rsidR="00C64CC7">
        <w:rPr>
          <w:rFonts w:asciiTheme="minorHAnsi" w:hAnsiTheme="minorHAnsi" w:cstheme="minorHAnsi"/>
          <w:color w:val="auto"/>
          <w:sz w:val="23"/>
          <w:szCs w:val="23"/>
        </w:rPr>
        <w:t>)</w:t>
      </w:r>
      <w:r w:rsidRPr="00274E26">
        <w:rPr>
          <w:rFonts w:asciiTheme="minorHAnsi" w:hAnsiTheme="minorHAnsi" w:cstheme="minorHAnsi"/>
          <w:color w:val="auto"/>
          <w:sz w:val="23"/>
          <w:szCs w:val="23"/>
        </w:rPr>
        <w:t xml:space="preserve"> powodowaną przez zwierzęta  oraz naturalne procesy zachodzące podczas chowu zwierząt na głębokiej ściółce</w:t>
      </w:r>
      <w:r>
        <w:rPr>
          <w:rFonts w:asciiTheme="minorHAnsi" w:hAnsiTheme="minorHAnsi" w:cstheme="minorHAnsi"/>
          <w:color w:val="auto"/>
          <w:sz w:val="23"/>
          <w:szCs w:val="23"/>
        </w:rPr>
        <w:t>.</w:t>
      </w:r>
    </w:p>
    <w:p w:rsidR="00F47607" w:rsidRDefault="00C64CC7" w:rsidP="003A2564">
      <w:pPr>
        <w:pStyle w:val="Default"/>
        <w:spacing w:line="360" w:lineRule="auto"/>
        <w:jc w:val="both"/>
        <w:rPr>
          <w:rFonts w:asciiTheme="minorHAnsi" w:hAnsiTheme="minorHAnsi" w:cstheme="minorHAnsi"/>
          <w:color w:val="auto"/>
          <w:sz w:val="23"/>
          <w:szCs w:val="23"/>
        </w:rPr>
      </w:pPr>
      <w:r>
        <w:rPr>
          <w:rFonts w:asciiTheme="minorHAnsi" w:hAnsiTheme="minorHAnsi" w:cstheme="minorHAnsi"/>
          <w:iCs/>
          <w:color w:val="auto"/>
          <w:sz w:val="23"/>
          <w:szCs w:val="23"/>
        </w:rPr>
        <w:tab/>
      </w:r>
      <w:r w:rsidRPr="00274E26">
        <w:rPr>
          <w:rFonts w:asciiTheme="minorHAnsi" w:hAnsiTheme="minorHAnsi" w:cstheme="minorHAnsi"/>
          <w:color w:val="auto"/>
          <w:sz w:val="23"/>
          <w:szCs w:val="23"/>
        </w:rPr>
        <w:t xml:space="preserve">Bezpośrednie emisje gazów cieplarnianych powodowane przez transport towarzyszący </w:t>
      </w:r>
      <w:r w:rsidRPr="00274E26">
        <w:rPr>
          <w:rFonts w:asciiTheme="minorHAnsi" w:hAnsiTheme="minorHAnsi" w:cstheme="minorHAnsi"/>
          <w:color w:val="auto"/>
          <w:sz w:val="23"/>
          <w:szCs w:val="23"/>
        </w:rPr>
        <w:lastRenderedPageBreak/>
        <w:t>przedsięwzięciu (transport pasz, transport zwierząt) będą ograniczane poprzez właściwa organizację logistyczną, używanie sprawnych technicznie pojazdów</w:t>
      </w:r>
      <w:r>
        <w:rPr>
          <w:rFonts w:asciiTheme="minorHAnsi" w:hAnsiTheme="minorHAnsi" w:cstheme="minorHAnsi"/>
          <w:color w:val="auto"/>
          <w:sz w:val="23"/>
          <w:szCs w:val="23"/>
        </w:rPr>
        <w:t>.</w:t>
      </w:r>
    </w:p>
    <w:p w:rsidR="00C64CC7" w:rsidRPr="00FA52E0" w:rsidRDefault="00C64CC7" w:rsidP="003A2564">
      <w:pPr>
        <w:pStyle w:val="Default"/>
        <w:spacing w:line="360" w:lineRule="auto"/>
        <w:jc w:val="both"/>
        <w:rPr>
          <w:rFonts w:asciiTheme="minorHAnsi" w:hAnsiTheme="minorHAnsi" w:cstheme="minorHAnsi"/>
          <w:iCs/>
          <w:color w:val="auto"/>
          <w:sz w:val="23"/>
          <w:szCs w:val="23"/>
        </w:rPr>
      </w:pPr>
    </w:p>
    <w:p w:rsidR="00663477" w:rsidRPr="00C64CC7" w:rsidRDefault="00663477" w:rsidP="003A2564">
      <w:pPr>
        <w:pStyle w:val="Akapitzlist"/>
        <w:numPr>
          <w:ilvl w:val="0"/>
          <w:numId w:val="2"/>
        </w:numPr>
        <w:spacing w:line="360" w:lineRule="auto"/>
        <w:rPr>
          <w:b/>
          <w:lang w:eastAsia="pl-PL"/>
        </w:rPr>
      </w:pPr>
      <w:r w:rsidRPr="00C64CC7">
        <w:rPr>
          <w:b/>
          <w:lang w:eastAsia="pl-PL"/>
        </w:rPr>
        <w:t>MOZLIWE TRANSGRANICZNE ODDZIAŁYWANIE NA ŚRODOWISKO</w:t>
      </w:r>
    </w:p>
    <w:p w:rsidR="00C64CC7" w:rsidRDefault="00C64CC7" w:rsidP="003A2564">
      <w:pPr>
        <w:pStyle w:val="Akapitzlist"/>
        <w:spacing w:line="360" w:lineRule="auto"/>
        <w:ind w:left="0"/>
        <w:rPr>
          <w:lang w:eastAsia="pl-PL"/>
        </w:rPr>
      </w:pPr>
    </w:p>
    <w:p w:rsidR="00C64CC7" w:rsidRDefault="00C64CC7" w:rsidP="003A2564">
      <w:pPr>
        <w:pStyle w:val="Akapitzlist"/>
        <w:spacing w:line="360" w:lineRule="auto"/>
        <w:ind w:left="0"/>
        <w:jc w:val="both"/>
        <w:rPr>
          <w:rFonts w:cstheme="minorHAnsi"/>
          <w:sz w:val="23"/>
          <w:szCs w:val="23"/>
        </w:rPr>
      </w:pPr>
      <w:r>
        <w:rPr>
          <w:rFonts w:cstheme="minorHAnsi"/>
          <w:sz w:val="23"/>
          <w:szCs w:val="23"/>
        </w:rPr>
        <w:tab/>
      </w:r>
      <w:r w:rsidRPr="00274E26">
        <w:rPr>
          <w:rFonts w:cstheme="minorHAnsi"/>
          <w:sz w:val="23"/>
          <w:szCs w:val="23"/>
        </w:rPr>
        <w:t>Dla planowanego przedsięwzięcia z uwagi na miejscowy zasięg i znaczną odległość od granicy państwa wyklucza się możliwość tran</w:t>
      </w:r>
      <w:r w:rsidR="00112794">
        <w:rPr>
          <w:rFonts w:cstheme="minorHAnsi"/>
          <w:sz w:val="23"/>
          <w:szCs w:val="23"/>
        </w:rPr>
        <w:t>s</w:t>
      </w:r>
      <w:r w:rsidRPr="00274E26">
        <w:rPr>
          <w:rFonts w:cstheme="minorHAnsi"/>
          <w:sz w:val="23"/>
          <w:szCs w:val="23"/>
        </w:rPr>
        <w:t>granicznego oddziaływania na środowisko, zgodnie z art. 58 ustawy Prawo ochrony środowiska</w:t>
      </w:r>
      <w:r>
        <w:rPr>
          <w:rFonts w:cstheme="minorHAnsi"/>
          <w:sz w:val="23"/>
          <w:szCs w:val="23"/>
        </w:rPr>
        <w:t>.</w:t>
      </w:r>
    </w:p>
    <w:p w:rsidR="00C64CC7" w:rsidRDefault="00C64CC7" w:rsidP="003A2564">
      <w:pPr>
        <w:pStyle w:val="Akapitzlist"/>
        <w:spacing w:line="360" w:lineRule="auto"/>
        <w:ind w:left="0"/>
        <w:jc w:val="both"/>
        <w:rPr>
          <w:lang w:eastAsia="pl-PL"/>
        </w:rPr>
      </w:pPr>
    </w:p>
    <w:p w:rsidR="00C64CC7" w:rsidRPr="00C64CC7" w:rsidRDefault="00663477" w:rsidP="003A2564">
      <w:pPr>
        <w:pStyle w:val="Akapitzlist"/>
        <w:numPr>
          <w:ilvl w:val="0"/>
          <w:numId w:val="2"/>
        </w:numPr>
        <w:spacing w:line="360" w:lineRule="auto"/>
        <w:rPr>
          <w:b/>
          <w:lang w:eastAsia="pl-PL"/>
        </w:rPr>
      </w:pPr>
      <w:r w:rsidRPr="00C64CC7">
        <w:rPr>
          <w:b/>
          <w:lang w:eastAsia="pl-PL"/>
        </w:rPr>
        <w:t>OBSZARY PODLEGAJĄCE OCHRONIE NA PODSTAWIE USTAWY Z DNIA 16 KWIETNIA 2004R. O OCHRONIE PRZYRODY ZNAJDUJACE SIĘ W ZASIEGU ODDZIAŁYWANIA PRZEDSIĘWZIĘCIA</w:t>
      </w:r>
    </w:p>
    <w:p w:rsidR="00615AA3" w:rsidRDefault="00615AA3" w:rsidP="003A2564">
      <w:pPr>
        <w:spacing w:after="0" w:line="360" w:lineRule="auto"/>
        <w:jc w:val="both"/>
        <w:rPr>
          <w:rFonts w:cstheme="minorHAnsi"/>
          <w:bCs/>
          <w:sz w:val="23"/>
          <w:szCs w:val="23"/>
        </w:rPr>
      </w:pPr>
      <w:r>
        <w:rPr>
          <w:rFonts w:cstheme="minorHAnsi"/>
          <w:bCs/>
          <w:sz w:val="23"/>
          <w:szCs w:val="23"/>
        </w:rPr>
        <w:tab/>
      </w:r>
      <w:r w:rsidRPr="00BA7C2D">
        <w:rPr>
          <w:rFonts w:cstheme="minorHAnsi"/>
          <w:bCs/>
          <w:sz w:val="23"/>
          <w:szCs w:val="23"/>
        </w:rPr>
        <w:t>Na obszarze występują następujące formy prawnej ochrony przyrody:</w:t>
      </w:r>
    </w:p>
    <w:p w:rsidR="00615AA3" w:rsidRDefault="00615AA3" w:rsidP="003A2564">
      <w:pPr>
        <w:spacing w:after="0" w:line="360" w:lineRule="auto"/>
        <w:jc w:val="both"/>
        <w:rPr>
          <w:rFonts w:cstheme="minorHAnsi"/>
          <w:bCs/>
          <w:sz w:val="23"/>
          <w:szCs w:val="23"/>
        </w:rPr>
      </w:pPr>
      <w:r>
        <w:rPr>
          <w:rFonts w:cstheme="minorHAnsi"/>
          <w:bCs/>
          <w:sz w:val="23"/>
          <w:szCs w:val="23"/>
        </w:rPr>
        <w:t xml:space="preserve">- </w:t>
      </w:r>
      <w:r w:rsidRPr="00BA7C2D">
        <w:rPr>
          <w:rFonts w:cstheme="minorHAnsi"/>
          <w:bCs/>
          <w:sz w:val="23"/>
          <w:szCs w:val="23"/>
        </w:rPr>
        <w:t>Obszar Chronionego Krajobrazu Jeziora Drużno,</w:t>
      </w:r>
    </w:p>
    <w:p w:rsidR="00615AA3" w:rsidRPr="00BA7C2D" w:rsidRDefault="00615AA3" w:rsidP="003A2564">
      <w:pPr>
        <w:spacing w:after="0" w:line="360" w:lineRule="auto"/>
        <w:jc w:val="both"/>
        <w:rPr>
          <w:rFonts w:cstheme="minorHAnsi"/>
          <w:bCs/>
          <w:sz w:val="23"/>
          <w:szCs w:val="23"/>
        </w:rPr>
      </w:pPr>
      <w:r>
        <w:rPr>
          <w:rFonts w:cstheme="minorHAnsi"/>
          <w:bCs/>
          <w:sz w:val="23"/>
          <w:szCs w:val="23"/>
        </w:rPr>
        <w:t>- O</w:t>
      </w:r>
      <w:r w:rsidRPr="00BA7C2D">
        <w:rPr>
          <w:rFonts w:cstheme="minorHAnsi"/>
          <w:bCs/>
          <w:sz w:val="23"/>
          <w:szCs w:val="23"/>
        </w:rPr>
        <w:t>bszar specjalnej ochrony ptaków oraz specjalny obszar ochr</w:t>
      </w:r>
      <w:r>
        <w:rPr>
          <w:rFonts w:cstheme="minorHAnsi"/>
          <w:bCs/>
          <w:sz w:val="23"/>
          <w:szCs w:val="23"/>
        </w:rPr>
        <w:t xml:space="preserve">ony siedlisk PLC 280001 Jezioro </w:t>
      </w:r>
      <w:r w:rsidRPr="00BA7C2D">
        <w:rPr>
          <w:rFonts w:cstheme="minorHAnsi"/>
          <w:bCs/>
          <w:sz w:val="23"/>
          <w:szCs w:val="23"/>
        </w:rPr>
        <w:t>Drużno Natura 2000 (granice tych obszarów pokrywająsię).</w:t>
      </w:r>
    </w:p>
    <w:p w:rsidR="00FC3AA2" w:rsidRPr="00FC3AA2" w:rsidRDefault="00615AA3" w:rsidP="003A2564">
      <w:pPr>
        <w:pStyle w:val="Akapitzlist"/>
        <w:spacing w:after="0" w:line="360" w:lineRule="auto"/>
        <w:ind w:left="0"/>
        <w:jc w:val="both"/>
        <w:rPr>
          <w:rFonts w:cstheme="minorHAnsi"/>
          <w:sz w:val="23"/>
          <w:szCs w:val="23"/>
        </w:rPr>
      </w:pPr>
      <w:r w:rsidRPr="00FC3AA2">
        <w:rPr>
          <w:rFonts w:cstheme="minorHAnsi"/>
          <w:sz w:val="23"/>
          <w:szCs w:val="23"/>
        </w:rPr>
        <w:tab/>
      </w:r>
      <w:r w:rsidR="00FC3AA2" w:rsidRPr="00FC3AA2">
        <w:rPr>
          <w:rFonts w:cstheme="minorHAnsi"/>
          <w:sz w:val="23"/>
          <w:szCs w:val="23"/>
        </w:rPr>
        <w:t xml:space="preserve">Obszar Chronionego Krajobrazu Jeziora Druzno obejmuje tereny wokół jeziora Druzno - o powierzchni ogólnej 9795 ha, w tym - </w:t>
      </w:r>
      <w:r w:rsidR="00FC3AA2">
        <w:rPr>
          <w:rFonts w:cstheme="minorHAnsi"/>
          <w:sz w:val="23"/>
          <w:szCs w:val="23"/>
        </w:rPr>
        <w:t>u</w:t>
      </w:r>
      <w:r w:rsidR="00FC3AA2" w:rsidRPr="00FC3AA2">
        <w:rPr>
          <w:rFonts w:cstheme="minorHAnsi"/>
          <w:sz w:val="23"/>
          <w:szCs w:val="23"/>
        </w:rPr>
        <w:t>żytki rolne 57,4%, zadrzewienia i zakrzewienia - 7,1%, a wody powierzchniowe - 18,5%. W znacznej części są to tereny depresyjne. Przyjmuje się, że ich powierzchnia wynosi 18 100 ha, a najniżej położony punkt znajduje się w rejonie wsi Raczki Elbląskie w gminie Elbląg. Jezioro Druzno stanowi relikt dawnej wypłycającej się zatoki morskiej. Jego zwierciadło jest położone poniżej poziomu morza. Jezioro ma powierzchnię 3021 ha, ale intensywnie zarasta, dlatego prawie połowę stanowią trzęsawiska, trzcinowiska i bagna, miejscami zakrzaczone lub zadrzewione olszyną. Nie jest to zbyt głęboki zbiornik (średnio 1,25 m, max - 2,5 m), o zmiennym poziomie wód. Jego bogata roślinność przybrzeżna stwarza dogodne warunki dla ptactwa wodno-błotnego. Latem na jeziorze lub w jego sąsiedztwie przebywa ok. 150 gatunków ptaków, a wiosną i jesienią pojawia się wiele gatunków przelotnych.</w:t>
      </w:r>
    </w:p>
    <w:p w:rsidR="00615AA3" w:rsidRPr="00BA7C2D" w:rsidRDefault="00FC3AA2" w:rsidP="003A2564">
      <w:pPr>
        <w:tabs>
          <w:tab w:val="left" w:pos="720"/>
        </w:tabs>
        <w:suppressAutoHyphens/>
        <w:spacing w:after="0" w:line="360" w:lineRule="auto"/>
        <w:jc w:val="both"/>
        <w:rPr>
          <w:rFonts w:cstheme="minorHAnsi"/>
          <w:bCs/>
          <w:sz w:val="23"/>
          <w:szCs w:val="23"/>
        </w:rPr>
      </w:pPr>
      <w:r>
        <w:rPr>
          <w:rFonts w:cstheme="minorHAnsi"/>
          <w:bCs/>
          <w:sz w:val="23"/>
          <w:szCs w:val="23"/>
        </w:rPr>
        <w:tab/>
      </w:r>
      <w:r w:rsidR="00615AA3">
        <w:rPr>
          <w:rFonts w:cstheme="minorHAnsi"/>
          <w:bCs/>
          <w:sz w:val="23"/>
          <w:szCs w:val="23"/>
        </w:rPr>
        <w:t xml:space="preserve">W bliskim sąsiedztwie natomiast znajduje się </w:t>
      </w:r>
      <w:r w:rsidR="00615AA3" w:rsidRPr="00BA7C2D">
        <w:rPr>
          <w:rFonts w:cstheme="minorHAnsi"/>
          <w:bCs/>
          <w:sz w:val="23"/>
          <w:szCs w:val="23"/>
        </w:rPr>
        <w:t xml:space="preserve">Obszar Chronionego Krajobrazu Kanału Elbląskiego - obejmuje tereny wzdłuż Kanału Elbląskiego i część obniżenia rynnowego pomiędzy Rydzówką a Kątami, przedmiotem ochrony obok walorów krajobrazowych i przyrodniczych są tu wysokie wartości kulturowe w postaci unikatowego na skalę światową systemu pochylni na Kanale Elbląskim. </w:t>
      </w:r>
    </w:p>
    <w:p w:rsidR="00615AA3" w:rsidRDefault="00FC3AA2" w:rsidP="003A2564">
      <w:pPr>
        <w:spacing w:after="0" w:line="360" w:lineRule="auto"/>
        <w:jc w:val="both"/>
        <w:rPr>
          <w:rFonts w:cstheme="minorHAnsi"/>
          <w:bCs/>
          <w:sz w:val="23"/>
          <w:szCs w:val="23"/>
        </w:rPr>
      </w:pPr>
      <w:r>
        <w:rPr>
          <w:rFonts w:cstheme="minorHAnsi"/>
          <w:bCs/>
          <w:sz w:val="23"/>
          <w:szCs w:val="23"/>
        </w:rPr>
        <w:lastRenderedPageBreak/>
        <w:tab/>
        <w:t>Przedmiotowa przebudowa i rozbudowa obory na działce nr 10/86</w:t>
      </w:r>
      <w:r w:rsidR="00615AA3" w:rsidRPr="00BA7C2D">
        <w:rPr>
          <w:rFonts w:cstheme="minorHAnsi"/>
          <w:bCs/>
          <w:sz w:val="23"/>
          <w:szCs w:val="23"/>
        </w:rPr>
        <w:t xml:space="preserve"> znajduje się w Obszarze Chronionego Krajobrazu Jeziora Drużno.</w:t>
      </w:r>
    </w:p>
    <w:p w:rsidR="00E7487E" w:rsidRPr="00615AA3" w:rsidRDefault="00FC3AA2" w:rsidP="003A2564">
      <w:pPr>
        <w:pStyle w:val="Akapitzlist"/>
        <w:spacing w:line="360" w:lineRule="auto"/>
        <w:ind w:left="0"/>
        <w:rPr>
          <w:rFonts w:cstheme="minorHAnsi"/>
          <w:bCs/>
          <w:sz w:val="23"/>
          <w:szCs w:val="23"/>
        </w:rPr>
      </w:pPr>
      <w:r>
        <w:rPr>
          <w:rFonts w:cstheme="minorHAnsi"/>
          <w:bCs/>
          <w:sz w:val="23"/>
          <w:szCs w:val="23"/>
        </w:rPr>
        <w:tab/>
      </w:r>
      <w:r w:rsidR="00615AA3" w:rsidRPr="00BA7C2D">
        <w:rPr>
          <w:rFonts w:cstheme="minorHAnsi"/>
          <w:bCs/>
          <w:sz w:val="23"/>
          <w:szCs w:val="23"/>
        </w:rPr>
        <w:t>Na opisywanym obszarze nie ma kompleks</w:t>
      </w:r>
      <w:r w:rsidR="0052049D">
        <w:rPr>
          <w:rFonts w:cstheme="minorHAnsi"/>
          <w:bCs/>
          <w:sz w:val="23"/>
          <w:szCs w:val="23"/>
        </w:rPr>
        <w:t xml:space="preserve">ów leśnych promocyjnych, parków </w:t>
      </w:r>
      <w:r w:rsidR="00615AA3" w:rsidRPr="00BA7C2D">
        <w:rPr>
          <w:rFonts w:cstheme="minorHAnsi"/>
          <w:bCs/>
          <w:sz w:val="23"/>
          <w:szCs w:val="23"/>
        </w:rPr>
        <w:t>narodowych, obszarów ochrony uzdrowiskowej.</w:t>
      </w:r>
    </w:p>
    <w:p w:rsidR="00C64CC7" w:rsidRDefault="00C64CC7" w:rsidP="003A2564">
      <w:pPr>
        <w:pStyle w:val="Akapitzlist"/>
        <w:spacing w:line="360" w:lineRule="auto"/>
        <w:ind w:left="0"/>
        <w:jc w:val="both"/>
        <w:rPr>
          <w:rFonts w:cstheme="minorHAnsi"/>
          <w:bCs/>
          <w:sz w:val="23"/>
          <w:szCs w:val="23"/>
        </w:rPr>
      </w:pPr>
      <w:r>
        <w:rPr>
          <w:rFonts w:cstheme="minorHAnsi"/>
          <w:bCs/>
          <w:sz w:val="23"/>
          <w:szCs w:val="23"/>
        </w:rPr>
        <w:tab/>
        <w:t>Zakres przewidzianych do wykonania prac nie ma znamion bezpośrednich i pośrednich znaczących oddziaływań na obszary sieci Natura 2000. W wyniku eksploatacji przedsięwzięcia nie zostaną zintensyfikowane oddziaływania mogące pośrednio znacząco wpływać na cele ochrony tych obszarów. Z powyższego wynika, że przedsięwzięcie nie będzie miało wpływu na integralność obszarów:</w:t>
      </w:r>
    </w:p>
    <w:p w:rsidR="00C64CC7" w:rsidRDefault="00C64CC7" w:rsidP="003A2564">
      <w:pPr>
        <w:pStyle w:val="Akapitzlist"/>
        <w:spacing w:line="360" w:lineRule="auto"/>
        <w:ind w:left="0"/>
        <w:jc w:val="both"/>
        <w:rPr>
          <w:rFonts w:cstheme="minorHAnsi"/>
          <w:bCs/>
          <w:sz w:val="23"/>
          <w:szCs w:val="23"/>
        </w:rPr>
      </w:pPr>
      <w:r>
        <w:rPr>
          <w:rFonts w:cstheme="minorHAnsi"/>
          <w:bCs/>
          <w:sz w:val="23"/>
          <w:szCs w:val="23"/>
        </w:rPr>
        <w:t>- nie zmieni się powierzchnia siedlisk i liczebność populacji gatunków,</w:t>
      </w:r>
    </w:p>
    <w:p w:rsidR="00C64CC7" w:rsidRDefault="00C64CC7" w:rsidP="003A2564">
      <w:pPr>
        <w:pStyle w:val="Akapitzlist"/>
        <w:spacing w:line="360" w:lineRule="auto"/>
        <w:ind w:left="0"/>
        <w:jc w:val="both"/>
        <w:rPr>
          <w:rFonts w:cstheme="minorHAnsi"/>
          <w:bCs/>
          <w:sz w:val="23"/>
          <w:szCs w:val="23"/>
        </w:rPr>
      </w:pPr>
      <w:r>
        <w:rPr>
          <w:rFonts w:cstheme="minorHAnsi"/>
          <w:bCs/>
          <w:sz w:val="23"/>
          <w:szCs w:val="23"/>
        </w:rPr>
        <w:t xml:space="preserve">- nie będzie wpływu na kluczowe procesy i </w:t>
      </w:r>
      <w:r w:rsidR="007B6801">
        <w:rPr>
          <w:rFonts w:cstheme="minorHAnsi"/>
          <w:bCs/>
          <w:sz w:val="23"/>
          <w:szCs w:val="23"/>
        </w:rPr>
        <w:t>związkikształtujące</w:t>
      </w:r>
      <w:r>
        <w:rPr>
          <w:rFonts w:cstheme="minorHAnsi"/>
          <w:bCs/>
          <w:sz w:val="23"/>
          <w:szCs w:val="23"/>
        </w:rPr>
        <w:t xml:space="preserve"> strukturę obszarów,</w:t>
      </w:r>
    </w:p>
    <w:p w:rsidR="00C64CC7" w:rsidRDefault="00C64CC7" w:rsidP="003A2564">
      <w:pPr>
        <w:pStyle w:val="Akapitzlist"/>
        <w:spacing w:line="360" w:lineRule="auto"/>
        <w:ind w:left="0"/>
        <w:jc w:val="both"/>
        <w:rPr>
          <w:rFonts w:cstheme="minorHAnsi"/>
          <w:bCs/>
          <w:sz w:val="23"/>
          <w:szCs w:val="23"/>
        </w:rPr>
      </w:pPr>
      <w:r>
        <w:rPr>
          <w:rFonts w:cstheme="minorHAnsi"/>
          <w:bCs/>
          <w:sz w:val="23"/>
          <w:szCs w:val="23"/>
        </w:rPr>
        <w:t xml:space="preserve">- nie </w:t>
      </w:r>
      <w:r w:rsidR="007B6801">
        <w:rPr>
          <w:rFonts w:cstheme="minorHAnsi"/>
          <w:bCs/>
          <w:sz w:val="23"/>
          <w:szCs w:val="23"/>
        </w:rPr>
        <w:t>nastąpi</w:t>
      </w:r>
      <w:r>
        <w:rPr>
          <w:rFonts w:cstheme="minorHAnsi"/>
          <w:bCs/>
          <w:sz w:val="23"/>
          <w:szCs w:val="23"/>
        </w:rPr>
        <w:t xml:space="preserve"> fragmentacja siedlisk w </w:t>
      </w:r>
      <w:r w:rsidR="007B6801">
        <w:rPr>
          <w:rFonts w:cstheme="minorHAnsi"/>
          <w:bCs/>
          <w:sz w:val="23"/>
          <w:szCs w:val="23"/>
        </w:rPr>
        <w:t>obrębie</w:t>
      </w:r>
      <w:r>
        <w:rPr>
          <w:rFonts w:cstheme="minorHAnsi"/>
          <w:bCs/>
          <w:sz w:val="23"/>
          <w:szCs w:val="23"/>
        </w:rPr>
        <w:t xml:space="preserve"> obszarów,</w:t>
      </w:r>
    </w:p>
    <w:p w:rsidR="00C64CC7" w:rsidRDefault="007B6801" w:rsidP="003A2564">
      <w:pPr>
        <w:pStyle w:val="Akapitzlist"/>
        <w:spacing w:line="360" w:lineRule="auto"/>
        <w:ind w:left="0"/>
        <w:jc w:val="both"/>
        <w:rPr>
          <w:rFonts w:cstheme="minorHAnsi"/>
          <w:bCs/>
          <w:sz w:val="23"/>
          <w:szCs w:val="23"/>
        </w:rPr>
      </w:pPr>
      <w:r>
        <w:rPr>
          <w:rFonts w:cstheme="minorHAnsi"/>
          <w:bCs/>
          <w:sz w:val="23"/>
          <w:szCs w:val="23"/>
        </w:rPr>
        <w:t>- nie nastąpi przebudowa zespołów i zgrupowań gatunków,</w:t>
      </w:r>
    </w:p>
    <w:p w:rsidR="007B6801" w:rsidRDefault="007B6801" w:rsidP="003A2564">
      <w:pPr>
        <w:pStyle w:val="Akapitzlist"/>
        <w:spacing w:line="360" w:lineRule="auto"/>
        <w:ind w:left="0"/>
        <w:jc w:val="both"/>
        <w:rPr>
          <w:rFonts w:cstheme="minorHAnsi"/>
          <w:bCs/>
          <w:sz w:val="23"/>
          <w:szCs w:val="23"/>
        </w:rPr>
      </w:pPr>
      <w:r>
        <w:rPr>
          <w:rFonts w:cstheme="minorHAnsi"/>
          <w:bCs/>
          <w:sz w:val="23"/>
          <w:szCs w:val="23"/>
        </w:rPr>
        <w:t>- nie zostaną zintensyfikowane zagrożenia dla utrzymania właściwego stanu ochrony gatunków i siedlisk,</w:t>
      </w:r>
    </w:p>
    <w:p w:rsidR="007B6801" w:rsidRDefault="007B6801" w:rsidP="003A2564">
      <w:pPr>
        <w:pStyle w:val="Akapitzlist"/>
        <w:spacing w:after="0" w:line="360" w:lineRule="auto"/>
        <w:ind w:left="0"/>
        <w:jc w:val="both"/>
        <w:rPr>
          <w:rFonts w:cstheme="minorHAnsi"/>
          <w:bCs/>
          <w:sz w:val="23"/>
          <w:szCs w:val="23"/>
        </w:rPr>
      </w:pPr>
      <w:r>
        <w:rPr>
          <w:rFonts w:cstheme="minorHAnsi"/>
          <w:bCs/>
          <w:sz w:val="23"/>
          <w:szCs w:val="23"/>
        </w:rPr>
        <w:t>- nie powstanie bariera migracyjna dla zwierząt chronionych w ostojach.</w:t>
      </w:r>
    </w:p>
    <w:p w:rsidR="00FC3AA2" w:rsidRDefault="00FC3AA2" w:rsidP="003A2564">
      <w:pPr>
        <w:spacing w:after="0" w:line="360" w:lineRule="auto"/>
        <w:jc w:val="both"/>
        <w:rPr>
          <w:rFonts w:cstheme="minorHAnsi"/>
          <w:bCs/>
          <w:sz w:val="23"/>
          <w:szCs w:val="23"/>
        </w:rPr>
      </w:pPr>
      <w:r>
        <w:rPr>
          <w:rFonts w:cstheme="minorHAnsi"/>
          <w:bCs/>
          <w:sz w:val="23"/>
          <w:szCs w:val="23"/>
        </w:rPr>
        <w:tab/>
      </w:r>
      <w:r w:rsidRPr="00BA7C2D">
        <w:rPr>
          <w:rFonts w:cstheme="minorHAnsi"/>
          <w:bCs/>
          <w:sz w:val="23"/>
          <w:szCs w:val="23"/>
        </w:rPr>
        <w:t>W sąsiedztwie rozpatrywanego terenu występuje -Pomnik Historii: (..) „Kanał Elbląski”, wpisany na mocy Rozporządzenia Prezydenta Rzeczpospolitej Polskiej z dnia 14 stycznia 2011 r. (Dz. U. 2011 nr 20 poz. 100). Obszar pomnika historii „Kanał Elbląski” obejmuje układ drogi wodnej Kanału Elbląskiego łączący jeziora: od j. Druzno do j. Jeziorak wraz ze związanymi z nimi: 5 pochylniami, 4 wrotami ochronnymi, 5 jazami, a także innymi przynależnymi do kanału elementami systemu urządzeń hydrotechnicznych.</w:t>
      </w:r>
    </w:p>
    <w:p w:rsidR="00FC3AA2" w:rsidRPr="00BA7C2D" w:rsidRDefault="00FC3AA2" w:rsidP="003A2564">
      <w:pPr>
        <w:spacing w:after="0" w:line="360" w:lineRule="auto"/>
        <w:jc w:val="both"/>
        <w:rPr>
          <w:rFonts w:cstheme="minorHAnsi"/>
          <w:bCs/>
          <w:sz w:val="23"/>
          <w:szCs w:val="23"/>
        </w:rPr>
      </w:pPr>
      <w:r>
        <w:rPr>
          <w:rFonts w:cstheme="minorHAnsi"/>
          <w:bCs/>
          <w:sz w:val="23"/>
          <w:szCs w:val="23"/>
        </w:rPr>
        <w:tab/>
      </w:r>
      <w:r w:rsidRPr="00BA7C2D">
        <w:rPr>
          <w:rFonts w:cstheme="minorHAnsi"/>
          <w:bCs/>
          <w:sz w:val="23"/>
          <w:szCs w:val="23"/>
        </w:rPr>
        <w:t xml:space="preserve">Kanał Elbląski – Zabytek unikalny w skali światowej. Składa się z trzech odcinków zasadniczych o łącznej długości 129,8 km oraz z wielu odgałęzień bocznych. Obejmują one jeziora i żeglowne odcinki rzek uchodzących do jeziora Drużno i Zalewu Wiślanego. Łączna długość całego systemu wodnego wynosi 147 km. Kanał został zaprojektowany przez holenderskiego inżyniera Georga Jakoba </w:t>
      </w:r>
      <w:proofErr w:type="spellStart"/>
      <w:r w:rsidRPr="00BA7C2D">
        <w:rPr>
          <w:rFonts w:cstheme="minorHAnsi"/>
          <w:bCs/>
          <w:sz w:val="23"/>
          <w:szCs w:val="23"/>
        </w:rPr>
        <w:t>Steenke</w:t>
      </w:r>
      <w:proofErr w:type="spellEnd"/>
      <w:r w:rsidRPr="00BA7C2D">
        <w:rPr>
          <w:rFonts w:cstheme="minorHAnsi"/>
          <w:bCs/>
          <w:sz w:val="23"/>
          <w:szCs w:val="23"/>
        </w:rPr>
        <w:t xml:space="preserve"> i wybudowany w latach 1848-1872. Składa się on m.in. z dwóch śluz (Miłomłyn i Zielona) oraz pięciu pochylni (Buczyniec, Kąty, Oleśnica, Jelenie, Całuny). Pochylnie niwelują różnicę poziomów wody o 99 m. Statki pokonują po</w:t>
      </w:r>
      <w:r w:rsidR="003A2564">
        <w:rPr>
          <w:rFonts w:cstheme="minorHAnsi"/>
          <w:bCs/>
          <w:sz w:val="23"/>
          <w:szCs w:val="23"/>
        </w:rPr>
        <w:t>chylnie na specjalnych wózkach.</w:t>
      </w:r>
      <w:r w:rsidR="00484289">
        <w:rPr>
          <w:rFonts w:cstheme="minorHAnsi"/>
          <w:bCs/>
          <w:sz w:val="23"/>
          <w:szCs w:val="23"/>
        </w:rPr>
        <w:t xml:space="preserve"> </w:t>
      </w:r>
      <w:r w:rsidRPr="00BA7C2D">
        <w:rPr>
          <w:rFonts w:cstheme="minorHAnsi"/>
          <w:bCs/>
          <w:sz w:val="23"/>
          <w:szCs w:val="23"/>
        </w:rPr>
        <w:t xml:space="preserve">Zespoły </w:t>
      </w:r>
      <w:proofErr w:type="spellStart"/>
      <w:r w:rsidRPr="00BA7C2D">
        <w:rPr>
          <w:rFonts w:cstheme="minorHAnsi"/>
          <w:bCs/>
          <w:sz w:val="23"/>
          <w:szCs w:val="23"/>
        </w:rPr>
        <w:t>dworskopałacowe</w:t>
      </w:r>
      <w:proofErr w:type="spellEnd"/>
      <w:r w:rsidRPr="00BA7C2D">
        <w:rPr>
          <w:rFonts w:cstheme="minorHAnsi"/>
          <w:bCs/>
          <w:sz w:val="23"/>
          <w:szCs w:val="23"/>
        </w:rPr>
        <w:t xml:space="preserve"> (Top</w:t>
      </w:r>
      <w:r w:rsidR="0052049D">
        <w:rPr>
          <w:rFonts w:cstheme="minorHAnsi"/>
          <w:bCs/>
          <w:sz w:val="23"/>
          <w:szCs w:val="23"/>
        </w:rPr>
        <w:t>olno Wielkie, Marwica, Jelonki).</w:t>
      </w:r>
      <w:r>
        <w:rPr>
          <w:rFonts w:cstheme="minorHAnsi"/>
          <w:bCs/>
          <w:sz w:val="23"/>
          <w:szCs w:val="23"/>
        </w:rPr>
        <w:t>Z</w:t>
      </w:r>
      <w:r w:rsidRPr="00BA7C2D">
        <w:rPr>
          <w:rFonts w:cstheme="minorHAnsi"/>
          <w:bCs/>
          <w:sz w:val="23"/>
          <w:szCs w:val="23"/>
        </w:rPr>
        <w:t>abytkowy kościół w Jelonkach, młyn wodny w Marwicy, zabytkowa kuźnia w Marwicy i Jelonkach.</w:t>
      </w:r>
      <w:r>
        <w:rPr>
          <w:rFonts w:cstheme="minorHAnsi"/>
          <w:bCs/>
          <w:sz w:val="23"/>
          <w:szCs w:val="23"/>
        </w:rPr>
        <w:t>R</w:t>
      </w:r>
      <w:r w:rsidRPr="00BA7C2D">
        <w:rPr>
          <w:rFonts w:cstheme="minorHAnsi"/>
          <w:bCs/>
          <w:sz w:val="23"/>
          <w:szCs w:val="23"/>
        </w:rPr>
        <w:t>enomowana stadnina koni we wsi Rzeczna.</w:t>
      </w:r>
    </w:p>
    <w:p w:rsidR="007B6801" w:rsidRPr="00C64CC7" w:rsidRDefault="007C1E60" w:rsidP="003A2564">
      <w:pPr>
        <w:pStyle w:val="Akapitzlist"/>
        <w:numPr>
          <w:ilvl w:val="0"/>
          <w:numId w:val="2"/>
        </w:numPr>
        <w:spacing w:line="360" w:lineRule="auto"/>
        <w:jc w:val="both"/>
        <w:rPr>
          <w:b/>
          <w:lang w:eastAsia="pl-PL"/>
        </w:rPr>
      </w:pPr>
      <w:r>
        <w:rPr>
          <w:b/>
          <w:lang w:eastAsia="pl-PL"/>
        </w:rPr>
        <w:lastRenderedPageBreak/>
        <w:t xml:space="preserve">Czy dla planowanej inwestycji planuje się utworzenie obszaru ograniczonego </w:t>
      </w:r>
      <w:r w:rsidR="00112794">
        <w:rPr>
          <w:b/>
          <w:lang w:eastAsia="pl-PL"/>
        </w:rPr>
        <w:t>użytkowania (dla przedsięwzięć wymienionych w art. 135 Prawo ochrony środowiska), spowodowane tym, że mimo zastosowanych dostępnych rozwiązań technicznych, technologicznych i organizacyjnych nie mogą być dotrzymane standardy jakości środowiska poza terenem zakładu lub innego obiektu</w:t>
      </w:r>
      <w:r w:rsidR="007B6801">
        <w:rPr>
          <w:b/>
          <w:lang w:eastAsia="pl-PL"/>
        </w:rPr>
        <w:t>.</w:t>
      </w:r>
    </w:p>
    <w:p w:rsidR="007B6801" w:rsidRDefault="007B6801" w:rsidP="003A2564">
      <w:pPr>
        <w:pStyle w:val="Akapitzlist"/>
        <w:spacing w:line="360" w:lineRule="auto"/>
        <w:ind w:left="0"/>
        <w:jc w:val="both"/>
        <w:rPr>
          <w:lang w:eastAsia="pl-PL"/>
        </w:rPr>
      </w:pPr>
    </w:p>
    <w:p w:rsidR="002144C4" w:rsidRDefault="007C1E60" w:rsidP="003A2564">
      <w:pPr>
        <w:pStyle w:val="Akapitzlist"/>
        <w:spacing w:line="360" w:lineRule="auto"/>
        <w:ind w:left="0"/>
        <w:jc w:val="both"/>
        <w:rPr>
          <w:lang w:eastAsia="pl-PL"/>
        </w:rPr>
      </w:pPr>
      <w:r>
        <w:rPr>
          <w:lang w:eastAsia="pl-PL"/>
        </w:rPr>
        <w:tab/>
      </w:r>
      <w:r w:rsidRPr="007C1E60">
        <w:rPr>
          <w:lang w:eastAsia="pl-PL"/>
        </w:rPr>
        <w:t>Dla planowanej inwestycji nie ma konieczności ustalania obszaru ograniczonego użytkowania, ani określania granic takiego obszaru, nie zachodzi również konieczność stosowania ograniczeń w zakresie przeznaczenia terenu, ani dodatkowych rozwiązań technicznych (innych niż zastosowano) dotyczących obiektów budowlanych.</w:t>
      </w:r>
    </w:p>
    <w:p w:rsidR="00112794" w:rsidRDefault="00112794" w:rsidP="003A2564">
      <w:pPr>
        <w:pStyle w:val="Akapitzlist"/>
        <w:spacing w:line="360" w:lineRule="auto"/>
        <w:ind w:left="0"/>
        <w:jc w:val="both"/>
        <w:rPr>
          <w:lang w:eastAsia="pl-PL"/>
        </w:rPr>
      </w:pPr>
    </w:p>
    <w:p w:rsidR="00112794" w:rsidRPr="00112794" w:rsidRDefault="00112794" w:rsidP="003A2564">
      <w:pPr>
        <w:pStyle w:val="Akapitzlist"/>
        <w:spacing w:line="360" w:lineRule="auto"/>
        <w:ind w:left="0"/>
        <w:jc w:val="both"/>
        <w:rPr>
          <w:lang w:eastAsia="pl-PL"/>
        </w:rPr>
      </w:pPr>
      <w:r w:rsidRPr="00112794">
        <w:rPr>
          <w:lang w:eastAsia="pl-PL"/>
        </w:rPr>
        <w:tab/>
        <w:t xml:space="preserve">Przewidywane prace inwestycyjne polegające na przebudowie </w:t>
      </w:r>
      <w:r>
        <w:rPr>
          <w:lang w:eastAsia="pl-PL"/>
        </w:rPr>
        <w:t>istniejącego obiektu nie spowodują żadnej awarii mogącej wpłynąć na środowisko, a rozbudowa istniejącego obiektu zakresem swym zaliczana jest do rozwiązań prostych - typowych, tym samym awaria lub katastrofa budowlana nie spowoduje pogorszenia jakości środowiska na terenie i poza terenem prowadzonej inwestycji.</w:t>
      </w:r>
    </w:p>
    <w:p w:rsidR="00112794" w:rsidRPr="007C1E60" w:rsidRDefault="00112794" w:rsidP="003A2564">
      <w:pPr>
        <w:pStyle w:val="Akapitzlist"/>
        <w:spacing w:line="360" w:lineRule="auto"/>
        <w:ind w:left="0"/>
        <w:jc w:val="both"/>
        <w:rPr>
          <w:lang w:eastAsia="pl-PL"/>
        </w:rPr>
      </w:pPr>
    </w:p>
    <w:p w:rsidR="002144C4" w:rsidRPr="00BA7C2D" w:rsidRDefault="002144C4" w:rsidP="003A2564">
      <w:pPr>
        <w:pStyle w:val="Tekstpodstawowy"/>
        <w:spacing w:line="360" w:lineRule="auto"/>
        <w:rPr>
          <w:rFonts w:asciiTheme="minorHAnsi" w:eastAsiaTheme="minorHAnsi" w:hAnsiTheme="minorHAnsi" w:cstheme="minorHAnsi"/>
          <w:bCs/>
          <w:color w:val="auto"/>
          <w:sz w:val="23"/>
          <w:szCs w:val="23"/>
          <w:lang w:eastAsia="en-US"/>
        </w:rPr>
      </w:pPr>
    </w:p>
    <w:p w:rsidR="002144C4" w:rsidRPr="00BA7C2D" w:rsidRDefault="002144C4" w:rsidP="003A2564">
      <w:pPr>
        <w:pStyle w:val="Tekstpodstawowy"/>
        <w:spacing w:line="360" w:lineRule="auto"/>
        <w:rPr>
          <w:rFonts w:asciiTheme="minorHAnsi" w:eastAsiaTheme="minorHAnsi" w:hAnsiTheme="minorHAnsi" w:cstheme="minorHAnsi"/>
          <w:bCs/>
          <w:color w:val="auto"/>
          <w:sz w:val="23"/>
          <w:szCs w:val="23"/>
          <w:lang w:eastAsia="en-US"/>
        </w:rPr>
      </w:pPr>
    </w:p>
    <w:p w:rsidR="002144C4" w:rsidRPr="0052049D" w:rsidRDefault="002144C4" w:rsidP="003A2564">
      <w:pPr>
        <w:tabs>
          <w:tab w:val="left" w:pos="720"/>
        </w:tabs>
        <w:suppressAutoHyphens/>
        <w:spacing w:after="0" w:line="360" w:lineRule="auto"/>
        <w:ind w:left="720"/>
        <w:jc w:val="both"/>
        <w:rPr>
          <w:rFonts w:cstheme="minorHAnsi"/>
          <w:bCs/>
          <w:sz w:val="23"/>
          <w:szCs w:val="23"/>
        </w:rPr>
      </w:pPr>
    </w:p>
    <w:sectPr w:rsidR="002144C4" w:rsidRPr="0052049D" w:rsidSect="00E748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DE" w:rsidRPr="00253DFC" w:rsidRDefault="005C7DDE" w:rsidP="00253DFC">
      <w:pPr>
        <w:pStyle w:val="Default"/>
        <w:rPr>
          <w:rFonts w:asciiTheme="minorHAnsi" w:eastAsiaTheme="minorHAnsi" w:hAnsiTheme="minorHAnsi" w:cstheme="minorBidi"/>
          <w:color w:val="auto"/>
          <w:sz w:val="22"/>
          <w:szCs w:val="22"/>
          <w:lang w:eastAsia="en-US"/>
        </w:rPr>
      </w:pPr>
      <w:r>
        <w:separator/>
      </w:r>
    </w:p>
  </w:endnote>
  <w:endnote w:type="continuationSeparator" w:id="1">
    <w:p w:rsidR="005C7DDE" w:rsidRPr="00253DFC" w:rsidRDefault="005C7DDE" w:rsidP="00253DFC">
      <w:pPr>
        <w:pStyle w:val="Default"/>
        <w:rPr>
          <w:rFonts w:asciiTheme="minorHAnsi" w:eastAsiaTheme="minorHAnsi" w:hAnsiTheme="minorHAnsi" w:cstheme="minorBidi"/>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FC" w:rsidRDefault="00253DFC" w:rsidP="00253DFC">
    <w:pPr>
      <w:pStyle w:val="Stopka"/>
      <w:jc w:val="center"/>
    </w:pPr>
    <w:r>
      <w:t>Styczeń 2018r.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DE" w:rsidRPr="00253DFC" w:rsidRDefault="005C7DDE" w:rsidP="00253DFC">
      <w:pPr>
        <w:pStyle w:val="Default"/>
        <w:rPr>
          <w:rFonts w:asciiTheme="minorHAnsi" w:eastAsiaTheme="minorHAnsi" w:hAnsiTheme="minorHAnsi" w:cstheme="minorBidi"/>
          <w:color w:val="auto"/>
          <w:sz w:val="22"/>
          <w:szCs w:val="22"/>
          <w:lang w:eastAsia="en-US"/>
        </w:rPr>
      </w:pPr>
      <w:r>
        <w:separator/>
      </w:r>
    </w:p>
  </w:footnote>
  <w:footnote w:type="continuationSeparator" w:id="1">
    <w:p w:rsidR="005C7DDE" w:rsidRPr="00253DFC" w:rsidRDefault="005C7DDE" w:rsidP="00253DFC">
      <w:pPr>
        <w:pStyle w:val="Default"/>
        <w:rPr>
          <w:rFonts w:asciiTheme="minorHAnsi" w:eastAsiaTheme="minorHAnsi" w:hAnsiTheme="minorHAnsi" w:cstheme="minorBidi"/>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FC" w:rsidRDefault="00253DFC" w:rsidP="00253DFC">
    <w:pPr>
      <w:pStyle w:val="Nagwek"/>
      <w:jc w:val="center"/>
    </w:pPr>
    <w:r>
      <w:t xml:space="preserve">Inwestor - Krajowy Ośrodek Wsparcia Rolnictwa </w:t>
    </w:r>
  </w:p>
  <w:p w:rsidR="00253DFC" w:rsidRDefault="00253DFC" w:rsidP="00253DFC">
    <w:pPr>
      <w:pStyle w:val="Nagwek"/>
      <w:jc w:val="center"/>
    </w:pPr>
    <w:proofErr w:type="spellStart"/>
    <w:r>
      <w:t>ul.Karolkowa</w:t>
    </w:r>
    <w:proofErr w:type="spellEnd"/>
    <w:r>
      <w:t xml:space="preserve"> 30 </w:t>
    </w:r>
  </w:p>
  <w:p w:rsidR="00253DFC" w:rsidRDefault="00253DFC" w:rsidP="00253DFC">
    <w:pPr>
      <w:pStyle w:val="Nagwek"/>
      <w:jc w:val="center"/>
    </w:pPr>
    <w:r>
      <w:t>01-207 Warszawa</w:t>
    </w:r>
  </w:p>
  <w:sdt>
    <w:sdtPr>
      <w:id w:val="94969751"/>
      <w:docPartObj>
        <w:docPartGallery w:val="Page Numbers (Margins)"/>
        <w:docPartUnique/>
      </w:docPartObj>
    </w:sdtPr>
    <w:sdtContent>
      <w:p w:rsidR="00253DFC" w:rsidRDefault="00AA57FD">
        <w:pPr>
          <w:pStyle w:val="Nagwek"/>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253DFC" w:rsidRDefault="00253DFC">
                    <w:pPr>
                      <w:pStyle w:val="Stopka"/>
                      <w:rPr>
                        <w:rFonts w:asciiTheme="majorHAnsi" w:hAnsiTheme="majorHAnsi"/>
                        <w:sz w:val="44"/>
                        <w:szCs w:val="44"/>
                      </w:rPr>
                    </w:pPr>
                    <w:r>
                      <w:rPr>
                        <w:rFonts w:asciiTheme="majorHAnsi" w:hAnsiTheme="majorHAnsi"/>
                      </w:rPr>
                      <w:t>Strona</w:t>
                    </w:r>
                    <w:r w:rsidR="00AA57FD" w:rsidRPr="00AA57FD">
                      <w:fldChar w:fldCharType="begin"/>
                    </w:r>
                    <w:r w:rsidR="00E51C53">
                      <w:instrText xml:space="preserve"> PAGE    \* MERGEFORMAT </w:instrText>
                    </w:r>
                    <w:r w:rsidR="00AA57FD" w:rsidRPr="00AA57FD">
                      <w:fldChar w:fldCharType="separate"/>
                    </w:r>
                    <w:r w:rsidR="00484289" w:rsidRPr="00484289">
                      <w:rPr>
                        <w:rFonts w:asciiTheme="majorHAnsi" w:hAnsiTheme="majorHAnsi"/>
                        <w:noProof/>
                        <w:sz w:val="44"/>
                        <w:szCs w:val="44"/>
                      </w:rPr>
                      <w:t>2</w:t>
                    </w:r>
                    <w:r w:rsidR="00AA57FD">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7F453F4"/>
    <w:multiLevelType w:val="hybridMultilevel"/>
    <w:tmpl w:val="15D4E156"/>
    <w:lvl w:ilvl="0" w:tplc="EF3ED9E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EA84380"/>
    <w:multiLevelType w:val="multilevel"/>
    <w:tmpl w:val="B30A2BF4"/>
    <w:lvl w:ilvl="0">
      <w:start w:val="1"/>
      <w:numFmt w:val="none"/>
      <w:lvlText w:val="5.3"/>
      <w:lvlJc w:val="left"/>
      <w:pPr>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3">
    <w:nsid w:val="212B2CED"/>
    <w:multiLevelType w:val="hybridMultilevel"/>
    <w:tmpl w:val="FE907DC8"/>
    <w:lvl w:ilvl="0" w:tplc="D07E0E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B6F7749"/>
    <w:multiLevelType w:val="hybridMultilevel"/>
    <w:tmpl w:val="D08AFCF6"/>
    <w:lvl w:ilvl="0" w:tplc="04150019">
      <w:start w:val="1"/>
      <w:numFmt w:val="lowerLetter"/>
      <w:lvlText w:val="%1."/>
      <w:lvlJc w:val="left"/>
      <w:pPr>
        <w:ind w:left="1080" w:hanging="360"/>
      </w:pPr>
      <w:rPr>
        <w:rFonts w:cs="Times New Roman"/>
      </w:rPr>
    </w:lvl>
    <w:lvl w:ilvl="1" w:tplc="DC3A339E">
      <w:start w:val="1"/>
      <w:numFmt w:val="decimal"/>
      <w:lvlText w:val="%2."/>
      <w:lvlJc w:val="left"/>
      <w:pPr>
        <w:tabs>
          <w:tab w:val="num" w:pos="1920"/>
        </w:tabs>
        <w:ind w:left="1920" w:hanging="480"/>
      </w:pPr>
      <w:rPr>
        <w:rFonts w:cs="Times New Roman" w:hint="default"/>
      </w:rPr>
    </w:lvl>
    <w:lvl w:ilvl="2" w:tplc="071AE10A">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1973006"/>
    <w:multiLevelType w:val="multilevel"/>
    <w:tmpl w:val="02CCB488"/>
    <w:lvl w:ilvl="0">
      <w:start w:val="5"/>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B254896"/>
    <w:multiLevelType w:val="hybridMultilevel"/>
    <w:tmpl w:val="55E80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264012"/>
    <w:multiLevelType w:val="hybridMultilevel"/>
    <w:tmpl w:val="2C7C0918"/>
    <w:lvl w:ilvl="0" w:tplc="04150019">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776453"/>
    <w:multiLevelType w:val="multilevel"/>
    <w:tmpl w:val="AC34D620"/>
    <w:lvl w:ilvl="0">
      <w:start w:val="5"/>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
    <w:nsid w:val="4D4C31BD"/>
    <w:multiLevelType w:val="hybridMultilevel"/>
    <w:tmpl w:val="97BEE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976084"/>
    <w:multiLevelType w:val="multilevel"/>
    <w:tmpl w:val="AC34D620"/>
    <w:lvl w:ilvl="0">
      <w:start w:val="5"/>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nsid w:val="5D427663"/>
    <w:multiLevelType w:val="hybridMultilevel"/>
    <w:tmpl w:val="55E80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E76497"/>
    <w:multiLevelType w:val="multilevel"/>
    <w:tmpl w:val="DDE42E04"/>
    <w:lvl w:ilvl="0">
      <w:start w:val="1"/>
      <w:numFmt w:val="decimal"/>
      <w:lvlText w:val="%1."/>
      <w:lvlJc w:val="left"/>
      <w:pPr>
        <w:ind w:left="720" w:hanging="360"/>
      </w:pPr>
      <w:rPr>
        <w:rFonts w:cs="Times New Roman" w:hint="default"/>
      </w:rPr>
    </w:lvl>
    <w:lvl w:ilvl="1">
      <w:start w:val="1"/>
      <w:numFmt w:val="decimal"/>
      <w:isLgl/>
      <w:lvlText w:val="%1.%2"/>
      <w:lvlJc w:val="left"/>
      <w:pPr>
        <w:ind w:left="1113" w:hanging="405"/>
      </w:pPr>
      <w:rPr>
        <w:rFonts w:cs="Times New Roman" w:hint="default"/>
        <w:b/>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484" w:hanging="1080"/>
      </w:pPr>
      <w:rPr>
        <w:rFonts w:cs="Times New Roman" w:hint="default"/>
        <w:b/>
      </w:rPr>
    </w:lvl>
    <w:lvl w:ilvl="4">
      <w:start w:val="1"/>
      <w:numFmt w:val="decimal"/>
      <w:isLgl/>
      <w:lvlText w:val="%1.%2.%3.%4.%5"/>
      <w:lvlJc w:val="left"/>
      <w:pPr>
        <w:ind w:left="2832" w:hanging="1080"/>
      </w:pPr>
      <w:rPr>
        <w:rFonts w:cs="Times New Roman" w:hint="default"/>
        <w:b/>
      </w:rPr>
    </w:lvl>
    <w:lvl w:ilvl="5">
      <w:start w:val="1"/>
      <w:numFmt w:val="decimal"/>
      <w:isLgl/>
      <w:lvlText w:val="%1.%2.%3.%4.%5.%6"/>
      <w:lvlJc w:val="left"/>
      <w:pPr>
        <w:ind w:left="3540" w:hanging="1440"/>
      </w:pPr>
      <w:rPr>
        <w:rFonts w:cs="Times New Roman" w:hint="default"/>
        <w:b/>
      </w:rPr>
    </w:lvl>
    <w:lvl w:ilvl="6">
      <w:start w:val="1"/>
      <w:numFmt w:val="decimal"/>
      <w:isLgl/>
      <w:lvlText w:val="%1.%2.%3.%4.%5.%6.%7"/>
      <w:lvlJc w:val="left"/>
      <w:pPr>
        <w:ind w:left="3888" w:hanging="1440"/>
      </w:pPr>
      <w:rPr>
        <w:rFonts w:cs="Times New Roman" w:hint="default"/>
        <w:b/>
      </w:rPr>
    </w:lvl>
    <w:lvl w:ilvl="7">
      <w:start w:val="1"/>
      <w:numFmt w:val="decimal"/>
      <w:isLgl/>
      <w:lvlText w:val="%1.%2.%3.%4.%5.%6.%7.%8"/>
      <w:lvlJc w:val="left"/>
      <w:pPr>
        <w:ind w:left="4596" w:hanging="1800"/>
      </w:pPr>
      <w:rPr>
        <w:rFonts w:cs="Times New Roman" w:hint="default"/>
        <w:b/>
      </w:rPr>
    </w:lvl>
    <w:lvl w:ilvl="8">
      <w:start w:val="1"/>
      <w:numFmt w:val="decimal"/>
      <w:isLgl/>
      <w:lvlText w:val="%1.%2.%3.%4.%5.%6.%7.%8.%9"/>
      <w:lvlJc w:val="left"/>
      <w:pPr>
        <w:ind w:left="4944" w:hanging="1800"/>
      </w:pPr>
      <w:rPr>
        <w:rFonts w:cs="Times New Roman" w:hint="default"/>
        <w:b/>
      </w:rPr>
    </w:lvl>
  </w:abstractNum>
  <w:abstractNum w:abstractNumId="13">
    <w:nsid w:val="7C96644E"/>
    <w:multiLevelType w:val="hybridMultilevel"/>
    <w:tmpl w:val="BBD2D89A"/>
    <w:lvl w:ilvl="0" w:tplc="E88E22BA">
      <w:start w:val="1"/>
      <w:numFmt w:val="decimal"/>
      <w:lvlText w:val="%1."/>
      <w:lvlJc w:val="left"/>
      <w:pPr>
        <w:ind w:left="720" w:hanging="360"/>
      </w:pPr>
      <w:rPr>
        <w:rFonts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7"/>
  </w:num>
  <w:num w:numId="5">
    <w:abstractNumId w:val="10"/>
  </w:num>
  <w:num w:numId="6">
    <w:abstractNumId w:val="3"/>
  </w:num>
  <w:num w:numId="7">
    <w:abstractNumId w:val="5"/>
  </w:num>
  <w:num w:numId="8">
    <w:abstractNumId w:val="12"/>
  </w:num>
  <w:num w:numId="9">
    <w:abstractNumId w:val="2"/>
  </w:num>
  <w:num w:numId="10">
    <w:abstractNumId w:val="8"/>
  </w:num>
  <w:num w:numId="11">
    <w:abstractNumId w:val="0"/>
  </w:num>
  <w:num w:numId="12">
    <w:abstractNumId w:val="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F39D6"/>
    <w:rsid w:val="00024B80"/>
    <w:rsid w:val="00067E71"/>
    <w:rsid w:val="0008620B"/>
    <w:rsid w:val="000E4066"/>
    <w:rsid w:val="00112794"/>
    <w:rsid w:val="00126B92"/>
    <w:rsid w:val="001C02B7"/>
    <w:rsid w:val="002144C4"/>
    <w:rsid w:val="002176E6"/>
    <w:rsid w:val="00253DFC"/>
    <w:rsid w:val="00284D9B"/>
    <w:rsid w:val="002D3479"/>
    <w:rsid w:val="0032162C"/>
    <w:rsid w:val="003531F9"/>
    <w:rsid w:val="003A2564"/>
    <w:rsid w:val="003C5F19"/>
    <w:rsid w:val="00451837"/>
    <w:rsid w:val="00463428"/>
    <w:rsid w:val="00484289"/>
    <w:rsid w:val="004A6551"/>
    <w:rsid w:val="004D1D0D"/>
    <w:rsid w:val="004E0104"/>
    <w:rsid w:val="00512CC3"/>
    <w:rsid w:val="0052049D"/>
    <w:rsid w:val="00566009"/>
    <w:rsid w:val="00584F60"/>
    <w:rsid w:val="005C7DDE"/>
    <w:rsid w:val="00601101"/>
    <w:rsid w:val="00615AA3"/>
    <w:rsid w:val="00663477"/>
    <w:rsid w:val="00694C48"/>
    <w:rsid w:val="006B1EFF"/>
    <w:rsid w:val="006D1C2B"/>
    <w:rsid w:val="006D766D"/>
    <w:rsid w:val="006F29D1"/>
    <w:rsid w:val="0076199C"/>
    <w:rsid w:val="00771513"/>
    <w:rsid w:val="007B6801"/>
    <w:rsid w:val="007C1E60"/>
    <w:rsid w:val="007D4548"/>
    <w:rsid w:val="007F39D6"/>
    <w:rsid w:val="00806B87"/>
    <w:rsid w:val="008457ED"/>
    <w:rsid w:val="008C01AF"/>
    <w:rsid w:val="008F3E28"/>
    <w:rsid w:val="009C57F5"/>
    <w:rsid w:val="009E488F"/>
    <w:rsid w:val="00A25972"/>
    <w:rsid w:val="00A33894"/>
    <w:rsid w:val="00A77C7C"/>
    <w:rsid w:val="00A8660B"/>
    <w:rsid w:val="00AA57FD"/>
    <w:rsid w:val="00AD5941"/>
    <w:rsid w:val="00AE797F"/>
    <w:rsid w:val="00AF5FA7"/>
    <w:rsid w:val="00B86519"/>
    <w:rsid w:val="00B91B43"/>
    <w:rsid w:val="00BA7C2D"/>
    <w:rsid w:val="00C05488"/>
    <w:rsid w:val="00C118B3"/>
    <w:rsid w:val="00C64966"/>
    <w:rsid w:val="00C64CC7"/>
    <w:rsid w:val="00C907C5"/>
    <w:rsid w:val="00CD39DF"/>
    <w:rsid w:val="00CD548C"/>
    <w:rsid w:val="00CF240F"/>
    <w:rsid w:val="00D12EBC"/>
    <w:rsid w:val="00D2510E"/>
    <w:rsid w:val="00D65AE8"/>
    <w:rsid w:val="00DC6C50"/>
    <w:rsid w:val="00E51C53"/>
    <w:rsid w:val="00E7487E"/>
    <w:rsid w:val="00E92230"/>
    <w:rsid w:val="00EE3EE3"/>
    <w:rsid w:val="00F22697"/>
    <w:rsid w:val="00F33067"/>
    <w:rsid w:val="00F47607"/>
    <w:rsid w:val="00F776D8"/>
    <w:rsid w:val="00F943A4"/>
    <w:rsid w:val="00FA52E0"/>
    <w:rsid w:val="00FC3AA2"/>
    <w:rsid w:val="00FF69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8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
    <w:name w:val="CM1"/>
    <w:basedOn w:val="Normalny"/>
    <w:next w:val="Normalny"/>
    <w:uiPriority w:val="99"/>
    <w:rsid w:val="00D65AE8"/>
    <w:pPr>
      <w:widowControl w:val="0"/>
      <w:autoSpaceDE w:val="0"/>
      <w:autoSpaceDN w:val="0"/>
      <w:adjustRightInd w:val="0"/>
      <w:spacing w:after="0" w:line="416" w:lineRule="atLeast"/>
    </w:pPr>
    <w:rPr>
      <w:rFonts w:ascii="Arial" w:eastAsiaTheme="minorEastAsia" w:hAnsi="Arial" w:cs="Arial"/>
      <w:sz w:val="24"/>
      <w:szCs w:val="24"/>
      <w:lang w:eastAsia="pl-PL"/>
    </w:rPr>
  </w:style>
  <w:style w:type="paragraph" w:customStyle="1" w:styleId="CM17">
    <w:name w:val="CM17"/>
    <w:basedOn w:val="Normalny"/>
    <w:next w:val="Normalny"/>
    <w:uiPriority w:val="99"/>
    <w:rsid w:val="00D65AE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Akapitzlist">
    <w:name w:val="List Paragraph"/>
    <w:basedOn w:val="Normalny"/>
    <w:qFormat/>
    <w:rsid w:val="00566009"/>
    <w:pPr>
      <w:ind w:left="720"/>
      <w:contextualSpacing/>
    </w:pPr>
  </w:style>
  <w:style w:type="paragraph" w:customStyle="1" w:styleId="Default">
    <w:name w:val="Default"/>
    <w:rsid w:val="0066347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table" w:styleId="Tabela-Siatka">
    <w:name w:val="Table Grid"/>
    <w:basedOn w:val="Standardowy"/>
    <w:uiPriority w:val="59"/>
    <w:rsid w:val="00FA5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2">
    <w:name w:val="CM2"/>
    <w:basedOn w:val="Default"/>
    <w:next w:val="Default"/>
    <w:uiPriority w:val="99"/>
    <w:rsid w:val="0008620B"/>
    <w:pPr>
      <w:spacing w:line="276" w:lineRule="atLeast"/>
    </w:pPr>
    <w:rPr>
      <w:rFonts w:ascii="Arial" w:hAnsi="Arial" w:cs="Arial"/>
      <w:color w:val="auto"/>
    </w:rPr>
  </w:style>
  <w:style w:type="paragraph" w:styleId="Nagwek">
    <w:name w:val="header"/>
    <w:basedOn w:val="Normalny"/>
    <w:link w:val="NagwekZnak"/>
    <w:uiPriority w:val="99"/>
    <w:unhideWhenUsed/>
    <w:rsid w:val="00253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3DFC"/>
  </w:style>
  <w:style w:type="paragraph" w:styleId="Stopka">
    <w:name w:val="footer"/>
    <w:basedOn w:val="Normalny"/>
    <w:link w:val="StopkaZnak"/>
    <w:uiPriority w:val="99"/>
    <w:unhideWhenUsed/>
    <w:rsid w:val="00253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3DFC"/>
  </w:style>
  <w:style w:type="paragraph" w:styleId="Tekstdymka">
    <w:name w:val="Balloon Text"/>
    <w:basedOn w:val="Normalny"/>
    <w:link w:val="TekstdymkaZnak"/>
    <w:uiPriority w:val="99"/>
    <w:semiHidden/>
    <w:unhideWhenUsed/>
    <w:rsid w:val="00253D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DFC"/>
    <w:rPr>
      <w:rFonts w:ascii="Tahoma" w:hAnsi="Tahoma" w:cs="Tahoma"/>
      <w:sz w:val="16"/>
      <w:szCs w:val="16"/>
    </w:rPr>
  </w:style>
  <w:style w:type="paragraph" w:styleId="Tekstpodstawowy">
    <w:name w:val="Body Text"/>
    <w:basedOn w:val="Normalny"/>
    <w:link w:val="TekstpodstawowyZnak"/>
    <w:semiHidden/>
    <w:rsid w:val="002144C4"/>
    <w:pPr>
      <w:spacing w:after="0" w:line="360" w:lineRule="atLeast"/>
      <w:jc w:val="both"/>
    </w:pPr>
    <w:rPr>
      <w:rFonts w:ascii="TimesNewRomanPS" w:eastAsia="Times New Roman" w:hAnsi="TimesNewRomanPS" w:cs="Times New Roman"/>
      <w:color w:val="000000"/>
      <w:sz w:val="24"/>
      <w:szCs w:val="20"/>
      <w:lang w:eastAsia="pl-PL"/>
    </w:rPr>
  </w:style>
  <w:style w:type="character" w:customStyle="1" w:styleId="TekstpodstawowyZnak">
    <w:name w:val="Tekst podstawowy Znak"/>
    <w:basedOn w:val="Domylnaczcionkaakapitu"/>
    <w:link w:val="Tekstpodstawowy"/>
    <w:semiHidden/>
    <w:rsid w:val="002144C4"/>
    <w:rPr>
      <w:rFonts w:ascii="TimesNewRomanPS" w:eastAsia="Times New Roman" w:hAnsi="TimesNewRomanPS" w:cs="Times New Roman"/>
      <w:color w:val="000000"/>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16</Pages>
  <Words>4623</Words>
  <Characters>27743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32302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12</cp:revision>
  <dcterms:created xsi:type="dcterms:W3CDTF">2018-01-08T18:51:00Z</dcterms:created>
  <dcterms:modified xsi:type="dcterms:W3CDTF">2018-01-15T16:19:00Z</dcterms:modified>
</cp:coreProperties>
</file>