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74" w:rsidRPr="00B0523B" w:rsidRDefault="008917E8" w:rsidP="00B0523B">
      <w:pPr>
        <w:spacing w:after="0" w:line="240" w:lineRule="auto"/>
        <w:jc w:val="center"/>
        <w:rPr>
          <w:b/>
          <w:color w:val="FF0000"/>
          <w:sz w:val="90"/>
          <w:szCs w:val="90"/>
        </w:rPr>
      </w:pPr>
      <w:r w:rsidRPr="00B0523B">
        <w:rPr>
          <w:b/>
          <w:color w:val="FF0000"/>
          <w:sz w:val="90"/>
          <w:szCs w:val="90"/>
        </w:rPr>
        <w:t>INFORMACJA</w:t>
      </w:r>
    </w:p>
    <w:p w:rsidR="00B0523B" w:rsidRDefault="008917E8" w:rsidP="00B0523B">
      <w:pPr>
        <w:spacing w:after="0" w:line="240" w:lineRule="auto"/>
        <w:jc w:val="center"/>
        <w:rPr>
          <w:sz w:val="64"/>
          <w:szCs w:val="64"/>
        </w:rPr>
      </w:pPr>
      <w:r w:rsidRPr="00B0523B">
        <w:rPr>
          <w:sz w:val="60"/>
          <w:szCs w:val="60"/>
        </w:rPr>
        <w:t>Zgodnie z Postanowieniem nr 532-16/2020 Komisarza Wyborczego w Elblągu I z dnia 9 czerwca 2020 r.  w sprawie</w:t>
      </w:r>
      <w:r w:rsidRPr="008917E8">
        <w:rPr>
          <w:sz w:val="56"/>
          <w:szCs w:val="56"/>
        </w:rPr>
        <w:t xml:space="preserve"> </w:t>
      </w:r>
      <w:r w:rsidRPr="00B0523B">
        <w:rPr>
          <w:b/>
          <w:color w:val="FF0000"/>
          <w:sz w:val="70"/>
          <w:szCs w:val="70"/>
        </w:rPr>
        <w:t>zmiany siedziby Obwodowej Komisji Wyborczej nr 2</w:t>
      </w:r>
      <w:r w:rsidRPr="008917E8">
        <w:rPr>
          <w:color w:val="FF0000"/>
          <w:sz w:val="64"/>
          <w:szCs w:val="64"/>
        </w:rPr>
        <w:t xml:space="preserve"> </w:t>
      </w:r>
      <w:bookmarkStart w:id="0" w:name="_GoBack"/>
      <w:bookmarkEnd w:id="0"/>
      <w:r w:rsidRPr="008917E8">
        <w:rPr>
          <w:sz w:val="64"/>
          <w:szCs w:val="64"/>
        </w:rPr>
        <w:t xml:space="preserve">informujemy, że na czas zarządzonych na dzień 28 czerwca 2020 r. wyborów Prezydenta Rzeczypospolitej Polskiej </w:t>
      </w:r>
      <w:r w:rsidRPr="00B0523B">
        <w:rPr>
          <w:b/>
          <w:color w:val="0070C0"/>
          <w:sz w:val="90"/>
          <w:szCs w:val="90"/>
        </w:rPr>
        <w:t>zo</w:t>
      </w:r>
      <w:r w:rsidR="00B0523B" w:rsidRPr="00B0523B">
        <w:rPr>
          <w:b/>
          <w:color w:val="0070C0"/>
          <w:sz w:val="90"/>
          <w:szCs w:val="90"/>
        </w:rPr>
        <w:t>stała dokonana zmiana siedziby l</w:t>
      </w:r>
      <w:r w:rsidRPr="00B0523B">
        <w:rPr>
          <w:b/>
          <w:color w:val="0070C0"/>
          <w:sz w:val="90"/>
          <w:szCs w:val="90"/>
        </w:rPr>
        <w:t>okalu wyborczego Obwodowej Komisji Wyborczej Nr 2</w:t>
      </w:r>
      <w:r w:rsidRPr="00B0523B">
        <w:rPr>
          <w:color w:val="0070C0"/>
          <w:sz w:val="64"/>
          <w:szCs w:val="64"/>
        </w:rPr>
        <w:t xml:space="preserve"> </w:t>
      </w:r>
      <w:r w:rsidR="00B0523B">
        <w:rPr>
          <w:sz w:val="64"/>
          <w:szCs w:val="64"/>
        </w:rPr>
        <w:t xml:space="preserve"> </w:t>
      </w:r>
      <w:r w:rsidRPr="008917E8">
        <w:rPr>
          <w:sz w:val="64"/>
          <w:szCs w:val="64"/>
        </w:rPr>
        <w:t>we Władysławowie</w:t>
      </w:r>
    </w:p>
    <w:p w:rsidR="008917E8" w:rsidRPr="00B0523B" w:rsidRDefault="008917E8" w:rsidP="00B0523B">
      <w:pPr>
        <w:spacing w:after="0" w:line="240" w:lineRule="auto"/>
        <w:jc w:val="center"/>
        <w:rPr>
          <w:sz w:val="80"/>
          <w:szCs w:val="80"/>
        </w:rPr>
      </w:pPr>
      <w:r w:rsidRPr="00B0523B">
        <w:rPr>
          <w:b/>
          <w:color w:val="FF0000"/>
          <w:sz w:val="96"/>
          <w:szCs w:val="96"/>
        </w:rPr>
        <w:t>na Świetlicę Wiejską w Kazimierzowie</w:t>
      </w:r>
      <w:r w:rsidRPr="00B0523B">
        <w:rPr>
          <w:sz w:val="90"/>
          <w:szCs w:val="90"/>
        </w:rPr>
        <w:t>.</w:t>
      </w:r>
    </w:p>
    <w:sectPr w:rsidR="008917E8" w:rsidRPr="00B0523B" w:rsidSect="00B0523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E8"/>
    <w:rsid w:val="00716F9A"/>
    <w:rsid w:val="008917E8"/>
    <w:rsid w:val="009A24B3"/>
    <w:rsid w:val="00B0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Ewidencja_awaryjna</dc:creator>
  <cp:lastModifiedBy>Ewidencja_awaryjna</cp:lastModifiedBy>
  <cp:revision>1</cp:revision>
  <cp:lastPrinted>2020-06-17T07:02:00Z</cp:lastPrinted>
  <dcterms:created xsi:type="dcterms:W3CDTF">2020-06-17T06:47:00Z</dcterms:created>
  <dcterms:modified xsi:type="dcterms:W3CDTF">2020-06-17T07:02:00Z</dcterms:modified>
</cp:coreProperties>
</file>