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</w:t>
      </w:r>
      <w:r w:rsidRPr="00395E65">
        <w:rPr>
          <w:rFonts w:ascii="Arial Narrow" w:hAnsi="Arial Narrow" w:cs="Arial"/>
        </w:rPr>
        <w:t xml:space="preserve">na </w:t>
      </w:r>
      <w:r w:rsidRPr="00395E65">
        <w:rPr>
          <w:rFonts w:ascii="Arial Narrow" w:hAnsi="Arial Narrow"/>
        </w:rPr>
        <w:t xml:space="preserve">roboty budowlane polegające na </w:t>
      </w:r>
      <w:r w:rsidR="00B85554">
        <w:rPr>
          <w:rFonts w:ascii="Arial Narrow" w:hAnsi="Arial Narrow"/>
        </w:rPr>
        <w:t>t</w:t>
      </w:r>
      <w:r w:rsidR="00616272">
        <w:rPr>
          <w:rFonts w:ascii="Arial Narrow" w:hAnsi="Arial Narrow"/>
        </w:rPr>
        <w:t>ermomodernizacji</w:t>
      </w:r>
      <w:r w:rsidR="00B85554" w:rsidRPr="00DD3ADA">
        <w:rPr>
          <w:rFonts w:ascii="Arial Narrow" w:hAnsi="Arial Narrow"/>
        </w:rPr>
        <w:t xml:space="preserve"> budynku przy ul. Żeromskiego 2B w Elblągu</w:t>
      </w:r>
      <w:r w:rsidRPr="004F0EE3"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</w:t>
      </w:r>
      <w:r w:rsidR="00537DDE" w:rsidRPr="00732F30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5645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1627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554"/>
    <w:rsid w:val="00BD06C3"/>
    <w:rsid w:val="00BF1F3F"/>
    <w:rsid w:val="00C00C2E"/>
    <w:rsid w:val="00C22538"/>
    <w:rsid w:val="00C33CD6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4</cp:revision>
  <cp:lastPrinted>2017-04-14T08:07:00Z</cp:lastPrinted>
  <dcterms:created xsi:type="dcterms:W3CDTF">2018-03-30T07:10:00Z</dcterms:created>
  <dcterms:modified xsi:type="dcterms:W3CDTF">2018-05-11T08:51:00Z</dcterms:modified>
</cp:coreProperties>
</file>