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11" w:rsidRDefault="000F0272" w:rsidP="00380A01">
      <w:pPr>
        <w:spacing w:line="360" w:lineRule="auto"/>
        <w:jc w:val="both"/>
        <w:rPr>
          <w:rFonts w:ascii="Arial" w:hAnsi="Arial" w:cs="Arial"/>
          <w:sz w:val="20"/>
          <w:szCs w:val="20"/>
        </w:rPr>
      </w:pPr>
      <w:bookmarkStart w:id="0" w:name="_GoBack"/>
      <w:r>
        <w:rPr>
          <w:rFonts w:ascii="Arial" w:hAnsi="Arial" w:cs="Arial"/>
          <w:noProof/>
          <w:sz w:val="20"/>
          <w:szCs w:val="20"/>
          <w:lang w:eastAsia="pl-PL"/>
        </w:rPr>
        <w:drawing>
          <wp:anchor distT="0" distB="0" distL="114300" distR="114300" simplePos="0" relativeHeight="251658240" behindDoc="0" locked="0" layoutInCell="1" allowOverlap="1">
            <wp:simplePos x="0" y="0"/>
            <wp:positionH relativeFrom="column">
              <wp:posOffset>-625475</wp:posOffset>
            </wp:positionH>
            <wp:positionV relativeFrom="paragraph">
              <wp:posOffset>-946658</wp:posOffset>
            </wp:positionV>
            <wp:extent cx="6961632" cy="10283952"/>
            <wp:effectExtent l="0" t="0" r="0"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4161" cy="1028768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B0411" w:rsidRDefault="000B0411" w:rsidP="00380A01">
      <w:pPr>
        <w:spacing w:line="360" w:lineRule="auto"/>
        <w:jc w:val="both"/>
        <w:rPr>
          <w:rFonts w:ascii="Arial" w:hAnsi="Arial" w:cs="Arial"/>
          <w:sz w:val="20"/>
          <w:szCs w:val="20"/>
        </w:rPr>
      </w:pPr>
    </w:p>
    <w:p w:rsidR="000B0411" w:rsidRDefault="000B0411" w:rsidP="00380A01">
      <w:pPr>
        <w:spacing w:line="360" w:lineRule="auto"/>
        <w:jc w:val="center"/>
        <w:rPr>
          <w:rFonts w:ascii="Arial" w:hAnsi="Arial" w:cs="Arial"/>
        </w:rPr>
      </w:pPr>
      <w:r>
        <w:rPr>
          <w:rFonts w:ascii="Arial" w:hAnsi="Arial" w:cs="Arial"/>
        </w:rPr>
        <w:t>Numer postępowania :</w:t>
      </w:r>
    </w:p>
    <w:p w:rsidR="000B0411" w:rsidRPr="00380A01" w:rsidRDefault="000B0411" w:rsidP="00380A01">
      <w:pPr>
        <w:spacing w:line="360" w:lineRule="auto"/>
        <w:jc w:val="center"/>
        <w:rPr>
          <w:rFonts w:ascii="Arial" w:hAnsi="Arial" w:cs="Arial"/>
          <w:b/>
          <w:bCs/>
          <w:spacing w:val="34"/>
          <w:sz w:val="24"/>
          <w:szCs w:val="24"/>
        </w:rPr>
      </w:pPr>
      <w:r>
        <w:rPr>
          <w:rFonts w:ascii="Arial" w:hAnsi="Arial" w:cs="Arial"/>
          <w:b/>
          <w:bCs/>
          <w:spacing w:val="34"/>
          <w:sz w:val="24"/>
          <w:szCs w:val="24"/>
        </w:rPr>
        <w:t>ZP/OŚ/GO/1/2019</w:t>
      </w:r>
      <w:r w:rsidRPr="00380A01">
        <w:rPr>
          <w:rFonts w:ascii="Arial" w:hAnsi="Arial" w:cs="Arial"/>
          <w:b/>
          <w:bCs/>
          <w:spacing w:val="34"/>
          <w:sz w:val="24"/>
          <w:szCs w:val="24"/>
        </w:rPr>
        <w:t>/EK</w:t>
      </w:r>
    </w:p>
    <w:p w:rsidR="000B0411" w:rsidRDefault="000B0411" w:rsidP="00380A01">
      <w:pPr>
        <w:spacing w:line="360" w:lineRule="auto"/>
        <w:jc w:val="center"/>
        <w:rPr>
          <w:rFonts w:ascii="Arial" w:hAnsi="Arial" w:cs="Arial"/>
          <w:b/>
          <w:bCs/>
          <w:spacing w:val="34"/>
        </w:rPr>
      </w:pPr>
    </w:p>
    <w:p w:rsidR="000B0411" w:rsidRDefault="000B0411" w:rsidP="00380A01">
      <w:pPr>
        <w:spacing w:line="360" w:lineRule="auto"/>
        <w:jc w:val="center"/>
        <w:rPr>
          <w:rFonts w:ascii="Arial" w:hAnsi="Arial" w:cs="Arial"/>
          <w:b/>
          <w:bCs/>
          <w:spacing w:val="34"/>
        </w:rPr>
      </w:pPr>
    </w:p>
    <w:p w:rsidR="000B0411" w:rsidRDefault="000B0411" w:rsidP="00380A01">
      <w:pPr>
        <w:spacing w:line="360" w:lineRule="auto"/>
        <w:jc w:val="center"/>
        <w:rPr>
          <w:rFonts w:ascii="Arial" w:hAnsi="Arial" w:cs="Arial"/>
          <w:sz w:val="20"/>
          <w:szCs w:val="20"/>
        </w:rPr>
      </w:pPr>
      <w:r>
        <w:rPr>
          <w:rFonts w:ascii="Arial" w:hAnsi="Arial" w:cs="Arial"/>
          <w:sz w:val="20"/>
          <w:szCs w:val="20"/>
        </w:rPr>
        <w:t>w</w:t>
      </w:r>
      <w:r w:rsidRPr="00380A01">
        <w:rPr>
          <w:rFonts w:ascii="Arial" w:hAnsi="Arial" w:cs="Arial"/>
          <w:sz w:val="20"/>
          <w:szCs w:val="20"/>
        </w:rPr>
        <w:t xml:space="preserve"> postępowaniu o udzielenie zamówienia publicznego prowadzonego w trybie przetargu nieograniczonego na:</w:t>
      </w:r>
    </w:p>
    <w:p w:rsidR="000B0411" w:rsidRDefault="000B0411" w:rsidP="00380A01">
      <w:pPr>
        <w:spacing w:line="360" w:lineRule="auto"/>
        <w:jc w:val="center"/>
        <w:rPr>
          <w:rFonts w:ascii="Arial" w:hAnsi="Arial" w:cs="Arial"/>
          <w:sz w:val="20"/>
          <w:szCs w:val="20"/>
        </w:rPr>
      </w:pPr>
    </w:p>
    <w:p w:rsidR="000B0411" w:rsidRDefault="000B0411" w:rsidP="00380A01">
      <w:pPr>
        <w:spacing w:line="360" w:lineRule="auto"/>
        <w:jc w:val="center"/>
        <w:rPr>
          <w:rFonts w:ascii="Arial" w:hAnsi="Arial" w:cs="Arial"/>
          <w:b/>
          <w:bCs/>
          <w:i/>
          <w:iCs/>
          <w:u w:val="single"/>
        </w:rPr>
      </w:pPr>
      <w:r>
        <w:rPr>
          <w:rFonts w:ascii="Arial" w:hAnsi="Arial" w:cs="Arial"/>
          <w:b/>
          <w:bCs/>
          <w:i/>
          <w:iCs/>
          <w:u w:val="single"/>
        </w:rPr>
        <w:t>„Odbieranie</w:t>
      </w:r>
      <w:r w:rsidRPr="00380A01">
        <w:rPr>
          <w:rFonts w:ascii="Arial" w:hAnsi="Arial" w:cs="Arial"/>
          <w:b/>
          <w:bCs/>
          <w:i/>
          <w:iCs/>
          <w:u w:val="single"/>
        </w:rPr>
        <w:t xml:space="preserve"> i zagospodarowanie odpadów komunalnych z terenu Gminy Elbląg,</w:t>
      </w:r>
      <w:r w:rsidRPr="00380A01">
        <w:rPr>
          <w:rFonts w:ascii="Arial" w:hAnsi="Arial" w:cs="Arial"/>
          <w:b/>
          <w:bCs/>
          <w:i/>
          <w:iCs/>
          <w:u w:val="single"/>
        </w:rPr>
        <w:br/>
        <w:t xml:space="preserve"> od właścicieli nieruchomości zamieszkałych oraz z punktów selektywnej zbiórki”</w:t>
      </w:r>
    </w:p>
    <w:p w:rsidR="000B0411" w:rsidRDefault="000B0411" w:rsidP="00380A01">
      <w:pPr>
        <w:spacing w:line="360" w:lineRule="auto"/>
        <w:jc w:val="center"/>
        <w:rPr>
          <w:rFonts w:ascii="Arial" w:hAnsi="Arial" w:cs="Arial"/>
          <w:b/>
          <w:bCs/>
          <w:i/>
          <w:iCs/>
          <w:u w:val="single"/>
        </w:rPr>
      </w:pPr>
    </w:p>
    <w:p w:rsidR="000B0411" w:rsidRDefault="000B0411" w:rsidP="00380A01">
      <w:pPr>
        <w:spacing w:line="360" w:lineRule="auto"/>
        <w:jc w:val="center"/>
        <w:rPr>
          <w:rFonts w:ascii="Arial" w:hAnsi="Arial" w:cs="Arial"/>
          <w:b/>
          <w:bCs/>
          <w:i/>
          <w:iCs/>
          <w:u w:val="single"/>
        </w:rPr>
      </w:pPr>
    </w:p>
    <w:p w:rsidR="000B0411" w:rsidRDefault="000B0411" w:rsidP="00380A01">
      <w:pPr>
        <w:spacing w:line="360" w:lineRule="auto"/>
        <w:jc w:val="center"/>
        <w:rPr>
          <w:rFonts w:ascii="Arial" w:hAnsi="Arial" w:cs="Arial"/>
          <w:b/>
          <w:bCs/>
          <w:i/>
          <w:iCs/>
          <w:u w:val="single"/>
        </w:rPr>
      </w:pPr>
    </w:p>
    <w:p w:rsidR="000B0411" w:rsidRDefault="000B0411" w:rsidP="00380A01">
      <w:pPr>
        <w:spacing w:line="360" w:lineRule="auto"/>
        <w:jc w:val="center"/>
        <w:rPr>
          <w:rFonts w:ascii="Arial" w:hAnsi="Arial" w:cs="Arial"/>
          <w:sz w:val="20"/>
          <w:szCs w:val="20"/>
        </w:rPr>
      </w:pPr>
      <w:r>
        <w:rPr>
          <w:rFonts w:ascii="Arial" w:hAnsi="Arial" w:cs="Arial"/>
          <w:sz w:val="20"/>
          <w:szCs w:val="20"/>
        </w:rPr>
        <w:t xml:space="preserve">Zamówienie o wartości mniejszej niż kwoty określone w przepisach wydanych na podstawie </w:t>
      </w:r>
      <w:r>
        <w:rPr>
          <w:rFonts w:ascii="Arial" w:hAnsi="Arial" w:cs="Arial"/>
          <w:sz w:val="20"/>
          <w:szCs w:val="20"/>
        </w:rPr>
        <w:br/>
        <w:t xml:space="preserve">art. 11 ust. 8 ustawy z dnia 29 stycznia 2004r. Prawo zamówień publicznych </w:t>
      </w:r>
      <w:r>
        <w:rPr>
          <w:rFonts w:ascii="Arial" w:hAnsi="Arial" w:cs="Arial"/>
          <w:sz w:val="20"/>
          <w:szCs w:val="20"/>
        </w:rPr>
        <w:br/>
        <w:t>(</w:t>
      </w:r>
      <w:proofErr w:type="spellStart"/>
      <w:r>
        <w:rPr>
          <w:rFonts w:ascii="Arial" w:hAnsi="Arial" w:cs="Arial"/>
          <w:sz w:val="20"/>
          <w:szCs w:val="20"/>
        </w:rPr>
        <w:t>t.j</w:t>
      </w:r>
      <w:proofErr w:type="spellEnd"/>
      <w:r>
        <w:rPr>
          <w:rFonts w:ascii="Arial" w:hAnsi="Arial" w:cs="Arial"/>
          <w:sz w:val="20"/>
          <w:szCs w:val="20"/>
        </w:rPr>
        <w:t xml:space="preserve">. Dz.U. z 2018r. poz. 1986) – zwanej dalej „ustawą” </w:t>
      </w:r>
    </w:p>
    <w:p w:rsidR="000B0411" w:rsidRDefault="000B0411" w:rsidP="00380A01">
      <w:pPr>
        <w:spacing w:line="360" w:lineRule="auto"/>
        <w:jc w:val="center"/>
        <w:rPr>
          <w:rFonts w:ascii="Arial" w:hAnsi="Arial" w:cs="Arial"/>
          <w:sz w:val="20"/>
          <w:szCs w:val="20"/>
        </w:rPr>
      </w:pPr>
    </w:p>
    <w:p w:rsidR="000B0411" w:rsidRDefault="000B0411" w:rsidP="00380A01">
      <w:pPr>
        <w:spacing w:line="360" w:lineRule="auto"/>
        <w:jc w:val="center"/>
        <w:rPr>
          <w:rFonts w:ascii="Arial" w:hAnsi="Arial" w:cs="Arial"/>
          <w:sz w:val="20"/>
          <w:szCs w:val="20"/>
        </w:rPr>
      </w:pPr>
    </w:p>
    <w:p w:rsidR="000B0411" w:rsidRDefault="000B0411" w:rsidP="00380A01">
      <w:pPr>
        <w:spacing w:line="360" w:lineRule="auto"/>
        <w:jc w:val="center"/>
        <w:rPr>
          <w:rFonts w:ascii="Arial" w:hAnsi="Arial" w:cs="Arial"/>
          <w:sz w:val="20"/>
          <w:szCs w:val="20"/>
        </w:rPr>
      </w:pPr>
    </w:p>
    <w:p w:rsidR="000B0411" w:rsidRDefault="000B0411" w:rsidP="005842DC">
      <w:pPr>
        <w:spacing w:line="360" w:lineRule="auto"/>
        <w:jc w:val="right"/>
        <w:rPr>
          <w:rFonts w:ascii="Arial" w:hAnsi="Arial" w:cs="Arial"/>
          <w:sz w:val="20"/>
          <w:szCs w:val="20"/>
        </w:rPr>
      </w:pPr>
      <w:r>
        <w:rPr>
          <w:rFonts w:ascii="Arial" w:hAnsi="Arial" w:cs="Arial"/>
          <w:sz w:val="20"/>
          <w:szCs w:val="20"/>
        </w:rPr>
        <w:t>Zatwierdził:</w:t>
      </w:r>
    </w:p>
    <w:p w:rsidR="000B0411" w:rsidRDefault="000B0411" w:rsidP="005842DC">
      <w:pPr>
        <w:spacing w:line="360" w:lineRule="auto"/>
        <w:jc w:val="right"/>
        <w:rPr>
          <w:rFonts w:ascii="Arial" w:hAnsi="Arial" w:cs="Arial"/>
          <w:sz w:val="20"/>
          <w:szCs w:val="20"/>
        </w:rPr>
      </w:pPr>
    </w:p>
    <w:p w:rsidR="000B0411" w:rsidRDefault="000B0411" w:rsidP="005842DC">
      <w:pPr>
        <w:spacing w:after="0" w:line="240" w:lineRule="auto"/>
        <w:jc w:val="right"/>
        <w:rPr>
          <w:rFonts w:ascii="Arial" w:hAnsi="Arial" w:cs="Arial"/>
          <w:sz w:val="20"/>
          <w:szCs w:val="20"/>
        </w:rPr>
      </w:pPr>
      <w:r>
        <w:rPr>
          <w:rFonts w:ascii="Arial" w:hAnsi="Arial" w:cs="Arial"/>
          <w:sz w:val="20"/>
          <w:szCs w:val="20"/>
        </w:rPr>
        <w:t>…………………………………….</w:t>
      </w:r>
    </w:p>
    <w:p w:rsidR="000B0411" w:rsidRDefault="000B0411" w:rsidP="005842DC">
      <w:pPr>
        <w:spacing w:line="360" w:lineRule="auto"/>
        <w:jc w:val="right"/>
        <w:rPr>
          <w:rFonts w:ascii="Arial" w:hAnsi="Arial" w:cs="Arial"/>
          <w:sz w:val="16"/>
          <w:szCs w:val="16"/>
        </w:rPr>
      </w:pPr>
      <w:r>
        <w:rPr>
          <w:rFonts w:ascii="Arial" w:hAnsi="Arial" w:cs="Arial"/>
          <w:sz w:val="16"/>
          <w:szCs w:val="16"/>
        </w:rPr>
        <w:t>(Podpis Kierownika Zamawiającego)</w:t>
      </w:r>
    </w:p>
    <w:p w:rsidR="000B0411" w:rsidRDefault="000B0411" w:rsidP="005842DC">
      <w:pPr>
        <w:spacing w:line="360" w:lineRule="auto"/>
        <w:jc w:val="right"/>
        <w:rPr>
          <w:rFonts w:ascii="Arial" w:hAnsi="Arial" w:cs="Arial"/>
          <w:sz w:val="16"/>
          <w:szCs w:val="16"/>
        </w:rPr>
      </w:pPr>
    </w:p>
    <w:p w:rsidR="000B0411" w:rsidRDefault="000B0411" w:rsidP="005842DC">
      <w:pPr>
        <w:spacing w:line="360" w:lineRule="auto"/>
        <w:jc w:val="right"/>
        <w:rPr>
          <w:rFonts w:ascii="Arial" w:hAnsi="Arial" w:cs="Arial"/>
          <w:sz w:val="16"/>
          <w:szCs w:val="16"/>
        </w:rPr>
      </w:pPr>
    </w:p>
    <w:p w:rsidR="000B0411" w:rsidRDefault="000B0411" w:rsidP="005842DC">
      <w:pPr>
        <w:spacing w:line="360" w:lineRule="auto"/>
        <w:jc w:val="right"/>
        <w:rPr>
          <w:rFonts w:ascii="Arial" w:hAnsi="Arial" w:cs="Arial"/>
          <w:sz w:val="16"/>
          <w:szCs w:val="16"/>
        </w:rPr>
      </w:pPr>
    </w:p>
    <w:p w:rsidR="000B0411" w:rsidRDefault="000B0411" w:rsidP="005842DC">
      <w:pPr>
        <w:spacing w:line="360" w:lineRule="auto"/>
        <w:jc w:val="right"/>
        <w:rPr>
          <w:rFonts w:ascii="Arial" w:hAnsi="Arial" w:cs="Arial"/>
          <w:sz w:val="16"/>
          <w:szCs w:val="16"/>
        </w:rPr>
      </w:pPr>
    </w:p>
    <w:p w:rsidR="000B0411" w:rsidRDefault="000B0411">
      <w:pPr>
        <w:pStyle w:val="Nagwekspisutreci"/>
      </w:pPr>
      <w:r>
        <w:lastRenderedPageBreak/>
        <w:t>Spis treści</w:t>
      </w:r>
    </w:p>
    <w:p w:rsidR="000B0411" w:rsidRDefault="000B0411">
      <w:pPr>
        <w:pStyle w:val="Spistreci1"/>
        <w:tabs>
          <w:tab w:val="left" w:pos="440"/>
          <w:tab w:val="right" w:leader="dot" w:pos="9062"/>
        </w:tabs>
        <w:rPr>
          <w:noProof/>
          <w:lang w:eastAsia="pl-PL"/>
        </w:rPr>
      </w:pPr>
      <w:r>
        <w:fldChar w:fldCharType="begin"/>
      </w:r>
      <w:r>
        <w:instrText xml:space="preserve"> TOC \o "1-3" \h \z \u </w:instrText>
      </w:r>
      <w:r>
        <w:fldChar w:fldCharType="separate"/>
      </w:r>
      <w:hyperlink w:anchor="_Toc508885853" w:history="1">
        <w:r w:rsidRPr="004F1116">
          <w:rPr>
            <w:rStyle w:val="Hipercze"/>
            <w:rFonts w:cs="Calibri"/>
            <w:noProof/>
          </w:rPr>
          <w:t>I.</w:t>
        </w:r>
        <w:r>
          <w:rPr>
            <w:noProof/>
            <w:lang w:eastAsia="pl-PL"/>
          </w:rPr>
          <w:tab/>
        </w:r>
        <w:r w:rsidRPr="004F1116">
          <w:rPr>
            <w:rStyle w:val="Hipercze"/>
            <w:rFonts w:cs="Calibri"/>
            <w:noProof/>
          </w:rPr>
          <w:t>Nazwa oraz adres Zamawiającego</w:t>
        </w:r>
        <w:r>
          <w:rPr>
            <w:noProof/>
            <w:webHidden/>
          </w:rPr>
          <w:tab/>
        </w:r>
        <w:r>
          <w:rPr>
            <w:noProof/>
            <w:webHidden/>
          </w:rPr>
          <w:fldChar w:fldCharType="begin"/>
        </w:r>
        <w:r>
          <w:rPr>
            <w:noProof/>
            <w:webHidden/>
          </w:rPr>
          <w:instrText xml:space="preserve"> PAGEREF _Toc508885853 \h </w:instrText>
        </w:r>
        <w:r>
          <w:rPr>
            <w:noProof/>
            <w:webHidden/>
          </w:rPr>
        </w:r>
        <w:r>
          <w:rPr>
            <w:noProof/>
            <w:webHidden/>
          </w:rPr>
          <w:fldChar w:fldCharType="separate"/>
        </w:r>
        <w:r w:rsidR="00AC2786">
          <w:rPr>
            <w:noProof/>
            <w:webHidden/>
          </w:rPr>
          <w:t>4</w:t>
        </w:r>
        <w:r>
          <w:rPr>
            <w:noProof/>
            <w:webHidden/>
          </w:rPr>
          <w:fldChar w:fldCharType="end"/>
        </w:r>
      </w:hyperlink>
    </w:p>
    <w:p w:rsidR="000B0411" w:rsidRDefault="00322E8E">
      <w:pPr>
        <w:pStyle w:val="Spistreci1"/>
        <w:tabs>
          <w:tab w:val="left" w:pos="440"/>
          <w:tab w:val="right" w:leader="dot" w:pos="9062"/>
        </w:tabs>
        <w:rPr>
          <w:noProof/>
          <w:lang w:eastAsia="pl-PL"/>
        </w:rPr>
      </w:pPr>
      <w:hyperlink w:anchor="_Toc508885854" w:history="1">
        <w:r w:rsidR="000B0411" w:rsidRPr="004F1116">
          <w:rPr>
            <w:rStyle w:val="Hipercze"/>
            <w:rFonts w:cs="Calibri"/>
            <w:noProof/>
          </w:rPr>
          <w:t>II.</w:t>
        </w:r>
        <w:r w:rsidR="000B0411">
          <w:rPr>
            <w:noProof/>
            <w:lang w:eastAsia="pl-PL"/>
          </w:rPr>
          <w:tab/>
        </w:r>
        <w:r w:rsidR="000B0411" w:rsidRPr="004F1116">
          <w:rPr>
            <w:rStyle w:val="Hipercze"/>
            <w:rFonts w:cs="Calibri"/>
            <w:noProof/>
          </w:rPr>
          <w:t>Definicje</w:t>
        </w:r>
        <w:r w:rsidR="000B0411">
          <w:rPr>
            <w:noProof/>
            <w:webHidden/>
          </w:rPr>
          <w:tab/>
        </w:r>
        <w:r w:rsidR="000B0411">
          <w:rPr>
            <w:noProof/>
            <w:webHidden/>
          </w:rPr>
          <w:fldChar w:fldCharType="begin"/>
        </w:r>
        <w:r w:rsidR="000B0411">
          <w:rPr>
            <w:noProof/>
            <w:webHidden/>
          </w:rPr>
          <w:instrText xml:space="preserve"> PAGEREF _Toc508885854 \h </w:instrText>
        </w:r>
        <w:r w:rsidR="000B0411">
          <w:rPr>
            <w:noProof/>
            <w:webHidden/>
          </w:rPr>
        </w:r>
        <w:r w:rsidR="000B0411">
          <w:rPr>
            <w:noProof/>
            <w:webHidden/>
          </w:rPr>
          <w:fldChar w:fldCharType="separate"/>
        </w:r>
        <w:r w:rsidR="00AC2786">
          <w:rPr>
            <w:noProof/>
            <w:webHidden/>
          </w:rPr>
          <w:t>4</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55" w:history="1">
        <w:r w:rsidR="000B0411" w:rsidRPr="004F1116">
          <w:rPr>
            <w:rStyle w:val="Hipercze"/>
            <w:rFonts w:cs="Calibri"/>
            <w:noProof/>
          </w:rPr>
          <w:t>III.</w:t>
        </w:r>
        <w:r w:rsidR="000B0411">
          <w:rPr>
            <w:noProof/>
            <w:lang w:eastAsia="pl-PL"/>
          </w:rPr>
          <w:tab/>
        </w:r>
        <w:r w:rsidR="000B0411" w:rsidRPr="004F1116">
          <w:rPr>
            <w:rStyle w:val="Hipercze"/>
            <w:rFonts w:cs="Calibri"/>
            <w:noProof/>
          </w:rPr>
          <w:t>Tryb udzielenia zamówienia</w:t>
        </w:r>
        <w:r w:rsidR="000B0411">
          <w:rPr>
            <w:noProof/>
            <w:webHidden/>
          </w:rPr>
          <w:tab/>
        </w:r>
        <w:r w:rsidR="000B0411">
          <w:rPr>
            <w:noProof/>
            <w:webHidden/>
          </w:rPr>
          <w:fldChar w:fldCharType="begin"/>
        </w:r>
        <w:r w:rsidR="000B0411">
          <w:rPr>
            <w:noProof/>
            <w:webHidden/>
          </w:rPr>
          <w:instrText xml:space="preserve"> PAGEREF _Toc508885855 \h </w:instrText>
        </w:r>
        <w:r w:rsidR="000B0411">
          <w:rPr>
            <w:noProof/>
            <w:webHidden/>
          </w:rPr>
        </w:r>
        <w:r w:rsidR="000B0411">
          <w:rPr>
            <w:noProof/>
            <w:webHidden/>
          </w:rPr>
          <w:fldChar w:fldCharType="separate"/>
        </w:r>
        <w:r w:rsidR="00AC2786">
          <w:rPr>
            <w:noProof/>
            <w:webHidden/>
          </w:rPr>
          <w:t>4</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56" w:history="1">
        <w:r w:rsidR="000B0411" w:rsidRPr="004F1116">
          <w:rPr>
            <w:rStyle w:val="Hipercze"/>
            <w:rFonts w:cs="Calibri"/>
            <w:noProof/>
          </w:rPr>
          <w:t>IV.</w:t>
        </w:r>
        <w:r w:rsidR="000B0411">
          <w:rPr>
            <w:noProof/>
            <w:lang w:eastAsia="pl-PL"/>
          </w:rPr>
          <w:tab/>
        </w:r>
        <w:r w:rsidR="000B0411" w:rsidRPr="004F1116">
          <w:rPr>
            <w:rStyle w:val="Hipercze"/>
            <w:rFonts w:cs="Calibri"/>
            <w:noProof/>
          </w:rPr>
          <w:t>Opis Przedmiotu zamówienia</w:t>
        </w:r>
        <w:r w:rsidR="000B0411">
          <w:rPr>
            <w:noProof/>
            <w:webHidden/>
          </w:rPr>
          <w:tab/>
        </w:r>
        <w:r w:rsidR="000B0411">
          <w:rPr>
            <w:noProof/>
            <w:webHidden/>
          </w:rPr>
          <w:fldChar w:fldCharType="begin"/>
        </w:r>
        <w:r w:rsidR="000B0411">
          <w:rPr>
            <w:noProof/>
            <w:webHidden/>
          </w:rPr>
          <w:instrText xml:space="preserve"> PAGEREF _Toc508885856 \h </w:instrText>
        </w:r>
        <w:r w:rsidR="000B0411">
          <w:rPr>
            <w:noProof/>
            <w:webHidden/>
          </w:rPr>
        </w:r>
        <w:r w:rsidR="000B0411">
          <w:rPr>
            <w:noProof/>
            <w:webHidden/>
          </w:rPr>
          <w:fldChar w:fldCharType="separate"/>
        </w:r>
        <w:r w:rsidR="00AC2786">
          <w:rPr>
            <w:noProof/>
            <w:webHidden/>
          </w:rPr>
          <w:t>5</w:t>
        </w:r>
        <w:r w:rsidR="000B0411">
          <w:rPr>
            <w:noProof/>
            <w:webHidden/>
          </w:rPr>
          <w:fldChar w:fldCharType="end"/>
        </w:r>
      </w:hyperlink>
    </w:p>
    <w:p w:rsidR="000B0411" w:rsidRDefault="00322E8E">
      <w:pPr>
        <w:pStyle w:val="Spistreci2"/>
        <w:tabs>
          <w:tab w:val="left" w:pos="660"/>
          <w:tab w:val="right" w:leader="dot" w:pos="9062"/>
        </w:tabs>
        <w:rPr>
          <w:noProof/>
          <w:lang w:eastAsia="pl-PL"/>
        </w:rPr>
      </w:pPr>
      <w:hyperlink w:anchor="_Toc508885857" w:history="1">
        <w:r w:rsidR="000B0411" w:rsidRPr="004F1116">
          <w:rPr>
            <w:rStyle w:val="Hipercze"/>
            <w:rFonts w:cs="Calibri"/>
            <w:noProof/>
          </w:rPr>
          <w:t>1.</w:t>
        </w:r>
        <w:r w:rsidR="000B0411">
          <w:rPr>
            <w:noProof/>
            <w:lang w:eastAsia="pl-PL"/>
          </w:rPr>
          <w:tab/>
        </w:r>
        <w:r w:rsidR="000B0411" w:rsidRPr="004F1116">
          <w:rPr>
            <w:rStyle w:val="Hipercze"/>
            <w:rFonts w:cs="Calibri"/>
            <w:noProof/>
          </w:rPr>
          <w:t>Przedmiot zamówienia:</w:t>
        </w:r>
        <w:r w:rsidR="000B0411">
          <w:rPr>
            <w:noProof/>
            <w:webHidden/>
          </w:rPr>
          <w:tab/>
        </w:r>
        <w:r w:rsidR="000B0411">
          <w:rPr>
            <w:noProof/>
            <w:webHidden/>
          </w:rPr>
          <w:fldChar w:fldCharType="begin"/>
        </w:r>
        <w:r w:rsidR="000B0411">
          <w:rPr>
            <w:noProof/>
            <w:webHidden/>
          </w:rPr>
          <w:instrText xml:space="preserve"> PAGEREF _Toc508885857 \h </w:instrText>
        </w:r>
        <w:r w:rsidR="000B0411">
          <w:rPr>
            <w:noProof/>
            <w:webHidden/>
          </w:rPr>
        </w:r>
        <w:r w:rsidR="000B0411">
          <w:rPr>
            <w:noProof/>
            <w:webHidden/>
          </w:rPr>
          <w:fldChar w:fldCharType="separate"/>
        </w:r>
        <w:r w:rsidR="00AC2786">
          <w:rPr>
            <w:noProof/>
            <w:webHidden/>
          </w:rPr>
          <w:t>5</w:t>
        </w:r>
        <w:r w:rsidR="000B0411">
          <w:rPr>
            <w:noProof/>
            <w:webHidden/>
          </w:rPr>
          <w:fldChar w:fldCharType="end"/>
        </w:r>
      </w:hyperlink>
    </w:p>
    <w:p w:rsidR="000B0411" w:rsidRDefault="00322E8E">
      <w:pPr>
        <w:pStyle w:val="Spistreci2"/>
        <w:tabs>
          <w:tab w:val="left" w:pos="660"/>
          <w:tab w:val="right" w:leader="dot" w:pos="9062"/>
        </w:tabs>
        <w:rPr>
          <w:noProof/>
          <w:lang w:eastAsia="pl-PL"/>
        </w:rPr>
      </w:pPr>
      <w:hyperlink w:anchor="_Toc508885858" w:history="1">
        <w:r w:rsidR="000B0411" w:rsidRPr="004F1116">
          <w:rPr>
            <w:rStyle w:val="Hipercze"/>
            <w:rFonts w:cs="Calibri"/>
            <w:noProof/>
          </w:rPr>
          <w:t>2.</w:t>
        </w:r>
        <w:r w:rsidR="000B0411">
          <w:rPr>
            <w:noProof/>
            <w:lang w:eastAsia="pl-PL"/>
          </w:rPr>
          <w:tab/>
        </w:r>
        <w:r w:rsidR="000B0411" w:rsidRPr="004F1116">
          <w:rPr>
            <w:rStyle w:val="Hipercze"/>
            <w:rFonts w:cs="Calibri"/>
            <w:noProof/>
          </w:rPr>
          <w:t>Kody Klasyfikacji Wspólnego Słownika Zamówienia CPV</w:t>
        </w:r>
        <w:r w:rsidR="000B0411">
          <w:rPr>
            <w:noProof/>
            <w:webHidden/>
          </w:rPr>
          <w:tab/>
        </w:r>
        <w:r w:rsidR="000B0411">
          <w:rPr>
            <w:noProof/>
            <w:webHidden/>
          </w:rPr>
          <w:fldChar w:fldCharType="begin"/>
        </w:r>
        <w:r w:rsidR="000B0411">
          <w:rPr>
            <w:noProof/>
            <w:webHidden/>
          </w:rPr>
          <w:instrText xml:space="preserve"> PAGEREF _Toc508885858 \h </w:instrText>
        </w:r>
        <w:r w:rsidR="000B0411">
          <w:rPr>
            <w:noProof/>
            <w:webHidden/>
          </w:rPr>
        </w:r>
        <w:r w:rsidR="000B0411">
          <w:rPr>
            <w:noProof/>
            <w:webHidden/>
          </w:rPr>
          <w:fldChar w:fldCharType="separate"/>
        </w:r>
        <w:r w:rsidR="00AC2786">
          <w:rPr>
            <w:noProof/>
            <w:webHidden/>
          </w:rPr>
          <w:t>6</w:t>
        </w:r>
        <w:r w:rsidR="000B0411">
          <w:rPr>
            <w:noProof/>
            <w:webHidden/>
          </w:rPr>
          <w:fldChar w:fldCharType="end"/>
        </w:r>
      </w:hyperlink>
    </w:p>
    <w:p w:rsidR="000B0411" w:rsidRDefault="00322E8E">
      <w:pPr>
        <w:pStyle w:val="Spistreci2"/>
        <w:tabs>
          <w:tab w:val="left" w:pos="660"/>
          <w:tab w:val="right" w:leader="dot" w:pos="9062"/>
        </w:tabs>
        <w:rPr>
          <w:noProof/>
          <w:lang w:eastAsia="pl-PL"/>
        </w:rPr>
      </w:pPr>
      <w:hyperlink w:anchor="_Toc508885859" w:history="1">
        <w:r w:rsidR="000B0411" w:rsidRPr="004F1116">
          <w:rPr>
            <w:rStyle w:val="Hipercze"/>
            <w:rFonts w:cs="Calibri"/>
            <w:noProof/>
          </w:rPr>
          <w:t>3.</w:t>
        </w:r>
        <w:r w:rsidR="000B0411">
          <w:rPr>
            <w:noProof/>
            <w:lang w:eastAsia="pl-PL"/>
          </w:rPr>
          <w:tab/>
        </w:r>
        <w:r w:rsidR="000B0411" w:rsidRPr="004F1116">
          <w:rPr>
            <w:rStyle w:val="Hipercze"/>
            <w:rFonts w:cs="Calibri"/>
            <w:noProof/>
          </w:rPr>
          <w:t>Szczegółowy zakres zamówienia:</w:t>
        </w:r>
        <w:r w:rsidR="000B0411">
          <w:rPr>
            <w:noProof/>
            <w:webHidden/>
          </w:rPr>
          <w:tab/>
        </w:r>
        <w:r w:rsidR="000B0411">
          <w:rPr>
            <w:noProof/>
            <w:webHidden/>
          </w:rPr>
          <w:fldChar w:fldCharType="begin"/>
        </w:r>
        <w:r w:rsidR="000B0411">
          <w:rPr>
            <w:noProof/>
            <w:webHidden/>
          </w:rPr>
          <w:instrText xml:space="preserve"> PAGEREF _Toc508885859 \h </w:instrText>
        </w:r>
        <w:r w:rsidR="000B0411">
          <w:rPr>
            <w:noProof/>
            <w:webHidden/>
          </w:rPr>
        </w:r>
        <w:r w:rsidR="000B0411">
          <w:rPr>
            <w:noProof/>
            <w:webHidden/>
          </w:rPr>
          <w:fldChar w:fldCharType="separate"/>
        </w:r>
        <w:r w:rsidR="00AC2786">
          <w:rPr>
            <w:noProof/>
            <w:webHidden/>
          </w:rPr>
          <w:t>6</w:t>
        </w:r>
        <w:r w:rsidR="000B0411">
          <w:rPr>
            <w:noProof/>
            <w:webHidden/>
          </w:rPr>
          <w:fldChar w:fldCharType="end"/>
        </w:r>
      </w:hyperlink>
    </w:p>
    <w:p w:rsidR="000B0411" w:rsidRDefault="00322E8E">
      <w:pPr>
        <w:pStyle w:val="Spistreci1"/>
        <w:tabs>
          <w:tab w:val="left" w:pos="440"/>
          <w:tab w:val="right" w:leader="dot" w:pos="9062"/>
        </w:tabs>
        <w:rPr>
          <w:noProof/>
          <w:lang w:eastAsia="pl-PL"/>
        </w:rPr>
      </w:pPr>
      <w:hyperlink w:anchor="_Toc508885860" w:history="1">
        <w:r w:rsidR="000B0411" w:rsidRPr="004F1116">
          <w:rPr>
            <w:rStyle w:val="Hipercze"/>
            <w:rFonts w:cs="Calibri"/>
            <w:noProof/>
          </w:rPr>
          <w:t>V.</w:t>
        </w:r>
        <w:r w:rsidR="000B0411">
          <w:rPr>
            <w:noProof/>
            <w:lang w:eastAsia="pl-PL"/>
          </w:rPr>
          <w:tab/>
        </w:r>
        <w:r w:rsidR="000B0411" w:rsidRPr="004F1116">
          <w:rPr>
            <w:rStyle w:val="Hipercze"/>
            <w:rFonts w:cs="Calibri"/>
            <w:noProof/>
          </w:rPr>
          <w:t>Opis części zamówienia, jeżeli zamawiający dopuszcza składanie ofert częściowych:</w:t>
        </w:r>
        <w:r w:rsidR="000B0411">
          <w:rPr>
            <w:noProof/>
            <w:webHidden/>
          </w:rPr>
          <w:tab/>
        </w:r>
        <w:r w:rsidR="000B0411">
          <w:rPr>
            <w:noProof/>
            <w:webHidden/>
          </w:rPr>
          <w:fldChar w:fldCharType="begin"/>
        </w:r>
        <w:r w:rsidR="000B0411">
          <w:rPr>
            <w:noProof/>
            <w:webHidden/>
          </w:rPr>
          <w:instrText xml:space="preserve"> PAGEREF _Toc508885860 \h </w:instrText>
        </w:r>
        <w:r w:rsidR="000B0411">
          <w:rPr>
            <w:noProof/>
            <w:webHidden/>
          </w:rPr>
        </w:r>
        <w:r w:rsidR="000B0411">
          <w:rPr>
            <w:noProof/>
            <w:webHidden/>
          </w:rPr>
          <w:fldChar w:fldCharType="separate"/>
        </w:r>
        <w:r w:rsidR="00AC2786">
          <w:rPr>
            <w:noProof/>
            <w:webHidden/>
          </w:rPr>
          <w:t>21</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61" w:history="1">
        <w:r w:rsidR="000B0411" w:rsidRPr="004F1116">
          <w:rPr>
            <w:rStyle w:val="Hipercze"/>
            <w:rFonts w:cs="Calibri"/>
            <w:noProof/>
          </w:rPr>
          <w:t>VI.</w:t>
        </w:r>
        <w:r w:rsidR="000B0411">
          <w:rPr>
            <w:noProof/>
            <w:lang w:eastAsia="pl-PL"/>
          </w:rPr>
          <w:tab/>
        </w:r>
        <w:r w:rsidR="000B0411" w:rsidRPr="004F1116">
          <w:rPr>
            <w:rStyle w:val="Hipercze"/>
            <w:rFonts w:cs="Calibri"/>
            <w:noProof/>
          </w:rPr>
          <w:t>Informacje o przewidywanych zamówieniach, o których mowa w art. 67 ust. 1 pkt 6 lub art. 134 ust. 6 pkt 3 ustawy Pzp, jeżeli zamawiający przewiduje udzielenie takich zamówień:</w:t>
        </w:r>
        <w:r w:rsidR="000B0411">
          <w:rPr>
            <w:noProof/>
            <w:webHidden/>
          </w:rPr>
          <w:tab/>
        </w:r>
        <w:r w:rsidR="000B0411">
          <w:rPr>
            <w:noProof/>
            <w:webHidden/>
          </w:rPr>
          <w:fldChar w:fldCharType="begin"/>
        </w:r>
        <w:r w:rsidR="000B0411">
          <w:rPr>
            <w:noProof/>
            <w:webHidden/>
          </w:rPr>
          <w:instrText xml:space="preserve"> PAGEREF _Toc508885861 \h </w:instrText>
        </w:r>
        <w:r w:rsidR="000B0411">
          <w:rPr>
            <w:noProof/>
            <w:webHidden/>
          </w:rPr>
        </w:r>
        <w:r w:rsidR="000B0411">
          <w:rPr>
            <w:noProof/>
            <w:webHidden/>
          </w:rPr>
          <w:fldChar w:fldCharType="separate"/>
        </w:r>
        <w:r w:rsidR="00AC2786">
          <w:rPr>
            <w:noProof/>
            <w:webHidden/>
          </w:rPr>
          <w:t>21</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62" w:history="1">
        <w:r w:rsidR="000B0411" w:rsidRPr="004F1116">
          <w:rPr>
            <w:rStyle w:val="Hipercze"/>
            <w:rFonts w:cs="Calibri"/>
            <w:noProof/>
          </w:rPr>
          <w:t>VII.</w:t>
        </w:r>
        <w:r w:rsidR="000B0411">
          <w:rPr>
            <w:noProof/>
            <w:lang w:eastAsia="pl-PL"/>
          </w:rPr>
          <w:tab/>
        </w:r>
        <w:r w:rsidR="000B0411" w:rsidRPr="004F1116">
          <w:rPr>
            <w:rStyle w:val="Hipercze"/>
            <w:rFonts w:cs="Calibri"/>
            <w:noProof/>
          </w:rPr>
          <w:t>Opis sposobu przedstawienia ofert wariantowych oraz minimalne warunki, jakim muszą odpowiadać oferty wariantowe, jeżeli Zamawiający dopuszcza ich składanie:</w:t>
        </w:r>
        <w:r w:rsidR="000B0411">
          <w:rPr>
            <w:noProof/>
            <w:webHidden/>
          </w:rPr>
          <w:tab/>
        </w:r>
        <w:r w:rsidR="000B0411">
          <w:rPr>
            <w:noProof/>
            <w:webHidden/>
          </w:rPr>
          <w:fldChar w:fldCharType="begin"/>
        </w:r>
        <w:r w:rsidR="000B0411">
          <w:rPr>
            <w:noProof/>
            <w:webHidden/>
          </w:rPr>
          <w:instrText xml:space="preserve"> PAGEREF _Toc508885862 \h </w:instrText>
        </w:r>
        <w:r w:rsidR="000B0411">
          <w:rPr>
            <w:noProof/>
            <w:webHidden/>
          </w:rPr>
        </w:r>
        <w:r w:rsidR="000B0411">
          <w:rPr>
            <w:noProof/>
            <w:webHidden/>
          </w:rPr>
          <w:fldChar w:fldCharType="separate"/>
        </w:r>
        <w:r w:rsidR="00AC2786">
          <w:rPr>
            <w:noProof/>
            <w:webHidden/>
          </w:rPr>
          <w:t>21</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63" w:history="1">
        <w:r w:rsidR="000B0411" w:rsidRPr="004F1116">
          <w:rPr>
            <w:rStyle w:val="Hipercze"/>
            <w:rFonts w:cs="Calibri"/>
            <w:noProof/>
          </w:rPr>
          <w:t>VIII.</w:t>
        </w:r>
        <w:r w:rsidR="000B0411">
          <w:rPr>
            <w:noProof/>
            <w:lang w:eastAsia="pl-PL"/>
          </w:rPr>
          <w:tab/>
        </w:r>
        <w:r w:rsidR="000B0411" w:rsidRPr="004F1116">
          <w:rPr>
            <w:rStyle w:val="Hipercze"/>
            <w:rFonts w:cs="Calibri"/>
            <w:noProof/>
          </w:rPr>
          <w:t>Termin wykonania zamówienia:</w:t>
        </w:r>
        <w:r w:rsidR="000B0411">
          <w:rPr>
            <w:noProof/>
            <w:webHidden/>
          </w:rPr>
          <w:tab/>
        </w:r>
        <w:r w:rsidR="000B0411">
          <w:rPr>
            <w:noProof/>
            <w:webHidden/>
          </w:rPr>
          <w:fldChar w:fldCharType="begin"/>
        </w:r>
        <w:r w:rsidR="000B0411">
          <w:rPr>
            <w:noProof/>
            <w:webHidden/>
          </w:rPr>
          <w:instrText xml:space="preserve"> PAGEREF _Toc508885863 \h </w:instrText>
        </w:r>
        <w:r w:rsidR="000B0411">
          <w:rPr>
            <w:noProof/>
            <w:webHidden/>
          </w:rPr>
        </w:r>
        <w:r w:rsidR="000B0411">
          <w:rPr>
            <w:noProof/>
            <w:webHidden/>
          </w:rPr>
          <w:fldChar w:fldCharType="separate"/>
        </w:r>
        <w:r w:rsidR="00AC2786">
          <w:rPr>
            <w:noProof/>
            <w:webHidden/>
          </w:rPr>
          <w:t>22</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64" w:history="1">
        <w:r w:rsidR="000B0411" w:rsidRPr="004F1116">
          <w:rPr>
            <w:rStyle w:val="Hipercze"/>
            <w:rFonts w:cs="Calibri"/>
            <w:noProof/>
          </w:rPr>
          <w:t>IX.</w:t>
        </w:r>
        <w:r w:rsidR="000B0411">
          <w:rPr>
            <w:noProof/>
            <w:lang w:eastAsia="pl-PL"/>
          </w:rPr>
          <w:tab/>
        </w:r>
        <w:r w:rsidR="000B0411" w:rsidRPr="004F1116">
          <w:rPr>
            <w:rStyle w:val="Hipercze"/>
            <w:rFonts w:cs="Calibri"/>
            <w:noProof/>
          </w:rPr>
          <w:t>Warunki udziału w postępowaniu oraz opis sposobu dokonywania oceny spełniania tych warunków:</w:t>
        </w:r>
        <w:r w:rsidR="000B0411">
          <w:rPr>
            <w:noProof/>
            <w:webHidden/>
          </w:rPr>
          <w:tab/>
        </w:r>
        <w:r w:rsidR="000B0411">
          <w:rPr>
            <w:noProof/>
            <w:webHidden/>
          </w:rPr>
          <w:fldChar w:fldCharType="begin"/>
        </w:r>
        <w:r w:rsidR="000B0411">
          <w:rPr>
            <w:noProof/>
            <w:webHidden/>
          </w:rPr>
          <w:instrText xml:space="preserve"> PAGEREF _Toc508885864 \h </w:instrText>
        </w:r>
        <w:r w:rsidR="000B0411">
          <w:rPr>
            <w:noProof/>
            <w:webHidden/>
          </w:rPr>
        </w:r>
        <w:r w:rsidR="000B0411">
          <w:rPr>
            <w:noProof/>
            <w:webHidden/>
          </w:rPr>
          <w:fldChar w:fldCharType="separate"/>
        </w:r>
        <w:r w:rsidR="00AC2786">
          <w:rPr>
            <w:noProof/>
            <w:webHidden/>
          </w:rPr>
          <w:t>22</w:t>
        </w:r>
        <w:r w:rsidR="000B0411">
          <w:rPr>
            <w:noProof/>
            <w:webHidden/>
          </w:rPr>
          <w:fldChar w:fldCharType="end"/>
        </w:r>
      </w:hyperlink>
    </w:p>
    <w:p w:rsidR="000B0411" w:rsidRDefault="00322E8E">
      <w:pPr>
        <w:pStyle w:val="Spistreci1"/>
        <w:tabs>
          <w:tab w:val="left" w:pos="440"/>
          <w:tab w:val="right" w:leader="dot" w:pos="9062"/>
        </w:tabs>
        <w:rPr>
          <w:noProof/>
          <w:lang w:eastAsia="pl-PL"/>
        </w:rPr>
      </w:pPr>
      <w:hyperlink w:anchor="_Toc508885865" w:history="1">
        <w:r w:rsidR="000B0411" w:rsidRPr="004F1116">
          <w:rPr>
            <w:rStyle w:val="Hipercze"/>
            <w:rFonts w:cs="Calibri"/>
            <w:noProof/>
          </w:rPr>
          <w:t>X.</w:t>
        </w:r>
        <w:r w:rsidR="000B0411">
          <w:rPr>
            <w:noProof/>
            <w:lang w:eastAsia="pl-PL"/>
          </w:rPr>
          <w:tab/>
        </w:r>
        <w:r w:rsidR="000B0411" w:rsidRPr="004F1116">
          <w:rPr>
            <w:rStyle w:val="Hipercze"/>
            <w:rFonts w:cs="Calibri"/>
            <w:noProof/>
          </w:rPr>
          <w:t>Wykaz oświadczeń lub dokumentów, jakie mają dostarczyć Wykonawcy w celu potwierdzenia spełnienia warunków udziału w postępowaniu oraz niepodlegania wykluczeniu:</w:t>
        </w:r>
        <w:r w:rsidR="000B0411">
          <w:rPr>
            <w:noProof/>
            <w:webHidden/>
          </w:rPr>
          <w:tab/>
        </w:r>
        <w:r w:rsidR="000B0411">
          <w:rPr>
            <w:noProof/>
            <w:webHidden/>
          </w:rPr>
          <w:fldChar w:fldCharType="begin"/>
        </w:r>
        <w:r w:rsidR="000B0411">
          <w:rPr>
            <w:noProof/>
            <w:webHidden/>
          </w:rPr>
          <w:instrText xml:space="preserve"> PAGEREF _Toc508885865 \h </w:instrText>
        </w:r>
        <w:r w:rsidR="000B0411">
          <w:rPr>
            <w:noProof/>
            <w:webHidden/>
          </w:rPr>
        </w:r>
        <w:r w:rsidR="000B0411">
          <w:rPr>
            <w:noProof/>
            <w:webHidden/>
          </w:rPr>
          <w:fldChar w:fldCharType="separate"/>
        </w:r>
        <w:r w:rsidR="00AC2786">
          <w:rPr>
            <w:noProof/>
            <w:webHidden/>
          </w:rPr>
          <w:t>24</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66" w:history="1">
        <w:r w:rsidR="000B0411" w:rsidRPr="004F1116">
          <w:rPr>
            <w:rStyle w:val="Hipercze"/>
            <w:rFonts w:cs="Calibri"/>
            <w:noProof/>
          </w:rPr>
          <w:t>XIV.</w:t>
        </w:r>
        <w:r w:rsidR="000B0411">
          <w:rPr>
            <w:noProof/>
            <w:lang w:eastAsia="pl-PL"/>
          </w:rPr>
          <w:tab/>
        </w:r>
        <w:r w:rsidR="000B0411" w:rsidRPr="004F1116">
          <w:rPr>
            <w:rStyle w:val="Hipercze"/>
            <w:rFonts w:cs="Calibri"/>
            <w:noProof/>
          </w:rPr>
          <w:t>OPIS SPOSOBU PRZYGOTOWYWANIA OFERT:</w:t>
        </w:r>
        <w:r w:rsidR="000B0411">
          <w:rPr>
            <w:noProof/>
            <w:webHidden/>
          </w:rPr>
          <w:tab/>
        </w:r>
        <w:r w:rsidR="000B0411">
          <w:rPr>
            <w:noProof/>
            <w:webHidden/>
          </w:rPr>
          <w:fldChar w:fldCharType="begin"/>
        </w:r>
        <w:r w:rsidR="000B0411">
          <w:rPr>
            <w:noProof/>
            <w:webHidden/>
          </w:rPr>
          <w:instrText xml:space="preserve"> PAGEREF _Toc508885866 \h </w:instrText>
        </w:r>
        <w:r w:rsidR="000B0411">
          <w:rPr>
            <w:noProof/>
            <w:webHidden/>
          </w:rPr>
        </w:r>
        <w:r w:rsidR="000B0411">
          <w:rPr>
            <w:noProof/>
            <w:webHidden/>
          </w:rPr>
          <w:fldChar w:fldCharType="separate"/>
        </w:r>
        <w:r w:rsidR="00AC2786">
          <w:rPr>
            <w:noProof/>
            <w:webHidden/>
          </w:rPr>
          <w:t>30</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67" w:history="1">
        <w:r w:rsidR="000B0411" w:rsidRPr="004F1116">
          <w:rPr>
            <w:rStyle w:val="Hipercze"/>
            <w:rFonts w:cs="Calibri"/>
            <w:noProof/>
          </w:rPr>
          <w:t>XV.</w:t>
        </w:r>
        <w:r w:rsidR="000B0411">
          <w:rPr>
            <w:noProof/>
            <w:lang w:eastAsia="pl-PL"/>
          </w:rPr>
          <w:tab/>
        </w:r>
        <w:r w:rsidR="000B0411" w:rsidRPr="004F1116">
          <w:rPr>
            <w:rStyle w:val="Hipercze"/>
            <w:rFonts w:cs="Calibri"/>
            <w:noProof/>
          </w:rPr>
          <w:t>MIEJSCE ORAZ TERMIN SKŁADANIA I OTWARCIA OFERT:</w:t>
        </w:r>
        <w:r w:rsidR="000B0411">
          <w:rPr>
            <w:noProof/>
            <w:webHidden/>
          </w:rPr>
          <w:tab/>
        </w:r>
        <w:r w:rsidR="000B0411">
          <w:rPr>
            <w:noProof/>
            <w:webHidden/>
          </w:rPr>
          <w:fldChar w:fldCharType="begin"/>
        </w:r>
        <w:r w:rsidR="000B0411">
          <w:rPr>
            <w:noProof/>
            <w:webHidden/>
          </w:rPr>
          <w:instrText xml:space="preserve"> PAGEREF _Toc508885867 \h </w:instrText>
        </w:r>
        <w:r w:rsidR="000B0411">
          <w:rPr>
            <w:noProof/>
            <w:webHidden/>
          </w:rPr>
        </w:r>
        <w:r w:rsidR="000B0411">
          <w:rPr>
            <w:noProof/>
            <w:webHidden/>
          </w:rPr>
          <w:fldChar w:fldCharType="separate"/>
        </w:r>
        <w:r w:rsidR="00AC2786">
          <w:rPr>
            <w:noProof/>
            <w:webHidden/>
          </w:rPr>
          <w:t>33</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68" w:history="1">
        <w:r w:rsidR="000B0411" w:rsidRPr="004F1116">
          <w:rPr>
            <w:rStyle w:val="Hipercze"/>
            <w:rFonts w:cs="Calibri"/>
            <w:noProof/>
          </w:rPr>
          <w:t>XVII.</w:t>
        </w:r>
        <w:r w:rsidR="000B0411">
          <w:rPr>
            <w:noProof/>
            <w:lang w:eastAsia="pl-PL"/>
          </w:rPr>
          <w:tab/>
        </w:r>
        <w:r w:rsidR="000B0411" w:rsidRPr="004F1116">
          <w:rPr>
            <w:rStyle w:val="Hipercze"/>
            <w:rFonts w:cs="Calibri"/>
            <w:noProof/>
          </w:rPr>
          <w:t>OPIS KRYTERIÓW, KTÓRYMI ZAMAWIAJĄCY BĘDZIE SIĘ KIEROWAŁ PRZY WYBORZE OFERTY, WRAZ Z PODANIEM ZNACZENIA TYCH KRYTERIÓW I SPOSOBU OCENY OFERTY:</w:t>
        </w:r>
        <w:r w:rsidR="000B0411">
          <w:rPr>
            <w:noProof/>
            <w:webHidden/>
          </w:rPr>
          <w:tab/>
        </w:r>
        <w:r w:rsidR="000B0411">
          <w:rPr>
            <w:noProof/>
            <w:webHidden/>
          </w:rPr>
          <w:fldChar w:fldCharType="begin"/>
        </w:r>
        <w:r w:rsidR="000B0411">
          <w:rPr>
            <w:noProof/>
            <w:webHidden/>
          </w:rPr>
          <w:instrText xml:space="preserve"> PAGEREF _Toc508885868 \h </w:instrText>
        </w:r>
        <w:r w:rsidR="000B0411">
          <w:rPr>
            <w:noProof/>
            <w:webHidden/>
          </w:rPr>
        </w:r>
        <w:r w:rsidR="000B0411">
          <w:rPr>
            <w:noProof/>
            <w:webHidden/>
          </w:rPr>
          <w:fldChar w:fldCharType="separate"/>
        </w:r>
        <w:r w:rsidR="00AC2786">
          <w:rPr>
            <w:noProof/>
            <w:webHidden/>
          </w:rPr>
          <w:t>34</w:t>
        </w:r>
        <w:r w:rsidR="000B0411">
          <w:rPr>
            <w:noProof/>
            <w:webHidden/>
          </w:rPr>
          <w:fldChar w:fldCharType="end"/>
        </w:r>
      </w:hyperlink>
    </w:p>
    <w:p w:rsidR="000B0411" w:rsidRDefault="00322E8E">
      <w:pPr>
        <w:pStyle w:val="Spistreci1"/>
        <w:tabs>
          <w:tab w:val="left" w:pos="880"/>
          <w:tab w:val="right" w:leader="dot" w:pos="9062"/>
        </w:tabs>
        <w:rPr>
          <w:noProof/>
          <w:lang w:eastAsia="pl-PL"/>
        </w:rPr>
      </w:pPr>
      <w:hyperlink w:anchor="_Toc508885869" w:history="1">
        <w:r w:rsidR="000B0411" w:rsidRPr="004F1116">
          <w:rPr>
            <w:rStyle w:val="Hipercze"/>
            <w:rFonts w:cs="Calibri"/>
            <w:noProof/>
          </w:rPr>
          <w:t>XVIII.</w:t>
        </w:r>
        <w:r w:rsidR="000B0411">
          <w:rPr>
            <w:noProof/>
            <w:lang w:eastAsia="pl-PL"/>
          </w:rPr>
          <w:tab/>
        </w:r>
        <w:r w:rsidR="000B0411" w:rsidRPr="004F1116">
          <w:rPr>
            <w:rStyle w:val="Hipercze"/>
            <w:rFonts w:cs="Calibri"/>
            <w:noProof/>
          </w:rPr>
          <w:t>INFORMACJE O FORMALNOŚCIACH, JAKIE POWINNY ZOSTAĆ DOPEŁNIONE PO WYBORZE OFERTY W CELU ZAWARCIA UMOWY  W SPRAWIE ZAMÓWIENIA PUBLICZNEGO:</w:t>
        </w:r>
        <w:r w:rsidR="000B0411">
          <w:rPr>
            <w:noProof/>
            <w:webHidden/>
          </w:rPr>
          <w:tab/>
        </w:r>
        <w:r w:rsidR="000B0411">
          <w:rPr>
            <w:noProof/>
            <w:webHidden/>
          </w:rPr>
          <w:fldChar w:fldCharType="begin"/>
        </w:r>
        <w:r w:rsidR="000B0411">
          <w:rPr>
            <w:noProof/>
            <w:webHidden/>
          </w:rPr>
          <w:instrText xml:space="preserve"> PAGEREF _Toc508885869 \h </w:instrText>
        </w:r>
        <w:r w:rsidR="000B0411">
          <w:rPr>
            <w:noProof/>
            <w:webHidden/>
          </w:rPr>
        </w:r>
        <w:r w:rsidR="000B0411">
          <w:rPr>
            <w:noProof/>
            <w:webHidden/>
          </w:rPr>
          <w:fldChar w:fldCharType="separate"/>
        </w:r>
        <w:r w:rsidR="00AC2786">
          <w:rPr>
            <w:noProof/>
            <w:webHidden/>
          </w:rPr>
          <w:t>36</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70" w:history="1">
        <w:r w:rsidR="000B0411" w:rsidRPr="004F1116">
          <w:rPr>
            <w:rStyle w:val="Hipercze"/>
            <w:rFonts w:cs="Calibri"/>
            <w:noProof/>
            <w:lang w:eastAsia="pl-PL"/>
          </w:rPr>
          <w:t>XIX.</w:t>
        </w:r>
        <w:r w:rsidR="000B0411">
          <w:rPr>
            <w:noProof/>
            <w:lang w:eastAsia="pl-PL"/>
          </w:rPr>
          <w:tab/>
        </w:r>
        <w:r w:rsidR="000B0411" w:rsidRPr="004F1116">
          <w:rPr>
            <w:rStyle w:val="Hipercze"/>
            <w:rFonts w:cs="Calibri"/>
            <w:noProof/>
            <w:lang w:eastAsia="pl-PL"/>
          </w:rPr>
          <w:t>WYMAGANIA DOTYCZĄCE ZABEZPIECZENIA NALEŻYTEGO WYKONANIA UMOWY:</w:t>
        </w:r>
        <w:r w:rsidR="000B0411">
          <w:rPr>
            <w:noProof/>
            <w:webHidden/>
          </w:rPr>
          <w:tab/>
        </w:r>
        <w:r w:rsidR="000B0411">
          <w:rPr>
            <w:noProof/>
            <w:webHidden/>
          </w:rPr>
          <w:fldChar w:fldCharType="begin"/>
        </w:r>
        <w:r w:rsidR="000B0411">
          <w:rPr>
            <w:noProof/>
            <w:webHidden/>
          </w:rPr>
          <w:instrText xml:space="preserve"> PAGEREF _Toc508885870 \h </w:instrText>
        </w:r>
        <w:r w:rsidR="000B0411">
          <w:rPr>
            <w:noProof/>
            <w:webHidden/>
          </w:rPr>
        </w:r>
        <w:r w:rsidR="000B0411">
          <w:rPr>
            <w:noProof/>
            <w:webHidden/>
          </w:rPr>
          <w:fldChar w:fldCharType="separate"/>
        </w:r>
        <w:r w:rsidR="00AC2786">
          <w:rPr>
            <w:noProof/>
            <w:webHidden/>
          </w:rPr>
          <w:t>37</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71" w:history="1">
        <w:r w:rsidR="000B0411" w:rsidRPr="004F1116">
          <w:rPr>
            <w:rStyle w:val="Hipercze"/>
            <w:rFonts w:cs="Calibri"/>
            <w:noProof/>
          </w:rPr>
          <w:t>XX.</w:t>
        </w:r>
        <w:r w:rsidR="000B0411">
          <w:rPr>
            <w:noProof/>
            <w:lang w:eastAsia="pl-PL"/>
          </w:rPr>
          <w:tab/>
        </w:r>
        <w:r w:rsidR="000B0411" w:rsidRPr="004F1116">
          <w:rPr>
            <w:rStyle w:val="Hipercze"/>
            <w:rFonts w:cs="Calibri"/>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0B0411">
          <w:rPr>
            <w:noProof/>
            <w:webHidden/>
          </w:rPr>
          <w:tab/>
        </w:r>
        <w:r w:rsidR="000B0411">
          <w:rPr>
            <w:noProof/>
            <w:webHidden/>
          </w:rPr>
          <w:fldChar w:fldCharType="begin"/>
        </w:r>
        <w:r w:rsidR="000B0411">
          <w:rPr>
            <w:noProof/>
            <w:webHidden/>
          </w:rPr>
          <w:instrText xml:space="preserve"> PAGEREF _Toc508885871 \h </w:instrText>
        </w:r>
        <w:r w:rsidR="000B0411">
          <w:rPr>
            <w:noProof/>
            <w:webHidden/>
          </w:rPr>
        </w:r>
        <w:r w:rsidR="000B0411">
          <w:rPr>
            <w:noProof/>
            <w:webHidden/>
          </w:rPr>
          <w:fldChar w:fldCharType="separate"/>
        </w:r>
        <w:r w:rsidR="00AC2786">
          <w:rPr>
            <w:noProof/>
            <w:webHidden/>
          </w:rPr>
          <w:t>39</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72" w:history="1">
        <w:r w:rsidR="000B0411" w:rsidRPr="004F1116">
          <w:rPr>
            <w:rStyle w:val="Hipercze"/>
            <w:rFonts w:cs="Calibri"/>
            <w:noProof/>
            <w:lang w:eastAsia="pl-PL"/>
          </w:rPr>
          <w:t>XXI.</w:t>
        </w:r>
        <w:r w:rsidR="000B0411">
          <w:rPr>
            <w:noProof/>
            <w:lang w:eastAsia="pl-PL"/>
          </w:rPr>
          <w:tab/>
        </w:r>
        <w:r w:rsidR="000B0411" w:rsidRPr="004F1116">
          <w:rPr>
            <w:rStyle w:val="Hipercze"/>
            <w:rFonts w:cs="Calibri"/>
            <w:noProof/>
            <w:lang w:eastAsia="pl-PL"/>
          </w:rPr>
          <w:t>POUCZENIE O ŚRODKACH OCHRONY PRAWNEJ PRZYSŁUGUJĄCYCH WYKONAWCY W TOKU POSTĘPOWANIA O UDZIELENIE ZAMÓWIENIA:</w:t>
        </w:r>
        <w:r w:rsidR="000B0411">
          <w:rPr>
            <w:noProof/>
            <w:webHidden/>
          </w:rPr>
          <w:tab/>
        </w:r>
        <w:r w:rsidR="000B0411">
          <w:rPr>
            <w:noProof/>
            <w:webHidden/>
          </w:rPr>
          <w:fldChar w:fldCharType="begin"/>
        </w:r>
        <w:r w:rsidR="000B0411">
          <w:rPr>
            <w:noProof/>
            <w:webHidden/>
          </w:rPr>
          <w:instrText xml:space="preserve"> PAGEREF _Toc508885872 \h </w:instrText>
        </w:r>
        <w:r w:rsidR="000B0411">
          <w:rPr>
            <w:noProof/>
            <w:webHidden/>
          </w:rPr>
        </w:r>
        <w:r w:rsidR="000B0411">
          <w:rPr>
            <w:noProof/>
            <w:webHidden/>
          </w:rPr>
          <w:fldChar w:fldCharType="separate"/>
        </w:r>
        <w:r w:rsidR="00AC2786">
          <w:rPr>
            <w:noProof/>
            <w:webHidden/>
          </w:rPr>
          <w:t>40</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73" w:history="1">
        <w:r w:rsidR="000B0411" w:rsidRPr="004F1116">
          <w:rPr>
            <w:rStyle w:val="Hipercze"/>
            <w:rFonts w:cs="Calibri"/>
            <w:noProof/>
            <w:lang w:eastAsia="pl-PL"/>
          </w:rPr>
          <w:t>XXII.</w:t>
        </w:r>
        <w:r w:rsidR="000B0411">
          <w:rPr>
            <w:noProof/>
            <w:lang w:eastAsia="pl-PL"/>
          </w:rPr>
          <w:tab/>
        </w:r>
        <w:r w:rsidR="000B0411" w:rsidRPr="004F1116">
          <w:rPr>
            <w:rStyle w:val="Hipercze"/>
            <w:rFonts w:cs="Calibri"/>
            <w:noProof/>
            <w:lang w:eastAsia="pl-PL"/>
          </w:rPr>
          <w:t>Informację o obowiązku osobistego wykonania przez wykonawcę kluczowych części zamówienia, jeżeli zamawiający dokonuje takiego zastrzeżenia zgodnie z art. 36a ust 2</w:t>
        </w:r>
        <w:r w:rsidR="000B0411">
          <w:rPr>
            <w:noProof/>
            <w:webHidden/>
          </w:rPr>
          <w:tab/>
        </w:r>
        <w:r w:rsidR="000B0411">
          <w:rPr>
            <w:noProof/>
            <w:webHidden/>
          </w:rPr>
          <w:fldChar w:fldCharType="begin"/>
        </w:r>
        <w:r w:rsidR="000B0411">
          <w:rPr>
            <w:noProof/>
            <w:webHidden/>
          </w:rPr>
          <w:instrText xml:space="preserve"> PAGEREF _Toc508885873 \h </w:instrText>
        </w:r>
        <w:r w:rsidR="000B0411">
          <w:rPr>
            <w:noProof/>
            <w:webHidden/>
          </w:rPr>
        </w:r>
        <w:r w:rsidR="000B0411">
          <w:rPr>
            <w:noProof/>
            <w:webHidden/>
          </w:rPr>
          <w:fldChar w:fldCharType="separate"/>
        </w:r>
        <w:r w:rsidR="00AC2786">
          <w:rPr>
            <w:noProof/>
            <w:webHidden/>
          </w:rPr>
          <w:t>40</w:t>
        </w:r>
        <w:r w:rsidR="000B0411">
          <w:rPr>
            <w:noProof/>
            <w:webHidden/>
          </w:rPr>
          <w:fldChar w:fldCharType="end"/>
        </w:r>
      </w:hyperlink>
    </w:p>
    <w:p w:rsidR="000B0411" w:rsidRDefault="00322E8E">
      <w:pPr>
        <w:pStyle w:val="Spistreci1"/>
        <w:tabs>
          <w:tab w:val="left" w:pos="880"/>
          <w:tab w:val="right" w:leader="dot" w:pos="9062"/>
        </w:tabs>
        <w:rPr>
          <w:noProof/>
          <w:lang w:eastAsia="pl-PL"/>
        </w:rPr>
      </w:pPr>
      <w:hyperlink w:anchor="_Toc508885874" w:history="1">
        <w:r w:rsidR="000B0411" w:rsidRPr="004F1116">
          <w:rPr>
            <w:rStyle w:val="Hipercze"/>
            <w:rFonts w:cs="Calibri"/>
            <w:noProof/>
            <w:lang w:eastAsia="pl-PL"/>
          </w:rPr>
          <w:t>XXIII.</w:t>
        </w:r>
        <w:r w:rsidR="000B0411">
          <w:rPr>
            <w:noProof/>
            <w:lang w:eastAsia="pl-PL"/>
          </w:rPr>
          <w:tab/>
        </w:r>
        <w:r w:rsidR="000B0411" w:rsidRPr="004F1116">
          <w:rPr>
            <w:rStyle w:val="Hipercze"/>
            <w:rFonts w:cs="Calibri"/>
            <w:noProof/>
            <w:lang w:eastAsia="pl-PL"/>
          </w:rPr>
          <w:t>MAKSYMALNA LICZBA WYKONAWCÓW, Z KTÓRYMI ZAMAWIAJĄCY ZAWRZE UMOWĘ RAMOWĄ, JEŻELI ZAMAWIAJĄCY PRZEWIDUJE ZAWARCIE UMOWY RAMOWEJ:</w:t>
        </w:r>
        <w:r w:rsidR="000B0411">
          <w:rPr>
            <w:noProof/>
            <w:webHidden/>
          </w:rPr>
          <w:tab/>
        </w:r>
        <w:r w:rsidR="000B0411">
          <w:rPr>
            <w:noProof/>
            <w:webHidden/>
          </w:rPr>
          <w:fldChar w:fldCharType="begin"/>
        </w:r>
        <w:r w:rsidR="000B0411">
          <w:rPr>
            <w:noProof/>
            <w:webHidden/>
          </w:rPr>
          <w:instrText xml:space="preserve"> PAGEREF _Toc508885874 \h </w:instrText>
        </w:r>
        <w:r w:rsidR="000B0411">
          <w:rPr>
            <w:noProof/>
            <w:webHidden/>
          </w:rPr>
        </w:r>
        <w:r w:rsidR="000B0411">
          <w:rPr>
            <w:noProof/>
            <w:webHidden/>
          </w:rPr>
          <w:fldChar w:fldCharType="separate"/>
        </w:r>
        <w:r w:rsidR="00AC2786">
          <w:rPr>
            <w:noProof/>
            <w:webHidden/>
          </w:rPr>
          <w:t>40</w:t>
        </w:r>
        <w:r w:rsidR="000B0411">
          <w:rPr>
            <w:noProof/>
            <w:webHidden/>
          </w:rPr>
          <w:fldChar w:fldCharType="end"/>
        </w:r>
      </w:hyperlink>
    </w:p>
    <w:p w:rsidR="000B0411" w:rsidRDefault="00322E8E">
      <w:pPr>
        <w:pStyle w:val="Spistreci1"/>
        <w:tabs>
          <w:tab w:val="left" w:pos="880"/>
          <w:tab w:val="right" w:leader="dot" w:pos="9062"/>
        </w:tabs>
        <w:rPr>
          <w:noProof/>
          <w:lang w:eastAsia="pl-PL"/>
        </w:rPr>
      </w:pPr>
      <w:hyperlink w:anchor="_Toc508885875" w:history="1">
        <w:r w:rsidR="000B0411" w:rsidRPr="004F1116">
          <w:rPr>
            <w:rStyle w:val="Hipercze"/>
            <w:rFonts w:cs="Calibri"/>
            <w:noProof/>
            <w:lang w:eastAsia="pl-PL"/>
          </w:rPr>
          <w:t>XXIV.</w:t>
        </w:r>
        <w:r w:rsidR="000B0411">
          <w:rPr>
            <w:noProof/>
            <w:lang w:eastAsia="pl-PL"/>
          </w:rPr>
          <w:tab/>
        </w:r>
        <w:r w:rsidR="000B0411" w:rsidRPr="004F1116">
          <w:rPr>
            <w:rStyle w:val="Hipercze"/>
            <w:rFonts w:cs="Calibri"/>
            <w:noProof/>
            <w:lang w:eastAsia="pl-PL"/>
          </w:rPr>
          <w:t>INFORMACJE O PRZEWIDYWANYCH ZAMÓWIENIACH, O KTÓRYCH MOWA, W ART. 67 UST. 1 PKT. 6 I 7 LUB ART. 134 UST. 6 PKT 3 I 4, JEŻELI ZAMAWIAJĄCY PRZEWIDUJE UDZIELENIE TAKICH ZAMÓWIEŃ:</w:t>
        </w:r>
        <w:r w:rsidR="000B0411">
          <w:rPr>
            <w:noProof/>
            <w:webHidden/>
          </w:rPr>
          <w:tab/>
        </w:r>
        <w:r w:rsidR="000B0411">
          <w:rPr>
            <w:noProof/>
            <w:webHidden/>
          </w:rPr>
          <w:fldChar w:fldCharType="begin"/>
        </w:r>
        <w:r w:rsidR="000B0411">
          <w:rPr>
            <w:noProof/>
            <w:webHidden/>
          </w:rPr>
          <w:instrText xml:space="preserve"> PAGEREF _Toc508885875 \h </w:instrText>
        </w:r>
        <w:r w:rsidR="000B0411">
          <w:rPr>
            <w:noProof/>
            <w:webHidden/>
          </w:rPr>
        </w:r>
        <w:r w:rsidR="000B0411">
          <w:rPr>
            <w:noProof/>
            <w:webHidden/>
          </w:rPr>
          <w:fldChar w:fldCharType="separate"/>
        </w:r>
        <w:r w:rsidR="00AC2786">
          <w:rPr>
            <w:noProof/>
            <w:webHidden/>
          </w:rPr>
          <w:t>40</w:t>
        </w:r>
        <w:r w:rsidR="000B0411">
          <w:rPr>
            <w:noProof/>
            <w:webHidden/>
          </w:rPr>
          <w:fldChar w:fldCharType="end"/>
        </w:r>
      </w:hyperlink>
    </w:p>
    <w:p w:rsidR="000B0411" w:rsidRDefault="00322E8E">
      <w:pPr>
        <w:pStyle w:val="Spistreci1"/>
        <w:tabs>
          <w:tab w:val="left" w:pos="660"/>
          <w:tab w:val="right" w:leader="dot" w:pos="9062"/>
        </w:tabs>
        <w:rPr>
          <w:noProof/>
          <w:lang w:eastAsia="pl-PL"/>
        </w:rPr>
      </w:pPr>
      <w:hyperlink w:anchor="_Toc508885876" w:history="1">
        <w:r w:rsidR="000B0411" w:rsidRPr="004F1116">
          <w:rPr>
            <w:rStyle w:val="Hipercze"/>
            <w:rFonts w:cs="Calibri"/>
            <w:noProof/>
            <w:lang w:eastAsia="pl-PL"/>
          </w:rPr>
          <w:t>XXV.</w:t>
        </w:r>
        <w:r w:rsidR="000B0411">
          <w:rPr>
            <w:noProof/>
            <w:lang w:eastAsia="pl-PL"/>
          </w:rPr>
          <w:tab/>
        </w:r>
        <w:r w:rsidR="000B0411" w:rsidRPr="004F1116">
          <w:rPr>
            <w:rStyle w:val="Hipercze"/>
            <w:rFonts w:cs="Calibri"/>
            <w:noProof/>
            <w:lang w:eastAsia="pl-PL"/>
          </w:rPr>
          <w:t>OPIS SPOSOBU PRZEDSTAWIANIA OFERT WARIANTOWYCH ORAZ MINIMALNE WARUNKI, JAKIM MUSZĄ ODPOWIADAĆ OFERTY WARIANTOWE, JEŻELI ZAMAWIAJĄCY DOPUSZCZA ICH SKŁADANIE:</w:t>
        </w:r>
        <w:r w:rsidR="000B0411">
          <w:rPr>
            <w:noProof/>
            <w:webHidden/>
          </w:rPr>
          <w:tab/>
        </w:r>
        <w:r w:rsidR="000B0411">
          <w:rPr>
            <w:noProof/>
            <w:webHidden/>
          </w:rPr>
          <w:fldChar w:fldCharType="begin"/>
        </w:r>
        <w:r w:rsidR="000B0411">
          <w:rPr>
            <w:noProof/>
            <w:webHidden/>
          </w:rPr>
          <w:instrText xml:space="preserve"> PAGEREF _Toc508885876 \h </w:instrText>
        </w:r>
        <w:r w:rsidR="000B0411">
          <w:rPr>
            <w:noProof/>
            <w:webHidden/>
          </w:rPr>
        </w:r>
        <w:r w:rsidR="000B0411">
          <w:rPr>
            <w:noProof/>
            <w:webHidden/>
          </w:rPr>
          <w:fldChar w:fldCharType="separate"/>
        </w:r>
        <w:r w:rsidR="00AC2786">
          <w:rPr>
            <w:noProof/>
            <w:webHidden/>
          </w:rPr>
          <w:t>40</w:t>
        </w:r>
        <w:r w:rsidR="000B0411">
          <w:rPr>
            <w:noProof/>
            <w:webHidden/>
          </w:rPr>
          <w:fldChar w:fldCharType="end"/>
        </w:r>
      </w:hyperlink>
    </w:p>
    <w:p w:rsidR="000B0411" w:rsidRDefault="00322E8E">
      <w:pPr>
        <w:pStyle w:val="Spistreci1"/>
        <w:tabs>
          <w:tab w:val="left" w:pos="880"/>
          <w:tab w:val="right" w:leader="dot" w:pos="9062"/>
        </w:tabs>
        <w:rPr>
          <w:noProof/>
          <w:lang w:eastAsia="pl-PL"/>
        </w:rPr>
      </w:pPr>
      <w:hyperlink w:anchor="_Toc508885877" w:history="1">
        <w:r w:rsidR="000B0411" w:rsidRPr="004F1116">
          <w:rPr>
            <w:rStyle w:val="Hipercze"/>
            <w:rFonts w:cs="Calibri"/>
            <w:noProof/>
            <w:lang w:eastAsia="pl-PL"/>
          </w:rPr>
          <w:t>XXVI.</w:t>
        </w:r>
        <w:r w:rsidR="000B0411">
          <w:rPr>
            <w:noProof/>
            <w:lang w:eastAsia="pl-PL"/>
          </w:rPr>
          <w:tab/>
        </w:r>
        <w:r w:rsidR="000B0411" w:rsidRPr="004F1116">
          <w:rPr>
            <w:rStyle w:val="Hipercze"/>
            <w:rFonts w:cs="Calibri"/>
            <w:noProof/>
            <w:lang w:eastAsia="pl-PL"/>
          </w:rPr>
          <w:t>ADRES POCZTY ELEKTRONICZNEJ LUB STRONY INTERNETOWEJ ZAMAWIAJĄCEGO, JEŻELI ZAMAWIAJĄCY DOPUSZCZA POROZUMIEWANIE SIĘ DROGA ELEKTRONICZNĄ:</w:t>
        </w:r>
        <w:r w:rsidR="000B0411">
          <w:rPr>
            <w:noProof/>
            <w:webHidden/>
          </w:rPr>
          <w:tab/>
        </w:r>
        <w:r w:rsidR="000B0411">
          <w:rPr>
            <w:noProof/>
            <w:webHidden/>
          </w:rPr>
          <w:fldChar w:fldCharType="begin"/>
        </w:r>
        <w:r w:rsidR="000B0411">
          <w:rPr>
            <w:noProof/>
            <w:webHidden/>
          </w:rPr>
          <w:instrText xml:space="preserve"> PAGEREF _Toc508885877 \h </w:instrText>
        </w:r>
        <w:r w:rsidR="000B0411">
          <w:rPr>
            <w:noProof/>
            <w:webHidden/>
          </w:rPr>
        </w:r>
        <w:r w:rsidR="000B0411">
          <w:rPr>
            <w:noProof/>
            <w:webHidden/>
          </w:rPr>
          <w:fldChar w:fldCharType="separate"/>
        </w:r>
        <w:r w:rsidR="00AC2786">
          <w:rPr>
            <w:noProof/>
            <w:webHidden/>
          </w:rPr>
          <w:t>41</w:t>
        </w:r>
        <w:r w:rsidR="000B0411">
          <w:rPr>
            <w:noProof/>
            <w:webHidden/>
          </w:rPr>
          <w:fldChar w:fldCharType="end"/>
        </w:r>
      </w:hyperlink>
    </w:p>
    <w:p w:rsidR="000B0411" w:rsidRDefault="00322E8E">
      <w:pPr>
        <w:pStyle w:val="Spistreci1"/>
        <w:tabs>
          <w:tab w:val="left" w:pos="880"/>
          <w:tab w:val="right" w:leader="dot" w:pos="9062"/>
        </w:tabs>
        <w:rPr>
          <w:noProof/>
          <w:lang w:eastAsia="pl-PL"/>
        </w:rPr>
      </w:pPr>
      <w:hyperlink w:anchor="_Toc508885878" w:history="1">
        <w:r w:rsidR="000B0411" w:rsidRPr="004F1116">
          <w:rPr>
            <w:rStyle w:val="Hipercze"/>
            <w:rFonts w:cs="Calibri"/>
            <w:noProof/>
            <w:lang w:eastAsia="pl-PL"/>
          </w:rPr>
          <w:t>XXVII.</w:t>
        </w:r>
        <w:r w:rsidR="000B0411">
          <w:rPr>
            <w:noProof/>
            <w:lang w:eastAsia="pl-PL"/>
          </w:rPr>
          <w:tab/>
        </w:r>
        <w:r w:rsidR="000B0411" w:rsidRPr="004F1116">
          <w:rPr>
            <w:rStyle w:val="Hipercze"/>
            <w:rFonts w:cs="Calibri"/>
            <w:noProof/>
            <w:lang w:eastAsia="pl-PL"/>
          </w:rPr>
          <w:t>INFORMACJA DOTYCZĄCA WALUT OBCYCH, W JAKICH MOGĄ BYĆ PROWADZONE ROZLICZENIA MIĘDZY ZAMAWIAJĄCYM A WYKONAWCĄ, JEŻELI ZAMAWIAJĄCY PRZEWIDUJE ROZLICZENIA W WALUTACH OBCYCH:</w:t>
        </w:r>
        <w:r w:rsidR="000B0411">
          <w:rPr>
            <w:noProof/>
            <w:webHidden/>
          </w:rPr>
          <w:tab/>
        </w:r>
        <w:r w:rsidR="000B0411">
          <w:rPr>
            <w:noProof/>
            <w:webHidden/>
          </w:rPr>
          <w:fldChar w:fldCharType="begin"/>
        </w:r>
        <w:r w:rsidR="000B0411">
          <w:rPr>
            <w:noProof/>
            <w:webHidden/>
          </w:rPr>
          <w:instrText xml:space="preserve"> PAGEREF _Toc508885878 \h </w:instrText>
        </w:r>
        <w:r w:rsidR="000B0411">
          <w:rPr>
            <w:noProof/>
            <w:webHidden/>
          </w:rPr>
        </w:r>
        <w:r w:rsidR="000B0411">
          <w:rPr>
            <w:noProof/>
            <w:webHidden/>
          </w:rPr>
          <w:fldChar w:fldCharType="separate"/>
        </w:r>
        <w:r w:rsidR="00AC2786">
          <w:rPr>
            <w:noProof/>
            <w:webHidden/>
          </w:rPr>
          <w:t>41</w:t>
        </w:r>
        <w:r w:rsidR="000B0411">
          <w:rPr>
            <w:noProof/>
            <w:webHidden/>
          </w:rPr>
          <w:fldChar w:fldCharType="end"/>
        </w:r>
      </w:hyperlink>
    </w:p>
    <w:p w:rsidR="000B0411" w:rsidRDefault="00322E8E">
      <w:pPr>
        <w:pStyle w:val="Spistreci1"/>
        <w:tabs>
          <w:tab w:val="left" w:pos="880"/>
          <w:tab w:val="right" w:leader="dot" w:pos="9062"/>
        </w:tabs>
        <w:rPr>
          <w:noProof/>
          <w:lang w:eastAsia="pl-PL"/>
        </w:rPr>
      </w:pPr>
      <w:hyperlink w:anchor="_Toc508885879" w:history="1">
        <w:r w:rsidR="000B0411" w:rsidRPr="004F1116">
          <w:rPr>
            <w:rStyle w:val="Hipercze"/>
            <w:rFonts w:cs="Calibri"/>
            <w:noProof/>
            <w:lang w:eastAsia="pl-PL"/>
          </w:rPr>
          <w:t>XXVIII.</w:t>
        </w:r>
        <w:r w:rsidR="000B0411">
          <w:rPr>
            <w:noProof/>
            <w:lang w:eastAsia="pl-PL"/>
          </w:rPr>
          <w:tab/>
        </w:r>
        <w:r w:rsidR="000B0411" w:rsidRPr="004F1116">
          <w:rPr>
            <w:rStyle w:val="Hipercze"/>
            <w:rFonts w:cs="Calibri"/>
            <w:noProof/>
            <w:lang w:eastAsia="pl-PL"/>
          </w:rPr>
          <w:t>INFORMACJA O WYSOKOŚCI ZWROTU KOSZTÓW UDZIAŁU  W POSTĘPOWANIU, JEŻELI ZAMAWIAJĄCY PRZEWIDUJE ICH ZWROT:</w:t>
        </w:r>
        <w:r w:rsidR="000B0411">
          <w:rPr>
            <w:noProof/>
            <w:webHidden/>
          </w:rPr>
          <w:tab/>
        </w:r>
        <w:r w:rsidR="000B0411">
          <w:rPr>
            <w:noProof/>
            <w:webHidden/>
          </w:rPr>
          <w:fldChar w:fldCharType="begin"/>
        </w:r>
        <w:r w:rsidR="000B0411">
          <w:rPr>
            <w:noProof/>
            <w:webHidden/>
          </w:rPr>
          <w:instrText xml:space="preserve"> PAGEREF _Toc508885879 \h </w:instrText>
        </w:r>
        <w:r w:rsidR="000B0411">
          <w:rPr>
            <w:noProof/>
            <w:webHidden/>
          </w:rPr>
        </w:r>
        <w:r w:rsidR="000B0411">
          <w:rPr>
            <w:noProof/>
            <w:webHidden/>
          </w:rPr>
          <w:fldChar w:fldCharType="separate"/>
        </w:r>
        <w:r w:rsidR="00AC2786">
          <w:rPr>
            <w:noProof/>
            <w:webHidden/>
          </w:rPr>
          <w:t>41</w:t>
        </w:r>
        <w:r w:rsidR="000B0411">
          <w:rPr>
            <w:noProof/>
            <w:webHidden/>
          </w:rPr>
          <w:fldChar w:fldCharType="end"/>
        </w:r>
      </w:hyperlink>
    </w:p>
    <w:p w:rsidR="000B0411" w:rsidRDefault="00322E8E">
      <w:pPr>
        <w:pStyle w:val="Spistreci1"/>
        <w:tabs>
          <w:tab w:val="left" w:pos="880"/>
          <w:tab w:val="right" w:leader="dot" w:pos="9062"/>
        </w:tabs>
        <w:rPr>
          <w:noProof/>
          <w:lang w:eastAsia="pl-PL"/>
        </w:rPr>
      </w:pPr>
      <w:hyperlink w:anchor="_Toc508885880" w:history="1">
        <w:r w:rsidR="000B0411" w:rsidRPr="004F1116">
          <w:rPr>
            <w:rStyle w:val="Hipercze"/>
            <w:rFonts w:cs="Calibri"/>
            <w:noProof/>
            <w:lang w:eastAsia="pl-PL"/>
          </w:rPr>
          <w:t>XXIX.</w:t>
        </w:r>
        <w:r w:rsidR="000B0411">
          <w:rPr>
            <w:noProof/>
            <w:lang w:eastAsia="pl-PL"/>
          </w:rPr>
          <w:tab/>
        </w:r>
        <w:r w:rsidR="000B0411" w:rsidRPr="004F1116">
          <w:rPr>
            <w:rStyle w:val="Hipercze"/>
            <w:rFonts w:cs="Calibri"/>
            <w:noProof/>
            <w:lang w:eastAsia="pl-PL"/>
          </w:rPr>
          <w:t>INNE INFORMACJE</w:t>
        </w:r>
        <w:r w:rsidR="000B0411">
          <w:rPr>
            <w:noProof/>
            <w:webHidden/>
          </w:rPr>
          <w:tab/>
        </w:r>
        <w:r w:rsidR="000B0411">
          <w:rPr>
            <w:noProof/>
            <w:webHidden/>
          </w:rPr>
          <w:fldChar w:fldCharType="begin"/>
        </w:r>
        <w:r w:rsidR="000B0411">
          <w:rPr>
            <w:noProof/>
            <w:webHidden/>
          </w:rPr>
          <w:instrText xml:space="preserve"> PAGEREF _Toc508885880 \h </w:instrText>
        </w:r>
        <w:r w:rsidR="000B0411">
          <w:rPr>
            <w:noProof/>
            <w:webHidden/>
          </w:rPr>
        </w:r>
        <w:r w:rsidR="000B0411">
          <w:rPr>
            <w:noProof/>
            <w:webHidden/>
          </w:rPr>
          <w:fldChar w:fldCharType="separate"/>
        </w:r>
        <w:r w:rsidR="00AC2786">
          <w:rPr>
            <w:noProof/>
            <w:webHidden/>
          </w:rPr>
          <w:t>41</w:t>
        </w:r>
        <w:r w:rsidR="000B0411">
          <w:rPr>
            <w:noProof/>
            <w:webHidden/>
          </w:rPr>
          <w:fldChar w:fldCharType="end"/>
        </w:r>
      </w:hyperlink>
    </w:p>
    <w:p w:rsidR="000B0411" w:rsidRDefault="000B0411">
      <w:r>
        <w:fldChar w:fldCharType="end"/>
      </w: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Default="000B0411" w:rsidP="005842DC">
      <w:pPr>
        <w:spacing w:line="360" w:lineRule="auto"/>
        <w:jc w:val="both"/>
        <w:rPr>
          <w:rFonts w:ascii="Arial" w:hAnsi="Arial" w:cs="Arial"/>
          <w:sz w:val="20"/>
          <w:szCs w:val="20"/>
        </w:rPr>
      </w:pPr>
    </w:p>
    <w:p w:rsidR="000B0411" w:rsidRPr="00F56916" w:rsidRDefault="000B0411" w:rsidP="00332765">
      <w:pPr>
        <w:pStyle w:val="Nagwek1"/>
        <w:numPr>
          <w:ilvl w:val="0"/>
          <w:numId w:val="1"/>
        </w:numPr>
        <w:rPr>
          <w:sz w:val="24"/>
          <w:szCs w:val="24"/>
        </w:rPr>
      </w:pPr>
      <w:bookmarkStart w:id="1" w:name="_Toc508885853"/>
      <w:r w:rsidRPr="00F56916">
        <w:rPr>
          <w:sz w:val="24"/>
          <w:szCs w:val="24"/>
        </w:rPr>
        <w:lastRenderedPageBreak/>
        <w:t>Nazwa oraz adres Zamawiającego</w:t>
      </w:r>
      <w:bookmarkEnd w:id="1"/>
    </w:p>
    <w:p w:rsidR="000B0411" w:rsidRDefault="000B0411" w:rsidP="00332765"/>
    <w:p w:rsidR="000B0411" w:rsidRDefault="000B0411" w:rsidP="00332765">
      <w:pPr>
        <w:spacing w:line="360" w:lineRule="auto"/>
        <w:ind w:left="360"/>
        <w:jc w:val="both"/>
        <w:rPr>
          <w:rFonts w:ascii="Arial" w:hAnsi="Arial" w:cs="Arial"/>
          <w:b/>
          <w:bCs/>
          <w:sz w:val="20"/>
          <w:szCs w:val="20"/>
        </w:rPr>
      </w:pPr>
      <w:r w:rsidRPr="00332765">
        <w:rPr>
          <w:rFonts w:ascii="Arial" w:hAnsi="Arial" w:cs="Arial"/>
          <w:sz w:val="20"/>
          <w:szCs w:val="20"/>
        </w:rPr>
        <w:t xml:space="preserve">Zamawiający: </w:t>
      </w:r>
      <w:r w:rsidRPr="00332765">
        <w:rPr>
          <w:rFonts w:ascii="Arial" w:hAnsi="Arial" w:cs="Arial"/>
          <w:sz w:val="20"/>
          <w:szCs w:val="20"/>
        </w:rPr>
        <w:tab/>
      </w:r>
      <w:r>
        <w:rPr>
          <w:rFonts w:ascii="Arial" w:hAnsi="Arial" w:cs="Arial"/>
          <w:sz w:val="20"/>
          <w:szCs w:val="20"/>
        </w:rPr>
        <w:tab/>
      </w:r>
      <w:r>
        <w:rPr>
          <w:rFonts w:ascii="Arial" w:hAnsi="Arial" w:cs="Arial"/>
          <w:b/>
          <w:bCs/>
          <w:sz w:val="20"/>
          <w:szCs w:val="20"/>
        </w:rPr>
        <w:t>Gmina Elbląg</w:t>
      </w:r>
    </w:p>
    <w:p w:rsidR="000B0411" w:rsidRDefault="000B0411" w:rsidP="00332765">
      <w:pPr>
        <w:spacing w:line="360" w:lineRule="auto"/>
        <w:ind w:left="360"/>
        <w:jc w:val="both"/>
        <w:rPr>
          <w:rFonts w:ascii="Arial" w:hAnsi="Arial" w:cs="Arial"/>
          <w:sz w:val="20"/>
          <w:szCs w:val="20"/>
        </w:rPr>
      </w:pPr>
      <w:r w:rsidRPr="00332765">
        <w:rPr>
          <w:rFonts w:ascii="Arial" w:hAnsi="Arial" w:cs="Arial"/>
          <w:sz w:val="20"/>
          <w:szCs w:val="20"/>
        </w:rPr>
        <w:t>Adres Zamawiającego:</w:t>
      </w:r>
      <w:r>
        <w:rPr>
          <w:rFonts w:ascii="Arial" w:hAnsi="Arial" w:cs="Arial"/>
          <w:sz w:val="20"/>
          <w:szCs w:val="20"/>
        </w:rPr>
        <w:tab/>
        <w:t>ul. Browarna 85</w:t>
      </w:r>
    </w:p>
    <w:p w:rsidR="000B0411" w:rsidRDefault="000B0411" w:rsidP="00332765">
      <w:pPr>
        <w:spacing w:line="36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82-300 Elbląg</w:t>
      </w:r>
    </w:p>
    <w:p w:rsidR="000B0411" w:rsidRDefault="000B0411" w:rsidP="00332765">
      <w:pPr>
        <w:spacing w:line="36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2765">
        <w:rPr>
          <w:rFonts w:ascii="Arial" w:hAnsi="Arial" w:cs="Arial"/>
          <w:b/>
          <w:bCs/>
          <w:sz w:val="20"/>
          <w:szCs w:val="20"/>
        </w:rPr>
        <w:t>REGON:</w:t>
      </w:r>
      <w:r>
        <w:rPr>
          <w:rFonts w:ascii="Arial" w:hAnsi="Arial" w:cs="Arial"/>
          <w:sz w:val="20"/>
          <w:szCs w:val="20"/>
        </w:rPr>
        <w:t xml:space="preserve"> 170747738</w:t>
      </w:r>
      <w:r>
        <w:rPr>
          <w:rFonts w:ascii="Arial" w:hAnsi="Arial" w:cs="Arial"/>
          <w:sz w:val="20"/>
          <w:szCs w:val="20"/>
        </w:rPr>
        <w:tab/>
      </w:r>
      <w:r w:rsidRPr="00332765">
        <w:rPr>
          <w:rFonts w:ascii="Arial" w:hAnsi="Arial" w:cs="Arial"/>
          <w:b/>
          <w:bCs/>
          <w:sz w:val="20"/>
          <w:szCs w:val="20"/>
        </w:rPr>
        <w:t>NIP:</w:t>
      </w:r>
      <w:r>
        <w:rPr>
          <w:rFonts w:ascii="Arial" w:hAnsi="Arial" w:cs="Arial"/>
          <w:sz w:val="20"/>
          <w:szCs w:val="20"/>
        </w:rPr>
        <w:t xml:space="preserve"> 578-31-05-254</w:t>
      </w:r>
    </w:p>
    <w:p w:rsidR="000B0411" w:rsidRDefault="000B0411" w:rsidP="00332765">
      <w:pPr>
        <w:spacing w:line="360" w:lineRule="auto"/>
        <w:ind w:left="360"/>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 xml:space="preserve">Strona Internetowa: </w:t>
      </w:r>
      <w:hyperlink r:id="rId10" w:history="1">
        <w:r w:rsidRPr="00743C2A">
          <w:rPr>
            <w:rStyle w:val="Hipercze"/>
            <w:rFonts w:ascii="Arial" w:hAnsi="Arial" w:cs="Arial"/>
            <w:sz w:val="20"/>
            <w:szCs w:val="20"/>
          </w:rPr>
          <w:t>http://bip.gminaelblag.pl</w:t>
        </w:r>
      </w:hyperlink>
    </w:p>
    <w:p w:rsidR="000B0411" w:rsidRPr="00DC26DA" w:rsidRDefault="000B0411" w:rsidP="00332765">
      <w:pPr>
        <w:spacing w:line="360" w:lineRule="auto"/>
        <w:ind w:left="360"/>
        <w:jc w:val="both"/>
        <w:rPr>
          <w:rFonts w:ascii="Arial" w:hAnsi="Arial" w:cs="Arial"/>
          <w:sz w:val="20"/>
          <w:szCs w:val="20"/>
          <w:lang w:val="en-US"/>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C26DA">
        <w:rPr>
          <w:rFonts w:ascii="Arial" w:hAnsi="Arial" w:cs="Arial"/>
          <w:sz w:val="20"/>
          <w:szCs w:val="20"/>
          <w:lang w:val="en-US"/>
        </w:rPr>
        <w:t xml:space="preserve">e-mail: </w:t>
      </w:r>
      <w:hyperlink r:id="rId11" w:history="1">
        <w:r w:rsidRPr="00DC26DA">
          <w:rPr>
            <w:rStyle w:val="Hipercze"/>
            <w:rFonts w:ascii="Arial" w:hAnsi="Arial" w:cs="Arial"/>
            <w:sz w:val="20"/>
            <w:szCs w:val="20"/>
            <w:lang w:val="en-US"/>
          </w:rPr>
          <w:t>sekretariat@gminaelblag.pl</w:t>
        </w:r>
      </w:hyperlink>
    </w:p>
    <w:p w:rsidR="000B0411" w:rsidRPr="00DC26DA" w:rsidRDefault="000B0411" w:rsidP="00F56916">
      <w:pPr>
        <w:spacing w:line="360" w:lineRule="auto"/>
        <w:ind w:left="360"/>
        <w:jc w:val="both"/>
        <w:rPr>
          <w:rFonts w:ascii="Arial" w:hAnsi="Arial" w:cs="Arial"/>
          <w:sz w:val="20"/>
          <w:szCs w:val="20"/>
          <w:lang w:val="en-US"/>
        </w:rPr>
      </w:pPr>
      <w:r w:rsidRPr="00DC26DA">
        <w:rPr>
          <w:rFonts w:ascii="Arial" w:hAnsi="Arial" w:cs="Arial"/>
          <w:sz w:val="20"/>
          <w:szCs w:val="20"/>
          <w:lang w:val="en-US"/>
        </w:rPr>
        <w:tab/>
      </w:r>
      <w:r w:rsidRPr="00DC26DA">
        <w:rPr>
          <w:rFonts w:ascii="Arial" w:hAnsi="Arial" w:cs="Arial"/>
          <w:sz w:val="20"/>
          <w:szCs w:val="20"/>
          <w:lang w:val="en-US"/>
        </w:rPr>
        <w:tab/>
      </w:r>
      <w:r w:rsidRPr="00DC26DA">
        <w:rPr>
          <w:rFonts w:ascii="Arial" w:hAnsi="Arial" w:cs="Arial"/>
          <w:sz w:val="20"/>
          <w:szCs w:val="20"/>
          <w:lang w:val="en-US"/>
        </w:rPr>
        <w:tab/>
      </w:r>
      <w:r w:rsidRPr="00DC26DA">
        <w:rPr>
          <w:rFonts w:ascii="Arial" w:hAnsi="Arial" w:cs="Arial"/>
          <w:sz w:val="20"/>
          <w:szCs w:val="20"/>
          <w:lang w:val="en-US"/>
        </w:rPr>
        <w:tab/>
        <w:t>tel.: (55)</w:t>
      </w:r>
      <w:r>
        <w:rPr>
          <w:rFonts w:ascii="Arial" w:hAnsi="Arial" w:cs="Arial"/>
          <w:sz w:val="20"/>
          <w:szCs w:val="20"/>
          <w:lang w:val="en-US"/>
        </w:rPr>
        <w:t xml:space="preserve"> 234-18-84</w:t>
      </w:r>
      <w:r>
        <w:rPr>
          <w:rFonts w:ascii="Arial" w:hAnsi="Arial" w:cs="Arial"/>
          <w:sz w:val="20"/>
          <w:szCs w:val="20"/>
          <w:lang w:val="en-US"/>
        </w:rPr>
        <w:tab/>
        <w:t>fax.: (55) 234-08-81</w:t>
      </w:r>
    </w:p>
    <w:p w:rsidR="000B0411" w:rsidRPr="00F56916" w:rsidRDefault="000B0411" w:rsidP="00332765">
      <w:pPr>
        <w:pStyle w:val="Nagwek1"/>
        <w:numPr>
          <w:ilvl w:val="0"/>
          <w:numId w:val="1"/>
        </w:numPr>
        <w:rPr>
          <w:sz w:val="24"/>
          <w:szCs w:val="24"/>
        </w:rPr>
      </w:pPr>
      <w:bookmarkStart w:id="2" w:name="_Toc508885854"/>
      <w:r w:rsidRPr="00F56916">
        <w:rPr>
          <w:sz w:val="24"/>
          <w:szCs w:val="24"/>
        </w:rPr>
        <w:t>Definicje</w:t>
      </w:r>
      <w:bookmarkEnd w:id="2"/>
    </w:p>
    <w:p w:rsidR="000B0411" w:rsidRDefault="000B0411" w:rsidP="00332765"/>
    <w:p w:rsidR="000B0411" w:rsidRPr="00332765" w:rsidRDefault="000B0411" w:rsidP="00332765">
      <w:pPr>
        <w:spacing w:line="360" w:lineRule="auto"/>
        <w:ind w:left="360"/>
        <w:jc w:val="both"/>
        <w:rPr>
          <w:rFonts w:ascii="Arial" w:hAnsi="Arial" w:cs="Arial"/>
          <w:sz w:val="20"/>
          <w:szCs w:val="20"/>
        </w:rPr>
      </w:pPr>
      <w:r w:rsidRPr="00332765">
        <w:rPr>
          <w:rFonts w:ascii="Arial" w:hAnsi="Arial" w:cs="Arial"/>
          <w:sz w:val="20"/>
          <w:szCs w:val="20"/>
        </w:rPr>
        <w:t>Ilekroć w niniejszej Specyfikacji Istotnych Warunków Zamówienia jest mowa o:</w:t>
      </w:r>
    </w:p>
    <w:p w:rsidR="000B0411" w:rsidRDefault="000B0411" w:rsidP="00332765">
      <w:pPr>
        <w:pStyle w:val="Akapitzlist"/>
        <w:numPr>
          <w:ilvl w:val="0"/>
          <w:numId w:val="2"/>
        </w:numPr>
        <w:spacing w:line="360" w:lineRule="auto"/>
        <w:jc w:val="both"/>
        <w:rPr>
          <w:rFonts w:ascii="Arial" w:hAnsi="Arial" w:cs="Arial"/>
          <w:sz w:val="20"/>
          <w:szCs w:val="20"/>
        </w:rPr>
      </w:pPr>
      <w:r w:rsidRPr="00332765">
        <w:rPr>
          <w:rFonts w:ascii="Arial" w:hAnsi="Arial" w:cs="Arial"/>
          <w:b/>
          <w:bCs/>
          <w:sz w:val="20"/>
          <w:szCs w:val="20"/>
        </w:rPr>
        <w:t>Wykonawcy -</w:t>
      </w:r>
      <w:r w:rsidRPr="00332765">
        <w:rPr>
          <w:rFonts w:ascii="Arial" w:hAnsi="Arial" w:cs="Arial"/>
          <w:sz w:val="20"/>
          <w:szCs w:val="20"/>
        </w:rPr>
        <w:t xml:space="preserve"> należy przez to rozumieć osobę fizyczną, osobę prawną albo jednostkę organizacyjną nieposiadającą osobowości prawnej, która ubiega się o udzielenie zamówienia publicznego, złożyła ofertę lub zawarła umowę w sprawie zamówienia publicznego</w:t>
      </w:r>
      <w:r>
        <w:rPr>
          <w:rFonts w:ascii="Arial" w:hAnsi="Arial" w:cs="Arial"/>
          <w:sz w:val="20"/>
          <w:szCs w:val="20"/>
        </w:rPr>
        <w:t>.</w:t>
      </w:r>
    </w:p>
    <w:p w:rsidR="000B0411" w:rsidRDefault="000B0411" w:rsidP="00332765">
      <w:pPr>
        <w:pStyle w:val="Akapitzlist"/>
        <w:numPr>
          <w:ilvl w:val="0"/>
          <w:numId w:val="2"/>
        </w:numPr>
        <w:spacing w:line="360" w:lineRule="auto"/>
        <w:jc w:val="both"/>
        <w:rPr>
          <w:rFonts w:ascii="Arial" w:hAnsi="Arial" w:cs="Arial"/>
          <w:sz w:val="20"/>
          <w:szCs w:val="20"/>
        </w:rPr>
      </w:pPr>
      <w:r>
        <w:rPr>
          <w:rFonts w:ascii="Arial" w:hAnsi="Arial" w:cs="Arial"/>
          <w:b/>
          <w:bCs/>
          <w:sz w:val="20"/>
          <w:szCs w:val="20"/>
        </w:rPr>
        <w:t>Zamawiającym –</w:t>
      </w:r>
      <w:r>
        <w:rPr>
          <w:rFonts w:ascii="Arial" w:hAnsi="Arial" w:cs="Arial"/>
          <w:sz w:val="20"/>
          <w:szCs w:val="20"/>
        </w:rPr>
        <w:t xml:space="preserve"> należy przez to rozumieć Gminę Elbląg z siedzibą w Elblągu </w:t>
      </w:r>
      <w:r>
        <w:rPr>
          <w:rFonts w:ascii="Arial" w:hAnsi="Arial" w:cs="Arial"/>
          <w:sz w:val="20"/>
          <w:szCs w:val="20"/>
        </w:rPr>
        <w:br/>
        <w:t>przy ul. Browarnej 85.</w:t>
      </w:r>
    </w:p>
    <w:p w:rsidR="000B0411" w:rsidRDefault="000B0411" w:rsidP="00332765">
      <w:pPr>
        <w:pStyle w:val="Akapitzlist"/>
        <w:numPr>
          <w:ilvl w:val="0"/>
          <w:numId w:val="2"/>
        </w:numPr>
        <w:spacing w:line="360" w:lineRule="auto"/>
        <w:jc w:val="both"/>
        <w:rPr>
          <w:rFonts w:ascii="Arial" w:hAnsi="Arial" w:cs="Arial"/>
          <w:sz w:val="20"/>
          <w:szCs w:val="20"/>
        </w:rPr>
      </w:pPr>
      <w:r>
        <w:rPr>
          <w:rFonts w:ascii="Arial" w:hAnsi="Arial" w:cs="Arial"/>
          <w:b/>
          <w:bCs/>
          <w:sz w:val="20"/>
          <w:szCs w:val="20"/>
        </w:rPr>
        <w:t>SIWZ –</w:t>
      </w:r>
      <w:r>
        <w:rPr>
          <w:rFonts w:ascii="Arial" w:hAnsi="Arial" w:cs="Arial"/>
          <w:sz w:val="20"/>
          <w:szCs w:val="20"/>
        </w:rPr>
        <w:t xml:space="preserve"> należy przez to rozumieć Specyfikację Istotnych Warunków Zamówienia.</w:t>
      </w:r>
    </w:p>
    <w:p w:rsidR="000B0411" w:rsidRPr="00F56916" w:rsidRDefault="000B0411" w:rsidP="001D73EE">
      <w:pPr>
        <w:pStyle w:val="Akapitzlist"/>
        <w:numPr>
          <w:ilvl w:val="0"/>
          <w:numId w:val="2"/>
        </w:numPr>
        <w:spacing w:line="360" w:lineRule="auto"/>
        <w:jc w:val="both"/>
        <w:rPr>
          <w:rFonts w:ascii="Arial" w:hAnsi="Arial" w:cs="Arial"/>
          <w:sz w:val="20"/>
          <w:szCs w:val="20"/>
        </w:rPr>
      </w:pPr>
      <w:r>
        <w:rPr>
          <w:rFonts w:ascii="Arial" w:hAnsi="Arial" w:cs="Arial"/>
          <w:b/>
          <w:bCs/>
          <w:sz w:val="20"/>
          <w:szCs w:val="20"/>
        </w:rPr>
        <w:t xml:space="preserve">Ustawie, </w:t>
      </w:r>
      <w:proofErr w:type="spellStart"/>
      <w:r>
        <w:rPr>
          <w:rFonts w:ascii="Arial" w:hAnsi="Arial" w:cs="Arial"/>
          <w:b/>
          <w:bCs/>
          <w:sz w:val="20"/>
          <w:szCs w:val="20"/>
        </w:rPr>
        <w:t>p.</w:t>
      </w:r>
      <w:r>
        <w:rPr>
          <w:rFonts w:ascii="Arial" w:hAnsi="Arial" w:cs="Arial"/>
          <w:sz w:val="20"/>
          <w:szCs w:val="20"/>
        </w:rPr>
        <w:t>z.p</w:t>
      </w:r>
      <w:proofErr w:type="spellEnd"/>
      <w:r>
        <w:rPr>
          <w:rFonts w:ascii="Arial" w:hAnsi="Arial" w:cs="Arial"/>
          <w:sz w:val="20"/>
          <w:szCs w:val="20"/>
        </w:rPr>
        <w:t>.– należy przez to rozumieć Ustawę z dnia 29 stycznia 2004r. Prawo zamówień publicznych (</w:t>
      </w:r>
      <w:proofErr w:type="spellStart"/>
      <w:r>
        <w:rPr>
          <w:rFonts w:ascii="Arial" w:hAnsi="Arial" w:cs="Arial"/>
          <w:sz w:val="20"/>
          <w:szCs w:val="20"/>
        </w:rPr>
        <w:t>t.j</w:t>
      </w:r>
      <w:proofErr w:type="spellEnd"/>
      <w:r>
        <w:rPr>
          <w:rFonts w:ascii="Arial" w:hAnsi="Arial" w:cs="Arial"/>
          <w:sz w:val="20"/>
          <w:szCs w:val="20"/>
        </w:rPr>
        <w:t>. Dz.U. z 2018r. poz. 1986).</w:t>
      </w:r>
    </w:p>
    <w:p w:rsidR="000B0411" w:rsidRPr="00F56916" w:rsidRDefault="000B0411" w:rsidP="001D73EE">
      <w:pPr>
        <w:pStyle w:val="Nagwek1"/>
        <w:numPr>
          <w:ilvl w:val="0"/>
          <w:numId w:val="1"/>
        </w:numPr>
        <w:rPr>
          <w:sz w:val="24"/>
          <w:szCs w:val="24"/>
        </w:rPr>
      </w:pPr>
      <w:bookmarkStart w:id="3" w:name="_Toc508885855"/>
      <w:r w:rsidRPr="00F56916">
        <w:rPr>
          <w:sz w:val="24"/>
          <w:szCs w:val="24"/>
        </w:rPr>
        <w:t>Tryb udzielenia zamówienia</w:t>
      </w:r>
      <w:bookmarkEnd w:id="3"/>
    </w:p>
    <w:p w:rsidR="000B0411" w:rsidRDefault="000B0411" w:rsidP="001D73EE"/>
    <w:p w:rsidR="000B0411" w:rsidRPr="00F67AE8" w:rsidRDefault="000B0411" w:rsidP="006223B8">
      <w:pPr>
        <w:pStyle w:val="Akapitzlist"/>
        <w:numPr>
          <w:ilvl w:val="0"/>
          <w:numId w:val="3"/>
        </w:numPr>
        <w:spacing w:line="360" w:lineRule="auto"/>
        <w:jc w:val="both"/>
        <w:rPr>
          <w:rFonts w:ascii="Arial" w:hAnsi="Arial" w:cs="Arial"/>
          <w:b/>
          <w:bCs/>
          <w:sz w:val="20"/>
          <w:szCs w:val="20"/>
        </w:rPr>
      </w:pPr>
      <w:r>
        <w:rPr>
          <w:rFonts w:ascii="Arial" w:hAnsi="Arial" w:cs="Arial"/>
          <w:sz w:val="20"/>
          <w:szCs w:val="20"/>
        </w:rPr>
        <w:t xml:space="preserve">Postępowanie o udzielenie zamówienia publicznego prowadzone jest w trybie </w:t>
      </w:r>
      <w:r w:rsidRPr="00F67AE8">
        <w:rPr>
          <w:rFonts w:ascii="Arial" w:hAnsi="Arial" w:cs="Arial"/>
          <w:b/>
          <w:bCs/>
          <w:sz w:val="20"/>
          <w:szCs w:val="20"/>
        </w:rPr>
        <w:t>przetargu nieograniczonego</w:t>
      </w:r>
      <w:r>
        <w:rPr>
          <w:rFonts w:ascii="Arial" w:hAnsi="Arial" w:cs="Arial"/>
          <w:b/>
          <w:bCs/>
          <w:sz w:val="20"/>
          <w:szCs w:val="20"/>
        </w:rPr>
        <w:t xml:space="preserve"> </w:t>
      </w:r>
      <w:r w:rsidRPr="00BA6E1B">
        <w:rPr>
          <w:rFonts w:ascii="Arial" w:hAnsi="Arial" w:cs="Arial"/>
          <w:sz w:val="20"/>
          <w:szCs w:val="20"/>
        </w:rPr>
        <w:t>na usługi</w:t>
      </w:r>
      <w:r>
        <w:rPr>
          <w:rFonts w:ascii="Arial" w:hAnsi="Arial" w:cs="Arial"/>
          <w:b/>
          <w:bCs/>
          <w:sz w:val="20"/>
          <w:szCs w:val="20"/>
        </w:rPr>
        <w:t xml:space="preserve">, </w:t>
      </w:r>
      <w:r w:rsidRPr="00BA6E1B">
        <w:rPr>
          <w:rFonts w:ascii="Arial" w:hAnsi="Arial" w:cs="Arial"/>
          <w:sz w:val="20"/>
          <w:szCs w:val="20"/>
        </w:rPr>
        <w:t>na podstawie art. 39</w:t>
      </w:r>
      <w:r>
        <w:rPr>
          <w:rFonts w:ascii="Arial" w:hAnsi="Arial" w:cs="Arial"/>
          <w:sz w:val="20"/>
          <w:szCs w:val="20"/>
        </w:rPr>
        <w:t xml:space="preserve"> </w:t>
      </w:r>
      <w:r w:rsidRPr="00BA6E1B">
        <w:rPr>
          <w:rFonts w:ascii="Arial" w:hAnsi="Arial" w:cs="Arial"/>
          <w:sz w:val="20"/>
          <w:szCs w:val="20"/>
        </w:rPr>
        <w:t>-</w:t>
      </w:r>
      <w:r>
        <w:rPr>
          <w:rFonts w:ascii="Arial" w:hAnsi="Arial" w:cs="Arial"/>
          <w:sz w:val="20"/>
          <w:szCs w:val="20"/>
        </w:rPr>
        <w:t xml:space="preserve"> </w:t>
      </w:r>
      <w:r w:rsidRPr="00BA6E1B">
        <w:rPr>
          <w:rFonts w:ascii="Arial" w:hAnsi="Arial" w:cs="Arial"/>
          <w:sz w:val="20"/>
          <w:szCs w:val="20"/>
        </w:rPr>
        <w:t>46</w:t>
      </w:r>
      <w:r>
        <w:rPr>
          <w:sz w:val="24"/>
          <w:szCs w:val="24"/>
        </w:rPr>
        <w:t xml:space="preserve"> </w:t>
      </w:r>
      <w:r>
        <w:rPr>
          <w:rFonts w:ascii="Arial" w:hAnsi="Arial" w:cs="Arial"/>
          <w:sz w:val="20"/>
          <w:szCs w:val="20"/>
        </w:rPr>
        <w:t xml:space="preserve"> ustawy z dnia 29 stycznia 2004r. Prawo zamówień publicznych (</w:t>
      </w:r>
      <w:proofErr w:type="spellStart"/>
      <w:r>
        <w:rPr>
          <w:rFonts w:ascii="Arial" w:hAnsi="Arial" w:cs="Arial"/>
          <w:sz w:val="20"/>
          <w:szCs w:val="20"/>
        </w:rPr>
        <w:t>t.j</w:t>
      </w:r>
      <w:proofErr w:type="spellEnd"/>
      <w:r>
        <w:rPr>
          <w:rFonts w:ascii="Arial" w:hAnsi="Arial" w:cs="Arial"/>
          <w:sz w:val="20"/>
          <w:szCs w:val="20"/>
        </w:rPr>
        <w:t>. Dz. U. 2018r. poz. 1986) zwanej dalej ustawą oraz aktów wykonawczych do ustawy.</w:t>
      </w:r>
    </w:p>
    <w:p w:rsidR="000B0411" w:rsidRPr="006223B8" w:rsidRDefault="000B0411" w:rsidP="006223B8">
      <w:pPr>
        <w:pStyle w:val="Akapitzlist"/>
        <w:numPr>
          <w:ilvl w:val="0"/>
          <w:numId w:val="3"/>
        </w:numPr>
        <w:spacing w:line="360" w:lineRule="auto"/>
        <w:jc w:val="both"/>
        <w:rPr>
          <w:rFonts w:ascii="Arial" w:hAnsi="Arial" w:cs="Arial"/>
          <w:b/>
          <w:bCs/>
          <w:sz w:val="20"/>
          <w:szCs w:val="20"/>
        </w:rPr>
      </w:pPr>
      <w:r>
        <w:rPr>
          <w:rFonts w:ascii="Arial" w:hAnsi="Arial" w:cs="Arial"/>
          <w:sz w:val="20"/>
          <w:szCs w:val="20"/>
        </w:rPr>
        <w:t>Wartość zamówienia nie przekracza równowartości kwoty określonej w przepisach wykonawczych wydanych na podstawie art. 11 ust. 8 ustawy PZP.</w:t>
      </w:r>
    </w:p>
    <w:p w:rsidR="000B0411" w:rsidRPr="00BA6E1B" w:rsidRDefault="000B0411" w:rsidP="00BA6E1B">
      <w:pPr>
        <w:pStyle w:val="Akapitzlist"/>
        <w:numPr>
          <w:ilvl w:val="0"/>
          <w:numId w:val="3"/>
        </w:numPr>
        <w:spacing w:line="360" w:lineRule="auto"/>
        <w:jc w:val="both"/>
        <w:rPr>
          <w:rFonts w:ascii="Arial" w:hAnsi="Arial" w:cs="Arial"/>
          <w:b/>
          <w:bCs/>
          <w:sz w:val="20"/>
          <w:szCs w:val="20"/>
        </w:rPr>
      </w:pPr>
      <w:r>
        <w:rPr>
          <w:rFonts w:ascii="Arial" w:hAnsi="Arial" w:cs="Arial"/>
          <w:sz w:val="20"/>
          <w:szCs w:val="20"/>
        </w:rPr>
        <w:lastRenderedPageBreak/>
        <w:t xml:space="preserve">Wykonawca przystępujący do postępowania obowiązany jest do przygotowania oferty </w:t>
      </w:r>
      <w:r>
        <w:rPr>
          <w:rFonts w:ascii="Arial" w:hAnsi="Arial" w:cs="Arial"/>
          <w:sz w:val="20"/>
          <w:szCs w:val="20"/>
        </w:rPr>
        <w:br/>
        <w:t xml:space="preserve">w sposób zgodny ze SIWZ, oraz z ustawą z dnia </w:t>
      </w:r>
      <w:r w:rsidRPr="006223B8">
        <w:rPr>
          <w:rFonts w:ascii="Arial" w:hAnsi="Arial" w:cs="Arial"/>
          <w:sz w:val="20"/>
          <w:szCs w:val="20"/>
        </w:rPr>
        <w:t>29 stycznia 2004r. Prawo zamówień publicznych (</w:t>
      </w:r>
      <w:proofErr w:type="spellStart"/>
      <w:r w:rsidRPr="006223B8">
        <w:rPr>
          <w:rFonts w:ascii="Arial" w:hAnsi="Arial" w:cs="Arial"/>
          <w:sz w:val="20"/>
          <w:szCs w:val="20"/>
        </w:rPr>
        <w:t>t.j</w:t>
      </w:r>
      <w:proofErr w:type="spellEnd"/>
      <w:r w:rsidRPr="006223B8">
        <w:rPr>
          <w:rFonts w:ascii="Arial" w:hAnsi="Arial" w:cs="Arial"/>
          <w:sz w:val="20"/>
          <w:szCs w:val="20"/>
        </w:rPr>
        <w:t xml:space="preserve">. Dz. </w:t>
      </w:r>
      <w:r>
        <w:rPr>
          <w:rFonts w:ascii="Arial" w:hAnsi="Arial" w:cs="Arial"/>
          <w:sz w:val="20"/>
          <w:szCs w:val="20"/>
        </w:rPr>
        <w:t>U. 2018r. poz. 1986).</w:t>
      </w:r>
    </w:p>
    <w:p w:rsidR="000B0411" w:rsidRPr="004C5A4F" w:rsidRDefault="000B0411" w:rsidP="004C5A4F">
      <w:pPr>
        <w:pStyle w:val="Akapitzlist"/>
        <w:numPr>
          <w:ilvl w:val="0"/>
          <w:numId w:val="3"/>
        </w:numPr>
        <w:spacing w:line="360" w:lineRule="auto"/>
        <w:jc w:val="both"/>
        <w:rPr>
          <w:rFonts w:ascii="Arial" w:hAnsi="Arial" w:cs="Arial"/>
          <w:sz w:val="20"/>
          <w:szCs w:val="20"/>
        </w:rPr>
      </w:pPr>
      <w:r w:rsidRPr="00BA6E1B">
        <w:rPr>
          <w:rFonts w:ascii="Arial" w:hAnsi="Arial" w:cs="Arial"/>
          <w:sz w:val="20"/>
          <w:szCs w:val="20"/>
        </w:rPr>
        <w:t>Wykonawcy zobowiązani są do powoływania się na wyżej podane oznaczenie we wszelkich kontaktach z Zamawiającym.</w:t>
      </w:r>
    </w:p>
    <w:p w:rsidR="000B0411" w:rsidRPr="00D14865" w:rsidRDefault="000B0411" w:rsidP="00D14865">
      <w:pPr>
        <w:pStyle w:val="Nagwek1"/>
        <w:numPr>
          <w:ilvl w:val="0"/>
          <w:numId w:val="1"/>
        </w:numPr>
        <w:rPr>
          <w:rFonts w:cs="Calibri"/>
          <w:sz w:val="24"/>
          <w:szCs w:val="24"/>
        </w:rPr>
      </w:pPr>
      <w:bookmarkStart w:id="4" w:name="_Toc508885856"/>
      <w:r>
        <w:rPr>
          <w:sz w:val="24"/>
          <w:szCs w:val="24"/>
        </w:rPr>
        <w:t>Opis Przedmiotu zamówienia</w:t>
      </w:r>
      <w:bookmarkEnd w:id="4"/>
    </w:p>
    <w:p w:rsidR="000B0411" w:rsidRPr="00F56916" w:rsidRDefault="000B0411" w:rsidP="00D66DB9">
      <w:pPr>
        <w:pStyle w:val="Nagwek2"/>
        <w:numPr>
          <w:ilvl w:val="0"/>
          <w:numId w:val="6"/>
        </w:numPr>
        <w:rPr>
          <w:sz w:val="22"/>
          <w:szCs w:val="22"/>
        </w:rPr>
      </w:pPr>
      <w:bookmarkStart w:id="5" w:name="_Toc508885857"/>
      <w:r w:rsidRPr="00F56916">
        <w:rPr>
          <w:sz w:val="22"/>
          <w:szCs w:val="22"/>
        </w:rPr>
        <w:t>Przedmiot zamówienia:</w:t>
      </w:r>
      <w:bookmarkEnd w:id="5"/>
    </w:p>
    <w:p w:rsidR="000B0411" w:rsidRPr="0000650E" w:rsidRDefault="000B0411" w:rsidP="0000650E">
      <w:pPr>
        <w:pStyle w:val="Akapitzlist"/>
        <w:spacing w:line="360" w:lineRule="auto"/>
        <w:jc w:val="both"/>
        <w:rPr>
          <w:rFonts w:ascii="Arial" w:hAnsi="Arial" w:cs="Arial"/>
          <w:sz w:val="20"/>
          <w:szCs w:val="20"/>
        </w:rPr>
      </w:pPr>
    </w:p>
    <w:p w:rsidR="000B0411" w:rsidRPr="00FC53A2" w:rsidRDefault="000B0411" w:rsidP="00FC53A2">
      <w:pPr>
        <w:pStyle w:val="Akapitzlist"/>
        <w:numPr>
          <w:ilvl w:val="0"/>
          <w:numId w:val="4"/>
        </w:numPr>
        <w:spacing w:line="360" w:lineRule="auto"/>
        <w:jc w:val="both"/>
        <w:rPr>
          <w:rFonts w:ascii="Arial" w:hAnsi="Arial" w:cs="Arial"/>
          <w:b/>
          <w:bCs/>
          <w:sz w:val="20"/>
          <w:szCs w:val="20"/>
        </w:rPr>
      </w:pPr>
      <w:r>
        <w:rPr>
          <w:rFonts w:ascii="Arial" w:hAnsi="Arial" w:cs="Arial"/>
          <w:sz w:val="20"/>
          <w:szCs w:val="20"/>
        </w:rPr>
        <w:t xml:space="preserve">Przedmiotem zamówienia jest: </w:t>
      </w:r>
      <w:r w:rsidRPr="00FC53A2">
        <w:rPr>
          <w:rFonts w:ascii="Arial" w:hAnsi="Arial" w:cs="Arial"/>
          <w:b/>
          <w:bCs/>
          <w:sz w:val="20"/>
          <w:szCs w:val="20"/>
        </w:rPr>
        <w:t xml:space="preserve">„Odbiór i zagospodarowanie odpadów komunalnych </w:t>
      </w:r>
      <w:r>
        <w:rPr>
          <w:rFonts w:ascii="Arial" w:hAnsi="Arial" w:cs="Arial"/>
          <w:b/>
          <w:bCs/>
          <w:sz w:val="20"/>
          <w:szCs w:val="20"/>
        </w:rPr>
        <w:br/>
      </w:r>
      <w:r w:rsidRPr="00FC53A2">
        <w:rPr>
          <w:rFonts w:ascii="Arial" w:hAnsi="Arial" w:cs="Arial"/>
          <w:b/>
          <w:bCs/>
          <w:sz w:val="20"/>
          <w:szCs w:val="20"/>
        </w:rPr>
        <w:t>z terenu Gminy Elbląg, od właścicieli nieruchomości zamieszkałych oraz z punktów selektywnej zbiórki”.</w:t>
      </w:r>
    </w:p>
    <w:p w:rsidR="000B0411" w:rsidRDefault="000B0411" w:rsidP="00FC53A2">
      <w:pPr>
        <w:pStyle w:val="Akapitzlist"/>
        <w:numPr>
          <w:ilvl w:val="0"/>
          <w:numId w:val="4"/>
        </w:numPr>
        <w:spacing w:line="360" w:lineRule="auto"/>
        <w:jc w:val="both"/>
        <w:rPr>
          <w:rFonts w:ascii="Arial" w:hAnsi="Arial" w:cs="Arial"/>
          <w:sz w:val="20"/>
          <w:szCs w:val="20"/>
        </w:rPr>
      </w:pPr>
      <w:r>
        <w:rPr>
          <w:rFonts w:ascii="Arial" w:hAnsi="Arial" w:cs="Arial"/>
          <w:b/>
          <w:bCs/>
          <w:sz w:val="20"/>
          <w:szCs w:val="20"/>
        </w:rPr>
        <w:t xml:space="preserve">Wyposażenie </w:t>
      </w:r>
      <w:r>
        <w:rPr>
          <w:rFonts w:ascii="Arial" w:hAnsi="Arial" w:cs="Arial"/>
          <w:sz w:val="20"/>
          <w:szCs w:val="20"/>
        </w:rPr>
        <w:t xml:space="preserve">nieruchomości zamieszkałych na terenie Gminy Elbląg w pojemniki </w:t>
      </w:r>
      <w:r>
        <w:rPr>
          <w:rFonts w:ascii="Arial" w:hAnsi="Arial" w:cs="Arial"/>
          <w:sz w:val="20"/>
          <w:szCs w:val="20"/>
        </w:rPr>
        <w:br/>
        <w:t>do zbierania odpadów komunalnych zmieszanych;</w:t>
      </w:r>
    </w:p>
    <w:p w:rsidR="000B0411" w:rsidRDefault="000B0411" w:rsidP="005B2ACE">
      <w:pPr>
        <w:pStyle w:val="Akapitzlist"/>
        <w:numPr>
          <w:ilvl w:val="0"/>
          <w:numId w:val="4"/>
        </w:numPr>
        <w:spacing w:line="360" w:lineRule="auto"/>
        <w:jc w:val="both"/>
        <w:rPr>
          <w:rFonts w:ascii="Arial" w:hAnsi="Arial" w:cs="Arial"/>
          <w:sz w:val="20"/>
          <w:szCs w:val="20"/>
        </w:rPr>
      </w:pPr>
      <w:r>
        <w:rPr>
          <w:rFonts w:ascii="Arial" w:hAnsi="Arial" w:cs="Arial"/>
          <w:b/>
          <w:bCs/>
          <w:sz w:val="20"/>
          <w:szCs w:val="20"/>
        </w:rPr>
        <w:t xml:space="preserve">Wyposażenie </w:t>
      </w:r>
      <w:r w:rsidRPr="005B2ACE">
        <w:rPr>
          <w:rFonts w:ascii="Arial" w:hAnsi="Arial" w:cs="Arial"/>
          <w:sz w:val="20"/>
          <w:szCs w:val="20"/>
        </w:rPr>
        <w:t>punktów selektywnego</w:t>
      </w:r>
      <w:r>
        <w:rPr>
          <w:rFonts w:ascii="Arial" w:hAnsi="Arial" w:cs="Arial"/>
          <w:b/>
          <w:bCs/>
          <w:sz w:val="20"/>
          <w:szCs w:val="20"/>
        </w:rPr>
        <w:t xml:space="preserve"> </w:t>
      </w:r>
      <w:r w:rsidRPr="005B2ACE">
        <w:rPr>
          <w:rFonts w:ascii="Arial" w:hAnsi="Arial" w:cs="Arial"/>
          <w:sz w:val="20"/>
          <w:szCs w:val="20"/>
        </w:rPr>
        <w:t>zbierania odpadów w pojemniki do gromadzenia</w:t>
      </w:r>
      <w:r>
        <w:rPr>
          <w:rFonts w:ascii="Arial" w:hAnsi="Arial" w:cs="Arial"/>
          <w:sz w:val="20"/>
          <w:szCs w:val="20"/>
        </w:rPr>
        <w:t xml:space="preserve"> wyselekcjonowanych odpadów (papier, szkło, tworzywa sztuczne, odpady ulegające</w:t>
      </w:r>
      <w:r w:rsidRPr="005B2ACE">
        <w:rPr>
          <w:rFonts w:ascii="Arial" w:hAnsi="Arial" w:cs="Arial"/>
          <w:sz w:val="20"/>
          <w:szCs w:val="20"/>
        </w:rPr>
        <w:t xml:space="preserve"> biodegradacji, ze szczególnym uwzględnieniem bioodpadów</w:t>
      </w:r>
      <w:r>
        <w:rPr>
          <w:rFonts w:ascii="Arial" w:hAnsi="Arial" w:cs="Arial"/>
          <w:sz w:val="20"/>
          <w:szCs w:val="20"/>
        </w:rPr>
        <w:t>);</w:t>
      </w:r>
    </w:p>
    <w:p w:rsidR="000B0411" w:rsidRPr="005B2ACE" w:rsidRDefault="000B0411" w:rsidP="005B2ACE">
      <w:pPr>
        <w:pStyle w:val="Akapitzlist"/>
        <w:spacing w:line="360" w:lineRule="auto"/>
        <w:jc w:val="both"/>
        <w:rPr>
          <w:rFonts w:ascii="Arial" w:hAnsi="Arial" w:cs="Arial"/>
          <w:sz w:val="20"/>
          <w:szCs w:val="20"/>
        </w:rPr>
      </w:pPr>
      <w:r w:rsidRPr="005B2ACE">
        <w:rPr>
          <w:rFonts w:ascii="Arial" w:hAnsi="Arial" w:cs="Arial"/>
          <w:sz w:val="20"/>
          <w:szCs w:val="20"/>
        </w:rPr>
        <w:t>Powyższe punkty znajdują się w miejscowościach:</w:t>
      </w:r>
      <w:r>
        <w:rPr>
          <w:rFonts w:ascii="Arial" w:hAnsi="Arial" w:cs="Arial"/>
          <w:b/>
          <w:bCs/>
          <w:sz w:val="20"/>
          <w:szCs w:val="20"/>
        </w:rPr>
        <w:t xml:space="preserve"> </w:t>
      </w:r>
      <w:r w:rsidRPr="005B2ACE">
        <w:rPr>
          <w:rFonts w:ascii="Arial" w:hAnsi="Arial" w:cs="Arial"/>
          <w:sz w:val="20"/>
          <w:szCs w:val="20"/>
        </w:rPr>
        <w:t>Adamowo Osiedle, Batorowo, Bielnik Drugi, Bielnik Pierwszy, Bogaczewo, Dłużyna, Drużno, Gronowo Górne, Helenowo</w:t>
      </w:r>
      <w:r>
        <w:rPr>
          <w:rFonts w:ascii="Arial" w:hAnsi="Arial" w:cs="Arial"/>
          <w:sz w:val="20"/>
          <w:szCs w:val="20"/>
        </w:rPr>
        <w:t xml:space="preserve">, Janów, Komorowo Żuławskie, Lisów, Myślęcin, Nowa </w:t>
      </w:r>
      <w:proofErr w:type="spellStart"/>
      <w:r>
        <w:rPr>
          <w:rFonts w:ascii="Arial" w:hAnsi="Arial" w:cs="Arial"/>
          <w:sz w:val="20"/>
          <w:szCs w:val="20"/>
        </w:rPr>
        <w:t>Pilona</w:t>
      </w:r>
      <w:proofErr w:type="spellEnd"/>
      <w:r>
        <w:rPr>
          <w:rFonts w:ascii="Arial" w:hAnsi="Arial" w:cs="Arial"/>
          <w:sz w:val="20"/>
          <w:szCs w:val="20"/>
        </w:rPr>
        <w:t xml:space="preserve">, Nowina, Nowakowo, Nowakowo Trzecie, Nowy Dwór, </w:t>
      </w:r>
      <w:proofErr w:type="spellStart"/>
      <w:r w:rsidRPr="005B2ACE">
        <w:rPr>
          <w:rFonts w:ascii="Arial" w:hAnsi="Arial" w:cs="Arial"/>
          <w:sz w:val="20"/>
          <w:szCs w:val="20"/>
        </w:rPr>
        <w:t>Pilona</w:t>
      </w:r>
      <w:proofErr w:type="spellEnd"/>
      <w:r>
        <w:rPr>
          <w:rFonts w:ascii="Arial" w:hAnsi="Arial" w:cs="Arial"/>
          <w:sz w:val="20"/>
          <w:szCs w:val="20"/>
        </w:rPr>
        <w:t>,</w:t>
      </w:r>
      <w:r w:rsidRPr="005B2ACE">
        <w:rPr>
          <w:rFonts w:ascii="Arial" w:hAnsi="Arial" w:cs="Arial"/>
          <w:sz w:val="20"/>
          <w:szCs w:val="20"/>
        </w:rPr>
        <w:t xml:space="preserve"> </w:t>
      </w:r>
      <w:r>
        <w:rPr>
          <w:rFonts w:ascii="Arial" w:hAnsi="Arial" w:cs="Arial"/>
          <w:sz w:val="20"/>
          <w:szCs w:val="20"/>
        </w:rPr>
        <w:t>Przezmark, Przezmark Osiedle, Raczki Elbląskie, Sierpin, Tropy Elbląskie, Weklice, Węzina.</w:t>
      </w:r>
    </w:p>
    <w:p w:rsidR="000B0411" w:rsidRPr="00FF3844" w:rsidRDefault="000B0411" w:rsidP="00F513A5">
      <w:pPr>
        <w:pStyle w:val="Akapitzlist"/>
        <w:numPr>
          <w:ilvl w:val="0"/>
          <w:numId w:val="4"/>
        </w:numPr>
        <w:spacing w:line="360" w:lineRule="auto"/>
        <w:jc w:val="both"/>
        <w:rPr>
          <w:rFonts w:ascii="Arial" w:hAnsi="Arial" w:cs="Arial"/>
          <w:b/>
          <w:bCs/>
          <w:sz w:val="20"/>
          <w:szCs w:val="20"/>
        </w:rPr>
      </w:pPr>
      <w:r w:rsidRPr="005B2ACE">
        <w:rPr>
          <w:rFonts w:ascii="Arial" w:hAnsi="Arial" w:cs="Arial"/>
          <w:b/>
          <w:bCs/>
          <w:sz w:val="20"/>
          <w:szCs w:val="20"/>
        </w:rPr>
        <w:t>Wyposażenie</w:t>
      </w:r>
      <w:r>
        <w:rPr>
          <w:rFonts w:ascii="Arial" w:hAnsi="Arial" w:cs="Arial"/>
          <w:b/>
          <w:bCs/>
          <w:sz w:val="20"/>
          <w:szCs w:val="20"/>
        </w:rPr>
        <w:t xml:space="preserve"> </w:t>
      </w:r>
      <w:r>
        <w:rPr>
          <w:rFonts w:ascii="Arial" w:hAnsi="Arial" w:cs="Arial"/>
          <w:sz w:val="20"/>
          <w:szCs w:val="20"/>
        </w:rPr>
        <w:t xml:space="preserve">nieruchomości zamieszkałych, w worki do selektywnego zbierania odpadów </w:t>
      </w:r>
      <w:r>
        <w:rPr>
          <w:rFonts w:ascii="Arial" w:hAnsi="Arial" w:cs="Arial"/>
          <w:sz w:val="20"/>
          <w:szCs w:val="20"/>
        </w:rPr>
        <w:br/>
        <w:t xml:space="preserve">tj. </w:t>
      </w:r>
      <w:r w:rsidRPr="00F513A5">
        <w:rPr>
          <w:rFonts w:ascii="Arial" w:hAnsi="Arial" w:cs="Arial"/>
          <w:sz w:val="20"/>
          <w:szCs w:val="20"/>
        </w:rPr>
        <w:t>(papier, szkło, tworzywa sztuczne, odpady ulegające biodegradacji, ze szczególnym uwzględnieniem bioodpadów)</w:t>
      </w:r>
      <w:r>
        <w:rPr>
          <w:rFonts w:ascii="Arial" w:hAnsi="Arial" w:cs="Arial"/>
          <w:sz w:val="20"/>
          <w:szCs w:val="20"/>
        </w:rPr>
        <w:t xml:space="preserve"> w następujących miejscowościach: </w:t>
      </w:r>
      <w:r w:rsidRPr="00F513A5">
        <w:rPr>
          <w:rFonts w:ascii="Arial" w:hAnsi="Arial" w:cs="Arial"/>
          <w:sz w:val="20"/>
          <w:szCs w:val="20"/>
        </w:rPr>
        <w:t xml:space="preserve">Adamowo, Cieplice, Czechowo, Janowo, Jagodno, </w:t>
      </w:r>
      <w:proofErr w:type="spellStart"/>
      <w:r w:rsidRPr="00F513A5">
        <w:rPr>
          <w:rFonts w:ascii="Arial" w:hAnsi="Arial" w:cs="Arial"/>
          <w:sz w:val="20"/>
          <w:szCs w:val="20"/>
        </w:rPr>
        <w:t>Karczowizna</w:t>
      </w:r>
      <w:proofErr w:type="spellEnd"/>
      <w:r w:rsidRPr="00F513A5">
        <w:rPr>
          <w:rFonts w:ascii="Arial" w:hAnsi="Arial" w:cs="Arial"/>
          <w:sz w:val="20"/>
          <w:szCs w:val="20"/>
        </w:rPr>
        <w:t xml:space="preserve">, </w:t>
      </w:r>
      <w:proofErr w:type="spellStart"/>
      <w:r w:rsidRPr="00F513A5">
        <w:rPr>
          <w:rFonts w:ascii="Arial" w:hAnsi="Arial" w:cs="Arial"/>
          <w:sz w:val="20"/>
          <w:szCs w:val="20"/>
        </w:rPr>
        <w:t>Kazimierzowo</w:t>
      </w:r>
      <w:proofErr w:type="spellEnd"/>
      <w:r w:rsidRPr="00F513A5">
        <w:rPr>
          <w:rFonts w:ascii="Arial" w:hAnsi="Arial" w:cs="Arial"/>
          <w:sz w:val="20"/>
          <w:szCs w:val="20"/>
        </w:rPr>
        <w:t xml:space="preserve">, Kępa Rybacka, Kępiny Wielkie, </w:t>
      </w:r>
      <w:proofErr w:type="spellStart"/>
      <w:r w:rsidRPr="00F513A5">
        <w:rPr>
          <w:rFonts w:ascii="Arial" w:hAnsi="Arial" w:cs="Arial"/>
          <w:sz w:val="20"/>
          <w:szCs w:val="20"/>
        </w:rPr>
        <w:t>Klepa</w:t>
      </w:r>
      <w:proofErr w:type="spellEnd"/>
      <w:r w:rsidRPr="00F513A5">
        <w:rPr>
          <w:rFonts w:ascii="Arial" w:hAnsi="Arial" w:cs="Arial"/>
          <w:sz w:val="20"/>
          <w:szCs w:val="20"/>
        </w:rPr>
        <w:t>, Nowe Batorowo, Nowe Pole, Nowotki, Pasieki, Władysławowo</w:t>
      </w:r>
      <w:r>
        <w:rPr>
          <w:rFonts w:ascii="Arial" w:hAnsi="Arial" w:cs="Arial"/>
          <w:sz w:val="20"/>
          <w:szCs w:val="20"/>
        </w:rPr>
        <w:t>.</w:t>
      </w:r>
    </w:p>
    <w:p w:rsidR="000B0411" w:rsidRPr="00BB1025" w:rsidRDefault="000B0411" w:rsidP="00F513A5">
      <w:pPr>
        <w:pStyle w:val="Akapitzlist"/>
        <w:numPr>
          <w:ilvl w:val="0"/>
          <w:numId w:val="4"/>
        </w:numPr>
        <w:spacing w:line="360" w:lineRule="auto"/>
        <w:jc w:val="both"/>
        <w:rPr>
          <w:rFonts w:ascii="Arial" w:hAnsi="Arial" w:cs="Arial"/>
          <w:b/>
          <w:bCs/>
          <w:sz w:val="20"/>
          <w:szCs w:val="20"/>
        </w:rPr>
      </w:pPr>
      <w:r>
        <w:rPr>
          <w:rFonts w:ascii="Arial" w:hAnsi="Arial" w:cs="Arial"/>
          <w:b/>
          <w:bCs/>
          <w:sz w:val="20"/>
          <w:szCs w:val="20"/>
        </w:rPr>
        <w:t xml:space="preserve">Odbieranie, transport i zagospodarowanie </w:t>
      </w:r>
      <w:r>
        <w:rPr>
          <w:rFonts w:ascii="Arial" w:hAnsi="Arial" w:cs="Arial"/>
          <w:sz w:val="20"/>
          <w:szCs w:val="20"/>
        </w:rPr>
        <w:t>zebranych w w/w pojemnikach i workach odpadów komunalnych:</w:t>
      </w:r>
    </w:p>
    <w:p w:rsidR="000B0411" w:rsidRDefault="000B0411" w:rsidP="00BB1025">
      <w:pPr>
        <w:pStyle w:val="Akapitzlist"/>
        <w:numPr>
          <w:ilvl w:val="1"/>
          <w:numId w:val="5"/>
        </w:numPr>
        <w:spacing w:line="360" w:lineRule="auto"/>
        <w:ind w:left="993" w:hanging="284"/>
        <w:jc w:val="both"/>
        <w:rPr>
          <w:rFonts w:ascii="Arial" w:hAnsi="Arial" w:cs="Arial"/>
          <w:sz w:val="20"/>
          <w:szCs w:val="20"/>
        </w:rPr>
      </w:pPr>
      <w:r>
        <w:rPr>
          <w:rFonts w:ascii="Arial" w:hAnsi="Arial" w:cs="Arial"/>
          <w:sz w:val="20"/>
          <w:szCs w:val="20"/>
        </w:rPr>
        <w:t>zmieszanych odpadów komunalnych</w:t>
      </w:r>
    </w:p>
    <w:p w:rsidR="000B0411" w:rsidRPr="00BB1025" w:rsidRDefault="000B0411" w:rsidP="00BB1025">
      <w:pPr>
        <w:pStyle w:val="Akapitzlist"/>
        <w:numPr>
          <w:ilvl w:val="1"/>
          <w:numId w:val="5"/>
        </w:numPr>
        <w:spacing w:line="360" w:lineRule="auto"/>
        <w:ind w:left="993" w:hanging="284"/>
        <w:jc w:val="both"/>
        <w:rPr>
          <w:rFonts w:ascii="Arial" w:hAnsi="Arial" w:cs="Arial"/>
          <w:sz w:val="20"/>
          <w:szCs w:val="20"/>
        </w:rPr>
      </w:pPr>
      <w:r w:rsidRPr="00BB1025">
        <w:rPr>
          <w:rFonts w:ascii="Arial" w:hAnsi="Arial" w:cs="Arial"/>
          <w:sz w:val="20"/>
          <w:szCs w:val="20"/>
        </w:rPr>
        <w:t>papier</w:t>
      </w:r>
      <w:r>
        <w:rPr>
          <w:rFonts w:ascii="Arial" w:hAnsi="Arial" w:cs="Arial"/>
          <w:sz w:val="20"/>
          <w:szCs w:val="20"/>
        </w:rPr>
        <w:t>u</w:t>
      </w:r>
      <w:r w:rsidRPr="00BB1025">
        <w:rPr>
          <w:rFonts w:ascii="Arial" w:hAnsi="Arial" w:cs="Arial"/>
          <w:sz w:val="20"/>
          <w:szCs w:val="20"/>
        </w:rPr>
        <w:t>,</w:t>
      </w:r>
    </w:p>
    <w:p w:rsidR="000B0411" w:rsidRPr="00BB1025" w:rsidRDefault="000B0411" w:rsidP="00BB1025">
      <w:pPr>
        <w:pStyle w:val="Akapitzlist"/>
        <w:numPr>
          <w:ilvl w:val="1"/>
          <w:numId w:val="5"/>
        </w:numPr>
        <w:spacing w:line="360" w:lineRule="auto"/>
        <w:ind w:left="993" w:hanging="284"/>
        <w:jc w:val="both"/>
        <w:rPr>
          <w:rFonts w:ascii="Arial" w:hAnsi="Arial" w:cs="Arial"/>
          <w:b/>
          <w:bCs/>
          <w:sz w:val="20"/>
          <w:szCs w:val="20"/>
        </w:rPr>
      </w:pPr>
      <w:r>
        <w:rPr>
          <w:rFonts w:ascii="Arial" w:hAnsi="Arial" w:cs="Arial"/>
          <w:sz w:val="20"/>
          <w:szCs w:val="20"/>
        </w:rPr>
        <w:t>szkła,</w:t>
      </w:r>
    </w:p>
    <w:p w:rsidR="000B0411" w:rsidRPr="00BB1025" w:rsidRDefault="000B0411" w:rsidP="00BB1025">
      <w:pPr>
        <w:pStyle w:val="Akapitzlist"/>
        <w:numPr>
          <w:ilvl w:val="1"/>
          <w:numId w:val="5"/>
        </w:numPr>
        <w:spacing w:line="360" w:lineRule="auto"/>
        <w:ind w:left="993" w:hanging="284"/>
        <w:jc w:val="both"/>
        <w:rPr>
          <w:rFonts w:ascii="Arial" w:hAnsi="Arial" w:cs="Arial"/>
          <w:sz w:val="20"/>
          <w:szCs w:val="20"/>
        </w:rPr>
      </w:pPr>
      <w:r w:rsidRPr="00BB1025">
        <w:rPr>
          <w:rFonts w:ascii="Arial" w:hAnsi="Arial" w:cs="Arial"/>
          <w:sz w:val="20"/>
          <w:szCs w:val="20"/>
        </w:rPr>
        <w:t>tworzywa sztucznego w tym (opakowań wielomateriałowych oraz metali),</w:t>
      </w:r>
    </w:p>
    <w:p w:rsidR="000B0411" w:rsidRPr="00BB1025" w:rsidRDefault="000B0411" w:rsidP="00BB1025">
      <w:pPr>
        <w:pStyle w:val="Akapitzlist"/>
        <w:numPr>
          <w:ilvl w:val="1"/>
          <w:numId w:val="5"/>
        </w:numPr>
        <w:spacing w:line="360" w:lineRule="auto"/>
        <w:ind w:left="993" w:hanging="284"/>
        <w:jc w:val="both"/>
        <w:rPr>
          <w:rFonts w:ascii="Arial" w:hAnsi="Arial" w:cs="Arial"/>
          <w:sz w:val="20"/>
          <w:szCs w:val="20"/>
        </w:rPr>
      </w:pPr>
      <w:r>
        <w:rPr>
          <w:rFonts w:ascii="Arial" w:hAnsi="Arial" w:cs="Arial"/>
          <w:sz w:val="20"/>
          <w:szCs w:val="20"/>
        </w:rPr>
        <w:lastRenderedPageBreak/>
        <w:t>odpadów ulegających</w:t>
      </w:r>
      <w:r w:rsidRPr="00BB1025">
        <w:rPr>
          <w:rFonts w:ascii="Arial" w:hAnsi="Arial" w:cs="Arial"/>
          <w:sz w:val="20"/>
          <w:szCs w:val="20"/>
        </w:rPr>
        <w:t xml:space="preserve"> biodegradacji, ze szczególnym uwzględnieniem bioodpadów</w:t>
      </w:r>
      <w:r>
        <w:rPr>
          <w:rFonts w:ascii="Arial" w:hAnsi="Arial" w:cs="Arial"/>
          <w:sz w:val="20"/>
          <w:szCs w:val="20"/>
        </w:rPr>
        <w:t>.</w:t>
      </w:r>
    </w:p>
    <w:p w:rsidR="000B0411" w:rsidRPr="001C66E4" w:rsidRDefault="000B0411" w:rsidP="00F513A5">
      <w:pPr>
        <w:pStyle w:val="Akapitzlist"/>
        <w:numPr>
          <w:ilvl w:val="0"/>
          <w:numId w:val="4"/>
        </w:numPr>
        <w:spacing w:line="360" w:lineRule="auto"/>
        <w:jc w:val="both"/>
        <w:rPr>
          <w:rFonts w:ascii="Arial" w:hAnsi="Arial" w:cs="Arial"/>
          <w:b/>
          <w:bCs/>
          <w:sz w:val="20"/>
          <w:szCs w:val="20"/>
        </w:rPr>
      </w:pPr>
      <w:r>
        <w:rPr>
          <w:rFonts w:ascii="Arial" w:hAnsi="Arial" w:cs="Arial"/>
          <w:b/>
          <w:bCs/>
          <w:sz w:val="20"/>
          <w:szCs w:val="20"/>
        </w:rPr>
        <w:t xml:space="preserve">Odbieranie, transport i zagospodarowanie </w:t>
      </w:r>
      <w:r>
        <w:rPr>
          <w:rFonts w:ascii="Arial" w:hAnsi="Arial" w:cs="Arial"/>
          <w:sz w:val="20"/>
          <w:szCs w:val="20"/>
        </w:rPr>
        <w:t xml:space="preserve">do Zakładu Utylizacji Odpadów sp. z o.o. </w:t>
      </w:r>
      <w:r>
        <w:rPr>
          <w:rFonts w:ascii="Arial" w:hAnsi="Arial" w:cs="Arial"/>
          <w:sz w:val="20"/>
          <w:szCs w:val="20"/>
        </w:rPr>
        <w:br/>
        <w:t>w Elblągu ul. Mazurska 42 stanowiącym Regionalną Instalację Przetwarzania Odpadów Komunalnych, zwanego dalej RIPOK, następujących odpadów:</w:t>
      </w:r>
    </w:p>
    <w:p w:rsidR="000B0411" w:rsidRDefault="000B0411" w:rsidP="001C66E4">
      <w:pPr>
        <w:pStyle w:val="Akapitzlist"/>
        <w:numPr>
          <w:ilvl w:val="1"/>
          <w:numId w:val="5"/>
        </w:numPr>
        <w:spacing w:line="360" w:lineRule="auto"/>
        <w:ind w:left="993" w:hanging="284"/>
        <w:jc w:val="both"/>
        <w:rPr>
          <w:rFonts w:ascii="Arial" w:hAnsi="Arial" w:cs="Arial"/>
          <w:sz w:val="20"/>
          <w:szCs w:val="20"/>
        </w:rPr>
      </w:pPr>
      <w:r>
        <w:rPr>
          <w:rFonts w:ascii="Arial" w:hAnsi="Arial" w:cs="Arial"/>
          <w:sz w:val="20"/>
          <w:szCs w:val="20"/>
        </w:rPr>
        <w:t>zmieszanych odpadów komunalnych</w:t>
      </w:r>
    </w:p>
    <w:p w:rsidR="000B0411" w:rsidRPr="00BB1025" w:rsidRDefault="000B0411" w:rsidP="001C66E4">
      <w:pPr>
        <w:pStyle w:val="Akapitzlist"/>
        <w:numPr>
          <w:ilvl w:val="1"/>
          <w:numId w:val="5"/>
        </w:numPr>
        <w:spacing w:line="360" w:lineRule="auto"/>
        <w:ind w:left="993" w:hanging="284"/>
        <w:jc w:val="both"/>
        <w:rPr>
          <w:rFonts w:ascii="Arial" w:hAnsi="Arial" w:cs="Arial"/>
          <w:sz w:val="20"/>
          <w:szCs w:val="20"/>
        </w:rPr>
      </w:pPr>
      <w:r w:rsidRPr="00BB1025">
        <w:rPr>
          <w:rFonts w:ascii="Arial" w:hAnsi="Arial" w:cs="Arial"/>
          <w:sz w:val="20"/>
          <w:szCs w:val="20"/>
        </w:rPr>
        <w:t>papier</w:t>
      </w:r>
      <w:r>
        <w:rPr>
          <w:rFonts w:ascii="Arial" w:hAnsi="Arial" w:cs="Arial"/>
          <w:sz w:val="20"/>
          <w:szCs w:val="20"/>
        </w:rPr>
        <w:t>u</w:t>
      </w:r>
      <w:r w:rsidRPr="00BB1025">
        <w:rPr>
          <w:rFonts w:ascii="Arial" w:hAnsi="Arial" w:cs="Arial"/>
          <w:sz w:val="20"/>
          <w:szCs w:val="20"/>
        </w:rPr>
        <w:t>,</w:t>
      </w:r>
    </w:p>
    <w:p w:rsidR="000B0411" w:rsidRPr="00BB1025" w:rsidRDefault="000B0411" w:rsidP="001C66E4">
      <w:pPr>
        <w:pStyle w:val="Akapitzlist"/>
        <w:numPr>
          <w:ilvl w:val="1"/>
          <w:numId w:val="5"/>
        </w:numPr>
        <w:spacing w:line="360" w:lineRule="auto"/>
        <w:ind w:left="993" w:hanging="284"/>
        <w:jc w:val="both"/>
        <w:rPr>
          <w:rFonts w:ascii="Arial" w:hAnsi="Arial" w:cs="Arial"/>
          <w:b/>
          <w:bCs/>
          <w:sz w:val="20"/>
          <w:szCs w:val="20"/>
        </w:rPr>
      </w:pPr>
      <w:r>
        <w:rPr>
          <w:rFonts w:ascii="Arial" w:hAnsi="Arial" w:cs="Arial"/>
          <w:sz w:val="20"/>
          <w:szCs w:val="20"/>
        </w:rPr>
        <w:t>szkła,</w:t>
      </w:r>
    </w:p>
    <w:p w:rsidR="000B0411" w:rsidRDefault="000B0411" w:rsidP="001C66E4">
      <w:pPr>
        <w:pStyle w:val="Akapitzlist"/>
        <w:numPr>
          <w:ilvl w:val="1"/>
          <w:numId w:val="5"/>
        </w:numPr>
        <w:spacing w:line="360" w:lineRule="auto"/>
        <w:ind w:left="993" w:hanging="284"/>
        <w:jc w:val="both"/>
        <w:rPr>
          <w:rFonts w:ascii="Arial" w:hAnsi="Arial" w:cs="Arial"/>
          <w:sz w:val="20"/>
          <w:szCs w:val="20"/>
        </w:rPr>
      </w:pPr>
      <w:r w:rsidRPr="00BB1025">
        <w:rPr>
          <w:rFonts w:ascii="Arial" w:hAnsi="Arial" w:cs="Arial"/>
          <w:sz w:val="20"/>
          <w:szCs w:val="20"/>
        </w:rPr>
        <w:t>tworzywa sztucznego w tym (opakowań wielomateriałowych oraz metali),</w:t>
      </w:r>
    </w:p>
    <w:p w:rsidR="000B0411" w:rsidRDefault="000B0411" w:rsidP="001C66E4">
      <w:pPr>
        <w:pStyle w:val="Akapitzlist"/>
        <w:numPr>
          <w:ilvl w:val="1"/>
          <w:numId w:val="5"/>
        </w:numPr>
        <w:spacing w:line="360" w:lineRule="auto"/>
        <w:ind w:left="993" w:hanging="284"/>
        <w:jc w:val="both"/>
        <w:rPr>
          <w:rFonts w:ascii="Arial" w:hAnsi="Arial" w:cs="Arial"/>
          <w:sz w:val="20"/>
          <w:szCs w:val="20"/>
        </w:rPr>
      </w:pPr>
      <w:r>
        <w:rPr>
          <w:rFonts w:ascii="Arial" w:hAnsi="Arial" w:cs="Arial"/>
          <w:sz w:val="20"/>
          <w:szCs w:val="20"/>
        </w:rPr>
        <w:t>odpadów wielkogabarytowych,</w:t>
      </w:r>
    </w:p>
    <w:p w:rsidR="000B0411" w:rsidRPr="00BB1025" w:rsidRDefault="000B0411" w:rsidP="001C66E4">
      <w:pPr>
        <w:pStyle w:val="Akapitzlist"/>
        <w:numPr>
          <w:ilvl w:val="1"/>
          <w:numId w:val="5"/>
        </w:numPr>
        <w:spacing w:line="360" w:lineRule="auto"/>
        <w:ind w:left="993" w:hanging="284"/>
        <w:jc w:val="both"/>
        <w:rPr>
          <w:rFonts w:ascii="Arial" w:hAnsi="Arial" w:cs="Arial"/>
          <w:sz w:val="20"/>
          <w:szCs w:val="20"/>
        </w:rPr>
      </w:pPr>
      <w:r>
        <w:rPr>
          <w:rFonts w:ascii="Arial" w:hAnsi="Arial" w:cs="Arial"/>
          <w:sz w:val="20"/>
          <w:szCs w:val="20"/>
        </w:rPr>
        <w:t>zużytych opon,</w:t>
      </w:r>
    </w:p>
    <w:p w:rsidR="000B0411" w:rsidRPr="00BB1025" w:rsidRDefault="000B0411" w:rsidP="001C66E4">
      <w:pPr>
        <w:pStyle w:val="Akapitzlist"/>
        <w:numPr>
          <w:ilvl w:val="1"/>
          <w:numId w:val="5"/>
        </w:numPr>
        <w:spacing w:line="360" w:lineRule="auto"/>
        <w:ind w:left="993" w:hanging="284"/>
        <w:jc w:val="both"/>
        <w:rPr>
          <w:rFonts w:ascii="Arial" w:hAnsi="Arial" w:cs="Arial"/>
          <w:sz w:val="20"/>
          <w:szCs w:val="20"/>
        </w:rPr>
      </w:pPr>
      <w:r>
        <w:rPr>
          <w:rFonts w:ascii="Arial" w:hAnsi="Arial" w:cs="Arial"/>
          <w:sz w:val="20"/>
          <w:szCs w:val="20"/>
        </w:rPr>
        <w:t>odpadów ulegających</w:t>
      </w:r>
      <w:r w:rsidRPr="00BB1025">
        <w:rPr>
          <w:rFonts w:ascii="Arial" w:hAnsi="Arial" w:cs="Arial"/>
          <w:sz w:val="20"/>
          <w:szCs w:val="20"/>
        </w:rPr>
        <w:t xml:space="preserve"> biodegradacji, ze szczególnym uwzględnieniem bioodpadów</w:t>
      </w:r>
      <w:r>
        <w:rPr>
          <w:rFonts w:ascii="Arial" w:hAnsi="Arial" w:cs="Arial"/>
          <w:sz w:val="20"/>
          <w:szCs w:val="20"/>
        </w:rPr>
        <w:t>.</w:t>
      </w:r>
    </w:p>
    <w:p w:rsidR="000B0411" w:rsidRPr="0056667E" w:rsidRDefault="000B0411" w:rsidP="00F56916">
      <w:pPr>
        <w:pStyle w:val="Akapitzlist"/>
        <w:numPr>
          <w:ilvl w:val="0"/>
          <w:numId w:val="4"/>
        </w:numPr>
        <w:spacing w:line="360" w:lineRule="auto"/>
        <w:jc w:val="both"/>
        <w:rPr>
          <w:rFonts w:ascii="Arial" w:hAnsi="Arial" w:cs="Arial"/>
          <w:b/>
          <w:bCs/>
          <w:sz w:val="20"/>
          <w:szCs w:val="20"/>
        </w:rPr>
      </w:pPr>
      <w:r>
        <w:rPr>
          <w:rFonts w:ascii="Arial" w:hAnsi="Arial" w:cs="Arial"/>
          <w:b/>
          <w:bCs/>
          <w:sz w:val="20"/>
          <w:szCs w:val="20"/>
        </w:rPr>
        <w:t xml:space="preserve">Utrzymywanie wszystkich pojemników </w:t>
      </w:r>
      <w:r>
        <w:rPr>
          <w:rFonts w:ascii="Arial" w:hAnsi="Arial" w:cs="Arial"/>
          <w:sz w:val="20"/>
          <w:szCs w:val="20"/>
        </w:rPr>
        <w:t>do zbierania odpadów komunalnych w odpowiednim stanie sanitarnym, porządkowym i technicznym.</w:t>
      </w:r>
    </w:p>
    <w:p w:rsidR="000B0411" w:rsidRPr="00F56916" w:rsidRDefault="000B0411" w:rsidP="00F56916">
      <w:pPr>
        <w:pStyle w:val="Akapitzlist"/>
        <w:numPr>
          <w:ilvl w:val="0"/>
          <w:numId w:val="4"/>
        </w:numPr>
        <w:spacing w:line="360" w:lineRule="auto"/>
        <w:jc w:val="both"/>
        <w:rPr>
          <w:rFonts w:ascii="Arial" w:hAnsi="Arial" w:cs="Arial"/>
          <w:b/>
          <w:bCs/>
          <w:sz w:val="20"/>
          <w:szCs w:val="20"/>
        </w:rPr>
      </w:pPr>
      <w:r>
        <w:rPr>
          <w:rFonts w:ascii="Arial" w:hAnsi="Arial" w:cs="Arial"/>
          <w:b/>
          <w:bCs/>
          <w:sz w:val="20"/>
          <w:szCs w:val="20"/>
        </w:rPr>
        <w:t xml:space="preserve">Dodatkowe usługi nieobowiązkowe – </w:t>
      </w:r>
      <w:r>
        <w:rPr>
          <w:rFonts w:ascii="Arial" w:hAnsi="Arial" w:cs="Arial"/>
          <w:sz w:val="20"/>
          <w:szCs w:val="20"/>
        </w:rPr>
        <w:t>które stanowią jedno z kryteriów oceny ofert i zostały opisane w rozdziale XVII ust. 2 lit b)</w:t>
      </w:r>
    </w:p>
    <w:p w:rsidR="000B0411" w:rsidRDefault="000B0411" w:rsidP="00D66DB9">
      <w:pPr>
        <w:pStyle w:val="Nagwek2"/>
        <w:numPr>
          <w:ilvl w:val="0"/>
          <w:numId w:val="6"/>
        </w:numPr>
        <w:rPr>
          <w:rFonts w:cs="Calibri"/>
          <w:sz w:val="22"/>
          <w:szCs w:val="22"/>
        </w:rPr>
      </w:pPr>
      <w:bookmarkStart w:id="6" w:name="_Toc508885858"/>
      <w:r w:rsidRPr="00F56916">
        <w:rPr>
          <w:sz w:val="22"/>
          <w:szCs w:val="22"/>
        </w:rPr>
        <w:t>Kody Klasyfikacji Wspólnego Słownika Zamówienia CPV</w:t>
      </w:r>
      <w:bookmarkEnd w:id="6"/>
    </w:p>
    <w:p w:rsidR="000B0411" w:rsidRPr="00F56916" w:rsidRDefault="000B0411" w:rsidP="00F56916"/>
    <w:p w:rsidR="000B0411" w:rsidRDefault="000B0411" w:rsidP="0000650E">
      <w:pPr>
        <w:spacing w:line="360" w:lineRule="auto"/>
        <w:ind w:left="708"/>
        <w:jc w:val="both"/>
        <w:rPr>
          <w:rFonts w:ascii="Arial" w:hAnsi="Arial" w:cs="Arial"/>
          <w:sz w:val="20"/>
          <w:szCs w:val="20"/>
        </w:rPr>
      </w:pPr>
      <w:r>
        <w:rPr>
          <w:rFonts w:ascii="Arial" w:hAnsi="Arial" w:cs="Arial"/>
          <w:b/>
          <w:bCs/>
          <w:sz w:val="20"/>
          <w:szCs w:val="20"/>
        </w:rPr>
        <w:t xml:space="preserve">CPV: 90511000-2 – </w:t>
      </w:r>
      <w:r w:rsidRPr="0000650E">
        <w:rPr>
          <w:rFonts w:ascii="Arial" w:hAnsi="Arial" w:cs="Arial"/>
          <w:sz w:val="20"/>
          <w:szCs w:val="20"/>
        </w:rPr>
        <w:t>Usługi wywozu odpadów</w:t>
      </w:r>
    </w:p>
    <w:p w:rsidR="000B0411" w:rsidRDefault="000B0411" w:rsidP="0000650E">
      <w:pPr>
        <w:spacing w:line="360" w:lineRule="auto"/>
        <w:ind w:left="708"/>
        <w:jc w:val="both"/>
        <w:rPr>
          <w:rFonts w:ascii="Arial" w:hAnsi="Arial" w:cs="Arial"/>
          <w:sz w:val="20"/>
          <w:szCs w:val="20"/>
        </w:rPr>
      </w:pPr>
      <w:r w:rsidRPr="0000650E">
        <w:rPr>
          <w:rFonts w:ascii="Arial" w:hAnsi="Arial" w:cs="Arial"/>
          <w:b/>
          <w:bCs/>
          <w:sz w:val="20"/>
          <w:szCs w:val="20"/>
        </w:rPr>
        <w:t>CPV: 34928480-6</w:t>
      </w:r>
      <w:r>
        <w:rPr>
          <w:rFonts w:ascii="Arial" w:hAnsi="Arial" w:cs="Arial"/>
          <w:sz w:val="20"/>
          <w:szCs w:val="20"/>
        </w:rPr>
        <w:t xml:space="preserve"> – Pojemniki i kosze na odpady i śmieci</w:t>
      </w:r>
    </w:p>
    <w:p w:rsidR="000B0411" w:rsidRDefault="000B0411" w:rsidP="0000650E">
      <w:pPr>
        <w:spacing w:line="360" w:lineRule="auto"/>
        <w:ind w:left="708"/>
        <w:jc w:val="both"/>
        <w:rPr>
          <w:rFonts w:ascii="Arial" w:hAnsi="Arial" w:cs="Arial"/>
          <w:sz w:val="20"/>
          <w:szCs w:val="20"/>
        </w:rPr>
      </w:pPr>
      <w:r w:rsidRPr="000E1405">
        <w:rPr>
          <w:rFonts w:ascii="Arial" w:hAnsi="Arial" w:cs="Arial"/>
          <w:b/>
          <w:bCs/>
          <w:sz w:val="20"/>
          <w:szCs w:val="20"/>
        </w:rPr>
        <w:t>CPV:</w:t>
      </w:r>
      <w:r>
        <w:rPr>
          <w:rFonts w:ascii="Arial" w:hAnsi="Arial" w:cs="Arial"/>
          <w:sz w:val="20"/>
          <w:szCs w:val="20"/>
        </w:rPr>
        <w:t xml:space="preserve"> </w:t>
      </w:r>
      <w:r w:rsidRPr="000E1405">
        <w:rPr>
          <w:rFonts w:ascii="Arial" w:hAnsi="Arial" w:cs="Arial"/>
          <w:b/>
          <w:bCs/>
          <w:sz w:val="20"/>
          <w:szCs w:val="20"/>
        </w:rPr>
        <w:t>90511200-4</w:t>
      </w:r>
      <w:r>
        <w:rPr>
          <w:rFonts w:ascii="Arial" w:hAnsi="Arial" w:cs="Arial"/>
          <w:b/>
          <w:bCs/>
          <w:sz w:val="20"/>
          <w:szCs w:val="20"/>
        </w:rPr>
        <w:t xml:space="preserve"> – </w:t>
      </w:r>
      <w:r w:rsidRPr="000E1405">
        <w:rPr>
          <w:rFonts w:ascii="Arial" w:hAnsi="Arial" w:cs="Arial"/>
          <w:sz w:val="20"/>
          <w:szCs w:val="20"/>
        </w:rPr>
        <w:t>Usługi gromadzenia odpadów pochodzących z gospodarstw domowych</w:t>
      </w:r>
    </w:p>
    <w:p w:rsidR="000B0411" w:rsidRDefault="000B0411" w:rsidP="0000650E">
      <w:pPr>
        <w:spacing w:line="360" w:lineRule="auto"/>
        <w:ind w:left="708"/>
        <w:jc w:val="both"/>
        <w:rPr>
          <w:rFonts w:ascii="Arial" w:hAnsi="Arial" w:cs="Arial"/>
          <w:sz w:val="20"/>
          <w:szCs w:val="20"/>
        </w:rPr>
      </w:pPr>
      <w:r>
        <w:rPr>
          <w:rFonts w:ascii="Arial" w:hAnsi="Arial" w:cs="Arial"/>
          <w:b/>
          <w:bCs/>
          <w:sz w:val="20"/>
          <w:szCs w:val="20"/>
        </w:rPr>
        <w:t>CPV</w:t>
      </w:r>
      <w:r w:rsidRPr="000E1405">
        <w:rPr>
          <w:rFonts w:ascii="Arial" w:hAnsi="Arial" w:cs="Arial"/>
          <w:b/>
          <w:bCs/>
          <w:sz w:val="20"/>
          <w:szCs w:val="20"/>
        </w:rPr>
        <w:t>: 90512000-9</w:t>
      </w:r>
      <w:r>
        <w:rPr>
          <w:rFonts w:ascii="Arial" w:hAnsi="Arial" w:cs="Arial"/>
          <w:sz w:val="20"/>
          <w:szCs w:val="20"/>
        </w:rPr>
        <w:t xml:space="preserve"> – Usługi transportu odpadów</w:t>
      </w:r>
    </w:p>
    <w:p w:rsidR="000B0411" w:rsidRDefault="000B0411" w:rsidP="0000650E">
      <w:pPr>
        <w:spacing w:line="360" w:lineRule="auto"/>
        <w:ind w:left="708"/>
        <w:jc w:val="both"/>
        <w:rPr>
          <w:rFonts w:ascii="Arial" w:hAnsi="Arial" w:cs="Arial"/>
          <w:sz w:val="20"/>
          <w:szCs w:val="20"/>
        </w:rPr>
      </w:pPr>
      <w:r w:rsidRPr="001A02F9">
        <w:rPr>
          <w:rFonts w:ascii="Arial" w:hAnsi="Arial" w:cs="Arial"/>
          <w:b/>
          <w:bCs/>
          <w:sz w:val="20"/>
          <w:szCs w:val="20"/>
        </w:rPr>
        <w:t>CPV: 9051</w:t>
      </w:r>
      <w:r>
        <w:rPr>
          <w:rFonts w:ascii="Arial" w:hAnsi="Arial" w:cs="Arial"/>
          <w:b/>
          <w:bCs/>
          <w:sz w:val="20"/>
          <w:szCs w:val="20"/>
        </w:rPr>
        <w:t xml:space="preserve">3000-6 – </w:t>
      </w:r>
      <w:r w:rsidRPr="001A02F9">
        <w:rPr>
          <w:rFonts w:ascii="Arial" w:hAnsi="Arial" w:cs="Arial"/>
          <w:sz w:val="20"/>
          <w:szCs w:val="20"/>
        </w:rPr>
        <w:t>Usługi obróbki i usuwania odpadów, które nie są niebezpieczne</w:t>
      </w:r>
    </w:p>
    <w:p w:rsidR="000B0411" w:rsidRDefault="000B0411" w:rsidP="0000650E">
      <w:pPr>
        <w:spacing w:line="360" w:lineRule="auto"/>
        <w:ind w:left="708"/>
        <w:jc w:val="both"/>
        <w:rPr>
          <w:rFonts w:ascii="Arial" w:hAnsi="Arial" w:cs="Arial"/>
          <w:sz w:val="20"/>
          <w:szCs w:val="20"/>
        </w:rPr>
      </w:pPr>
      <w:r w:rsidRPr="001A02F9">
        <w:rPr>
          <w:rFonts w:ascii="Arial" w:hAnsi="Arial" w:cs="Arial"/>
          <w:b/>
          <w:bCs/>
          <w:sz w:val="20"/>
          <w:szCs w:val="20"/>
        </w:rPr>
        <w:t>CPV: 9051</w:t>
      </w:r>
      <w:r>
        <w:rPr>
          <w:rFonts w:ascii="Arial" w:hAnsi="Arial" w:cs="Arial"/>
          <w:b/>
          <w:bCs/>
          <w:sz w:val="20"/>
          <w:szCs w:val="20"/>
        </w:rPr>
        <w:t xml:space="preserve">3100-7 – </w:t>
      </w:r>
      <w:r w:rsidRPr="001A02F9">
        <w:rPr>
          <w:rFonts w:ascii="Arial" w:hAnsi="Arial" w:cs="Arial"/>
          <w:sz w:val="20"/>
          <w:szCs w:val="20"/>
        </w:rPr>
        <w:t>Usługi wywozu odpadów pochodzących z gospodarstw domowych</w:t>
      </w:r>
    </w:p>
    <w:p w:rsidR="000B0411" w:rsidRDefault="000B0411" w:rsidP="0000650E">
      <w:pPr>
        <w:spacing w:line="360" w:lineRule="auto"/>
        <w:ind w:left="708"/>
        <w:jc w:val="both"/>
        <w:rPr>
          <w:rFonts w:ascii="Arial" w:hAnsi="Arial" w:cs="Arial"/>
          <w:sz w:val="20"/>
          <w:szCs w:val="20"/>
        </w:rPr>
      </w:pPr>
      <w:r w:rsidRPr="001A02F9">
        <w:rPr>
          <w:rFonts w:ascii="Arial" w:hAnsi="Arial" w:cs="Arial"/>
          <w:b/>
          <w:bCs/>
          <w:sz w:val="20"/>
          <w:szCs w:val="20"/>
        </w:rPr>
        <w:t>CPV: 9051</w:t>
      </w:r>
      <w:r>
        <w:rPr>
          <w:rFonts w:ascii="Arial" w:hAnsi="Arial" w:cs="Arial"/>
          <w:b/>
          <w:bCs/>
          <w:sz w:val="20"/>
          <w:szCs w:val="20"/>
        </w:rPr>
        <w:t xml:space="preserve">4000-3 – </w:t>
      </w:r>
      <w:r w:rsidRPr="001A02F9">
        <w:rPr>
          <w:rFonts w:ascii="Arial" w:hAnsi="Arial" w:cs="Arial"/>
          <w:sz w:val="20"/>
          <w:szCs w:val="20"/>
        </w:rPr>
        <w:t>Usługi recyklingu odpadów</w:t>
      </w:r>
    </w:p>
    <w:p w:rsidR="000B0411" w:rsidRDefault="000B0411" w:rsidP="00F56916">
      <w:pPr>
        <w:spacing w:line="360" w:lineRule="auto"/>
        <w:ind w:left="708"/>
        <w:jc w:val="both"/>
        <w:rPr>
          <w:rFonts w:ascii="Arial" w:hAnsi="Arial" w:cs="Arial"/>
          <w:sz w:val="20"/>
          <w:szCs w:val="20"/>
        </w:rPr>
      </w:pPr>
      <w:r>
        <w:rPr>
          <w:rFonts w:ascii="Arial" w:hAnsi="Arial" w:cs="Arial"/>
          <w:b/>
          <w:bCs/>
          <w:sz w:val="20"/>
          <w:szCs w:val="20"/>
        </w:rPr>
        <w:t>CPV:</w:t>
      </w:r>
      <w:r>
        <w:rPr>
          <w:rFonts w:ascii="Arial" w:hAnsi="Arial" w:cs="Arial"/>
          <w:sz w:val="20"/>
          <w:szCs w:val="20"/>
        </w:rPr>
        <w:t xml:space="preserve"> </w:t>
      </w:r>
      <w:r w:rsidRPr="001A02F9">
        <w:rPr>
          <w:rFonts w:ascii="Arial" w:hAnsi="Arial" w:cs="Arial"/>
          <w:b/>
          <w:bCs/>
          <w:sz w:val="20"/>
          <w:szCs w:val="20"/>
        </w:rPr>
        <w:t>90533000-2</w:t>
      </w:r>
      <w:r>
        <w:rPr>
          <w:rFonts w:ascii="Arial" w:hAnsi="Arial" w:cs="Arial"/>
          <w:sz w:val="20"/>
          <w:szCs w:val="20"/>
        </w:rPr>
        <w:t xml:space="preserve"> – Usługi gospodarki odpadami</w:t>
      </w:r>
    </w:p>
    <w:p w:rsidR="000B0411" w:rsidRDefault="000B0411" w:rsidP="00F56916">
      <w:pPr>
        <w:spacing w:line="360" w:lineRule="auto"/>
        <w:ind w:left="708"/>
        <w:jc w:val="both"/>
        <w:rPr>
          <w:rFonts w:ascii="Arial" w:hAnsi="Arial" w:cs="Arial"/>
          <w:sz w:val="20"/>
          <w:szCs w:val="20"/>
        </w:rPr>
      </w:pPr>
    </w:p>
    <w:p w:rsidR="000B0411" w:rsidRPr="00F56916" w:rsidRDefault="000B0411" w:rsidP="00D66DB9">
      <w:pPr>
        <w:pStyle w:val="Nagwek2"/>
        <w:numPr>
          <w:ilvl w:val="0"/>
          <w:numId w:val="6"/>
        </w:numPr>
        <w:rPr>
          <w:sz w:val="22"/>
          <w:szCs w:val="22"/>
        </w:rPr>
      </w:pPr>
      <w:bookmarkStart w:id="7" w:name="_Toc508885859"/>
      <w:r w:rsidRPr="00F56916">
        <w:rPr>
          <w:sz w:val="22"/>
          <w:szCs w:val="22"/>
        </w:rPr>
        <w:t>Szczegółowy zakres zamówienia:</w:t>
      </w:r>
      <w:bookmarkEnd w:id="7"/>
    </w:p>
    <w:p w:rsidR="000B0411" w:rsidRDefault="000B0411" w:rsidP="001A02F9"/>
    <w:p w:rsidR="000B0411" w:rsidRDefault="000B0411" w:rsidP="00D66DB9">
      <w:pPr>
        <w:pStyle w:val="Akapitzlist"/>
        <w:numPr>
          <w:ilvl w:val="0"/>
          <w:numId w:val="7"/>
        </w:numPr>
        <w:spacing w:line="360" w:lineRule="auto"/>
        <w:ind w:left="851"/>
        <w:jc w:val="both"/>
        <w:rPr>
          <w:rFonts w:ascii="Arial" w:hAnsi="Arial" w:cs="Arial"/>
          <w:b/>
          <w:bCs/>
          <w:sz w:val="20"/>
          <w:szCs w:val="20"/>
        </w:rPr>
      </w:pPr>
      <w:r w:rsidRPr="001A02F9">
        <w:rPr>
          <w:rFonts w:ascii="Arial" w:hAnsi="Arial" w:cs="Arial"/>
          <w:b/>
          <w:bCs/>
          <w:sz w:val="20"/>
          <w:szCs w:val="20"/>
        </w:rPr>
        <w:lastRenderedPageBreak/>
        <w:t>Charakterystyka Gminy Elbląg</w:t>
      </w:r>
    </w:p>
    <w:p w:rsidR="000B0411" w:rsidRDefault="000B0411" w:rsidP="001A02F9">
      <w:pPr>
        <w:pStyle w:val="Akapitzlist"/>
        <w:spacing w:line="360" w:lineRule="auto"/>
        <w:ind w:left="851"/>
        <w:jc w:val="both"/>
        <w:rPr>
          <w:rFonts w:ascii="Arial" w:hAnsi="Arial" w:cs="Arial"/>
          <w:sz w:val="20"/>
          <w:szCs w:val="20"/>
        </w:rPr>
      </w:pPr>
      <w:r>
        <w:rPr>
          <w:rFonts w:ascii="Arial" w:hAnsi="Arial" w:cs="Arial"/>
          <w:sz w:val="20"/>
          <w:szCs w:val="20"/>
        </w:rPr>
        <w:t xml:space="preserve">W skład Gminy Elbląg wchodzą następujące miejscowości: Adamowo, Adamowo Osiedle, Batorowo, Bielnik Drugi, Bielnik Pierwszy, Bogaczewo, Cieplice, Czechowo, Dłużyna, Drużno, Gronowo Górne, Helenowo, Jagodno, Janowo, Janów, </w:t>
      </w:r>
      <w:proofErr w:type="spellStart"/>
      <w:r>
        <w:rPr>
          <w:rFonts w:ascii="Arial" w:hAnsi="Arial" w:cs="Arial"/>
          <w:sz w:val="20"/>
          <w:szCs w:val="20"/>
        </w:rPr>
        <w:t>Karczowizna</w:t>
      </w:r>
      <w:proofErr w:type="spellEnd"/>
      <w:r>
        <w:rPr>
          <w:rFonts w:ascii="Arial" w:hAnsi="Arial" w:cs="Arial"/>
          <w:sz w:val="20"/>
          <w:szCs w:val="20"/>
        </w:rPr>
        <w:t xml:space="preserve">, </w:t>
      </w:r>
      <w:proofErr w:type="spellStart"/>
      <w:r>
        <w:rPr>
          <w:rFonts w:ascii="Arial" w:hAnsi="Arial" w:cs="Arial"/>
          <w:sz w:val="20"/>
          <w:szCs w:val="20"/>
        </w:rPr>
        <w:t>Kazimierzowo</w:t>
      </w:r>
      <w:proofErr w:type="spellEnd"/>
      <w:r>
        <w:rPr>
          <w:rFonts w:ascii="Arial" w:hAnsi="Arial" w:cs="Arial"/>
          <w:sz w:val="20"/>
          <w:szCs w:val="20"/>
        </w:rPr>
        <w:t xml:space="preserve">, Kępa Rybacka, Kępiny Wielkie, </w:t>
      </w:r>
      <w:proofErr w:type="spellStart"/>
      <w:r>
        <w:rPr>
          <w:rFonts w:ascii="Arial" w:hAnsi="Arial" w:cs="Arial"/>
          <w:sz w:val="20"/>
          <w:szCs w:val="20"/>
        </w:rPr>
        <w:t>Klepa</w:t>
      </w:r>
      <w:proofErr w:type="spellEnd"/>
      <w:r>
        <w:rPr>
          <w:rFonts w:ascii="Arial" w:hAnsi="Arial" w:cs="Arial"/>
          <w:sz w:val="20"/>
          <w:szCs w:val="20"/>
        </w:rPr>
        <w:t xml:space="preserve">, Komorowo Żuławskie, Lisów, Myślęcin, Nowakowo, Nowa </w:t>
      </w:r>
      <w:proofErr w:type="spellStart"/>
      <w:r>
        <w:rPr>
          <w:rFonts w:ascii="Arial" w:hAnsi="Arial" w:cs="Arial"/>
          <w:sz w:val="20"/>
          <w:szCs w:val="20"/>
        </w:rPr>
        <w:t>Pilona</w:t>
      </w:r>
      <w:proofErr w:type="spellEnd"/>
      <w:r>
        <w:rPr>
          <w:rFonts w:ascii="Arial" w:hAnsi="Arial" w:cs="Arial"/>
          <w:sz w:val="20"/>
          <w:szCs w:val="20"/>
        </w:rPr>
        <w:t xml:space="preserve">, Nowe Batorowo, Nowe Pole, Nowina, Nowotki, Nowy Dwór, Pasieki, </w:t>
      </w:r>
      <w:proofErr w:type="spellStart"/>
      <w:r>
        <w:rPr>
          <w:rFonts w:ascii="Arial" w:hAnsi="Arial" w:cs="Arial"/>
          <w:sz w:val="20"/>
          <w:szCs w:val="20"/>
        </w:rPr>
        <w:t>Pilona</w:t>
      </w:r>
      <w:proofErr w:type="spellEnd"/>
      <w:r>
        <w:rPr>
          <w:rFonts w:ascii="Arial" w:hAnsi="Arial" w:cs="Arial"/>
          <w:sz w:val="20"/>
          <w:szCs w:val="20"/>
        </w:rPr>
        <w:t>, Przezmark, Przezmark Osiedle, Raczki Elbląskie, Sierpin, Tropy Elbląskie, Weklice, Węzina, Władysławowo. Gmina Elbląg jest gminą wiejską, o przeważającej zabudowie jednorodzinnej. Powierzchnia gminy wynosi 192km</w:t>
      </w:r>
      <w:r>
        <w:rPr>
          <w:rFonts w:ascii="Arial" w:hAnsi="Arial" w:cs="Arial"/>
          <w:sz w:val="20"/>
          <w:szCs w:val="20"/>
          <w:vertAlign w:val="superscript"/>
        </w:rPr>
        <w:t xml:space="preserve">2 </w:t>
      </w:r>
      <w:r>
        <w:rPr>
          <w:rFonts w:ascii="Arial" w:hAnsi="Arial" w:cs="Arial"/>
          <w:sz w:val="20"/>
          <w:szCs w:val="20"/>
        </w:rPr>
        <w:t xml:space="preserve">. </w:t>
      </w:r>
    </w:p>
    <w:p w:rsidR="000B0411" w:rsidRDefault="000B0411" w:rsidP="001A02F9">
      <w:pPr>
        <w:pStyle w:val="Akapitzlist"/>
        <w:spacing w:line="360" w:lineRule="auto"/>
        <w:ind w:left="851"/>
        <w:jc w:val="both"/>
        <w:rPr>
          <w:rFonts w:ascii="Arial" w:hAnsi="Arial" w:cs="Arial"/>
          <w:sz w:val="20"/>
          <w:szCs w:val="20"/>
        </w:rPr>
      </w:pPr>
      <w:r>
        <w:rPr>
          <w:rFonts w:ascii="Arial" w:hAnsi="Arial" w:cs="Arial"/>
          <w:sz w:val="20"/>
          <w:szCs w:val="20"/>
        </w:rPr>
        <w:t xml:space="preserve">Liczba osób zameldowanych na terenie Gminy wynosi 7 381 osób (stan na 31 grudnia 2018r.), natomiast liczba osób </w:t>
      </w:r>
      <w:r w:rsidRPr="00D377F1">
        <w:rPr>
          <w:rFonts w:ascii="Arial" w:hAnsi="Arial" w:cs="Arial"/>
          <w:b/>
          <w:bCs/>
          <w:sz w:val="20"/>
          <w:szCs w:val="20"/>
        </w:rPr>
        <w:t>zamieszkałych</w:t>
      </w:r>
      <w:r>
        <w:rPr>
          <w:rFonts w:ascii="Arial" w:hAnsi="Arial" w:cs="Arial"/>
          <w:sz w:val="20"/>
          <w:szCs w:val="20"/>
        </w:rPr>
        <w:t xml:space="preserve"> zgodnie z deklaracjami złożonymi </w:t>
      </w:r>
      <w:r>
        <w:rPr>
          <w:rFonts w:ascii="Arial" w:hAnsi="Arial" w:cs="Arial"/>
          <w:sz w:val="20"/>
          <w:szCs w:val="20"/>
        </w:rPr>
        <w:br/>
        <w:t xml:space="preserve">w tutejszym urzędzie wynosi </w:t>
      </w:r>
      <w:r w:rsidRPr="00D377F1">
        <w:rPr>
          <w:rFonts w:ascii="Arial" w:hAnsi="Arial" w:cs="Arial"/>
          <w:b/>
          <w:bCs/>
          <w:sz w:val="20"/>
          <w:szCs w:val="20"/>
        </w:rPr>
        <w:t>5 6</w:t>
      </w:r>
      <w:r>
        <w:rPr>
          <w:rFonts w:ascii="Arial" w:hAnsi="Arial" w:cs="Arial"/>
          <w:b/>
          <w:bCs/>
          <w:sz w:val="20"/>
          <w:szCs w:val="20"/>
        </w:rPr>
        <w:t>14</w:t>
      </w:r>
      <w:r>
        <w:rPr>
          <w:rFonts w:ascii="Arial" w:hAnsi="Arial" w:cs="Arial"/>
          <w:sz w:val="20"/>
          <w:szCs w:val="20"/>
        </w:rPr>
        <w:t xml:space="preserve"> osób (stan na dzień 31 grudnia 2018r.). Liczba gospodarstw domowych wynosi 2098, liczba gospodarstw domowych w budynkach wielorodzinnych wynosi 295, pozostałe budynki znajdują się w zabudowie jednorodzinnej. Liczba gospodarstw domowych ulega ciągłym zmianom. </w:t>
      </w:r>
    </w:p>
    <w:p w:rsidR="000B0411" w:rsidRDefault="000B0411" w:rsidP="001A02F9">
      <w:pPr>
        <w:pStyle w:val="Akapitzlist"/>
        <w:spacing w:line="360" w:lineRule="auto"/>
        <w:ind w:left="851"/>
        <w:jc w:val="both"/>
        <w:rPr>
          <w:rFonts w:ascii="Arial" w:hAnsi="Arial" w:cs="Arial"/>
          <w:sz w:val="20"/>
          <w:szCs w:val="20"/>
        </w:rPr>
      </w:pPr>
      <w:r>
        <w:rPr>
          <w:rFonts w:ascii="Arial" w:hAnsi="Arial" w:cs="Arial"/>
          <w:sz w:val="20"/>
          <w:szCs w:val="20"/>
        </w:rPr>
        <w:t>Liczby wymienione powyżej nie uwzględniają powstania nowych osiedli, ulic, domów mieszkalnych, jak również nie uwzględniają likwidacji budynków i zmiany liczby gospodarstw w czasie realizacji przedmiotu zamówienia. Wszystkie nowo powstające nieruchomości powinny być objęte usługą odbioru i zagospodarowania odpadów.</w:t>
      </w:r>
    </w:p>
    <w:p w:rsidR="000B0411" w:rsidRDefault="000B0411" w:rsidP="001A02F9">
      <w:pPr>
        <w:pStyle w:val="Akapitzlist"/>
        <w:spacing w:line="360" w:lineRule="auto"/>
        <w:ind w:left="851"/>
        <w:jc w:val="both"/>
        <w:rPr>
          <w:rFonts w:ascii="Arial" w:hAnsi="Arial" w:cs="Arial"/>
          <w:sz w:val="20"/>
          <w:szCs w:val="20"/>
        </w:rPr>
      </w:pPr>
      <w:r>
        <w:rPr>
          <w:rFonts w:ascii="Arial" w:hAnsi="Arial" w:cs="Arial"/>
          <w:sz w:val="20"/>
          <w:szCs w:val="20"/>
        </w:rPr>
        <w:t xml:space="preserve">Szacunkową ilość [Mg] odpadów komunalnych w rozbiciu na kody odpadu przedstawia </w:t>
      </w:r>
      <w:r>
        <w:rPr>
          <w:rFonts w:ascii="Arial" w:hAnsi="Arial" w:cs="Arial"/>
          <w:sz w:val="20"/>
          <w:szCs w:val="20"/>
        </w:rPr>
        <w:br/>
        <w:t>Tabela nr 1. (za rok 2018).</w:t>
      </w:r>
    </w:p>
    <w:tbl>
      <w:tblPr>
        <w:tblW w:w="3937" w:type="dxa"/>
        <w:tblInd w:w="-68" w:type="dxa"/>
        <w:tblCellMar>
          <w:left w:w="70" w:type="dxa"/>
          <w:right w:w="70" w:type="dxa"/>
        </w:tblCellMar>
        <w:tblLook w:val="00A0" w:firstRow="1" w:lastRow="0" w:firstColumn="1" w:lastColumn="0" w:noHBand="0" w:noVBand="0"/>
      </w:tblPr>
      <w:tblGrid>
        <w:gridCol w:w="1811"/>
        <w:gridCol w:w="2126"/>
      </w:tblGrid>
      <w:tr w:rsidR="000B0411" w:rsidRPr="00F752F4">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r w:rsidRPr="00D36A55">
              <w:rPr>
                <w:color w:val="000000"/>
                <w:lang w:eastAsia="pl-PL"/>
              </w:rPr>
              <w:t>160103</w:t>
            </w:r>
          </w:p>
        </w:tc>
        <w:tc>
          <w:tcPr>
            <w:tcW w:w="2126" w:type="dxa"/>
            <w:vMerge w:val="restart"/>
            <w:tcBorders>
              <w:top w:val="single" w:sz="4" w:space="0" w:color="auto"/>
              <w:left w:val="nil"/>
              <w:right w:val="single" w:sz="4" w:space="0" w:color="auto"/>
            </w:tcBorders>
            <w:vAlign w:val="center"/>
          </w:tcPr>
          <w:p w:rsidR="000B0411" w:rsidRPr="00D36A55" w:rsidRDefault="000B0411" w:rsidP="00A56A3B">
            <w:pPr>
              <w:spacing w:after="0" w:line="360" w:lineRule="auto"/>
              <w:jc w:val="center"/>
              <w:rPr>
                <w:color w:val="000000"/>
                <w:lang w:eastAsia="pl-PL"/>
              </w:rPr>
            </w:pPr>
            <w:r>
              <w:rPr>
                <w:color w:val="000000"/>
                <w:lang w:eastAsia="pl-PL"/>
              </w:rPr>
              <w:t>Suma szacunkowa 2342,36 Mg</w:t>
            </w:r>
          </w:p>
        </w:tc>
      </w:tr>
      <w:tr w:rsidR="000B0411" w:rsidRPr="00F752F4">
        <w:trPr>
          <w:trHeight w:val="300"/>
        </w:trPr>
        <w:tc>
          <w:tcPr>
            <w:tcW w:w="1811" w:type="dxa"/>
            <w:tcBorders>
              <w:top w:val="nil"/>
              <w:left w:val="single" w:sz="4" w:space="0" w:color="auto"/>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r w:rsidRPr="00D36A55">
              <w:rPr>
                <w:color w:val="000000"/>
                <w:lang w:eastAsia="pl-PL"/>
              </w:rPr>
              <w:t>170904</w:t>
            </w:r>
          </w:p>
        </w:tc>
        <w:tc>
          <w:tcPr>
            <w:tcW w:w="2126" w:type="dxa"/>
            <w:vMerge/>
            <w:tcBorders>
              <w:left w:val="nil"/>
              <w:right w:val="single" w:sz="4" w:space="0" w:color="auto"/>
            </w:tcBorders>
            <w:vAlign w:val="center"/>
          </w:tcPr>
          <w:p w:rsidR="000B0411" w:rsidRPr="00D36A55" w:rsidRDefault="000B0411" w:rsidP="00A56A3B">
            <w:pPr>
              <w:spacing w:after="0" w:line="360" w:lineRule="auto"/>
              <w:jc w:val="center"/>
              <w:rPr>
                <w:color w:val="000000"/>
                <w:lang w:eastAsia="pl-PL"/>
              </w:rPr>
            </w:pPr>
          </w:p>
        </w:tc>
      </w:tr>
      <w:tr w:rsidR="000B0411" w:rsidRPr="00F752F4">
        <w:trPr>
          <w:trHeight w:val="300"/>
        </w:trPr>
        <w:tc>
          <w:tcPr>
            <w:tcW w:w="1811" w:type="dxa"/>
            <w:tcBorders>
              <w:top w:val="nil"/>
              <w:left w:val="single" w:sz="4" w:space="0" w:color="auto"/>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r w:rsidRPr="00D36A55">
              <w:rPr>
                <w:color w:val="000000"/>
                <w:lang w:eastAsia="pl-PL"/>
              </w:rPr>
              <w:t>200101</w:t>
            </w:r>
          </w:p>
        </w:tc>
        <w:tc>
          <w:tcPr>
            <w:tcW w:w="2126" w:type="dxa"/>
            <w:vMerge/>
            <w:tcBorders>
              <w:left w:val="nil"/>
              <w:right w:val="single" w:sz="4" w:space="0" w:color="auto"/>
            </w:tcBorders>
            <w:vAlign w:val="center"/>
          </w:tcPr>
          <w:p w:rsidR="000B0411" w:rsidRPr="00D36A55" w:rsidRDefault="000B0411" w:rsidP="00A56A3B">
            <w:pPr>
              <w:spacing w:after="0" w:line="360" w:lineRule="auto"/>
              <w:jc w:val="center"/>
              <w:rPr>
                <w:color w:val="000000"/>
                <w:lang w:eastAsia="pl-PL"/>
              </w:rPr>
            </w:pPr>
          </w:p>
        </w:tc>
      </w:tr>
      <w:tr w:rsidR="000B0411" w:rsidRPr="00F752F4">
        <w:trPr>
          <w:trHeight w:val="300"/>
        </w:trPr>
        <w:tc>
          <w:tcPr>
            <w:tcW w:w="1811" w:type="dxa"/>
            <w:tcBorders>
              <w:top w:val="nil"/>
              <w:left w:val="single" w:sz="4" w:space="0" w:color="auto"/>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r w:rsidRPr="00D36A55">
              <w:rPr>
                <w:color w:val="000000"/>
                <w:lang w:eastAsia="pl-PL"/>
              </w:rPr>
              <w:t>200102</w:t>
            </w:r>
          </w:p>
        </w:tc>
        <w:tc>
          <w:tcPr>
            <w:tcW w:w="2126" w:type="dxa"/>
            <w:vMerge/>
            <w:tcBorders>
              <w:left w:val="nil"/>
              <w:right w:val="single" w:sz="4" w:space="0" w:color="auto"/>
            </w:tcBorders>
            <w:vAlign w:val="center"/>
          </w:tcPr>
          <w:p w:rsidR="000B0411" w:rsidRPr="00D36A55" w:rsidRDefault="000B0411" w:rsidP="00A56A3B">
            <w:pPr>
              <w:spacing w:after="0" w:line="360" w:lineRule="auto"/>
              <w:jc w:val="center"/>
              <w:rPr>
                <w:color w:val="000000"/>
                <w:lang w:eastAsia="pl-PL"/>
              </w:rPr>
            </w:pPr>
          </w:p>
        </w:tc>
      </w:tr>
      <w:tr w:rsidR="000B0411" w:rsidRPr="00F752F4">
        <w:trPr>
          <w:trHeight w:val="300"/>
        </w:trPr>
        <w:tc>
          <w:tcPr>
            <w:tcW w:w="1811" w:type="dxa"/>
            <w:tcBorders>
              <w:top w:val="nil"/>
              <w:left w:val="single" w:sz="4" w:space="0" w:color="auto"/>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r w:rsidRPr="00D36A55">
              <w:rPr>
                <w:color w:val="000000"/>
                <w:lang w:eastAsia="pl-PL"/>
              </w:rPr>
              <w:t>200139</w:t>
            </w:r>
          </w:p>
        </w:tc>
        <w:tc>
          <w:tcPr>
            <w:tcW w:w="2126" w:type="dxa"/>
            <w:vMerge/>
            <w:tcBorders>
              <w:left w:val="nil"/>
              <w:right w:val="single" w:sz="4" w:space="0" w:color="auto"/>
            </w:tcBorders>
            <w:vAlign w:val="center"/>
          </w:tcPr>
          <w:p w:rsidR="000B0411" w:rsidRPr="00D36A55" w:rsidRDefault="000B0411" w:rsidP="00A56A3B">
            <w:pPr>
              <w:spacing w:after="0" w:line="360" w:lineRule="auto"/>
              <w:jc w:val="center"/>
              <w:rPr>
                <w:color w:val="000000"/>
                <w:lang w:eastAsia="pl-PL"/>
              </w:rPr>
            </w:pPr>
          </w:p>
        </w:tc>
      </w:tr>
      <w:tr w:rsidR="000B0411" w:rsidRPr="00F752F4">
        <w:trPr>
          <w:trHeight w:val="300"/>
        </w:trPr>
        <w:tc>
          <w:tcPr>
            <w:tcW w:w="1811" w:type="dxa"/>
            <w:tcBorders>
              <w:top w:val="nil"/>
              <w:left w:val="single" w:sz="4" w:space="0" w:color="auto"/>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r w:rsidRPr="00D36A55">
              <w:rPr>
                <w:color w:val="000000"/>
                <w:lang w:eastAsia="pl-PL"/>
              </w:rPr>
              <w:t>200199</w:t>
            </w:r>
          </w:p>
        </w:tc>
        <w:tc>
          <w:tcPr>
            <w:tcW w:w="2126" w:type="dxa"/>
            <w:vMerge/>
            <w:tcBorders>
              <w:left w:val="nil"/>
              <w:right w:val="single" w:sz="4" w:space="0" w:color="auto"/>
            </w:tcBorders>
            <w:vAlign w:val="center"/>
          </w:tcPr>
          <w:p w:rsidR="000B0411" w:rsidRPr="00D36A55" w:rsidRDefault="000B0411" w:rsidP="00A56A3B">
            <w:pPr>
              <w:spacing w:after="0" w:line="360" w:lineRule="auto"/>
              <w:jc w:val="center"/>
              <w:rPr>
                <w:color w:val="000000"/>
                <w:lang w:eastAsia="pl-PL"/>
              </w:rPr>
            </w:pPr>
          </w:p>
        </w:tc>
      </w:tr>
      <w:tr w:rsidR="000B0411" w:rsidRPr="00F752F4">
        <w:trPr>
          <w:trHeight w:val="300"/>
        </w:trPr>
        <w:tc>
          <w:tcPr>
            <w:tcW w:w="1811" w:type="dxa"/>
            <w:tcBorders>
              <w:top w:val="nil"/>
              <w:left w:val="single" w:sz="4" w:space="0" w:color="auto"/>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r w:rsidRPr="00D36A55">
              <w:rPr>
                <w:color w:val="000000"/>
                <w:lang w:eastAsia="pl-PL"/>
              </w:rPr>
              <w:t>200201</w:t>
            </w:r>
          </w:p>
        </w:tc>
        <w:tc>
          <w:tcPr>
            <w:tcW w:w="2126" w:type="dxa"/>
            <w:vMerge/>
            <w:tcBorders>
              <w:left w:val="nil"/>
              <w:right w:val="single" w:sz="4" w:space="0" w:color="auto"/>
            </w:tcBorders>
            <w:vAlign w:val="center"/>
          </w:tcPr>
          <w:p w:rsidR="000B0411" w:rsidRPr="00D36A55" w:rsidRDefault="000B0411" w:rsidP="00A56A3B">
            <w:pPr>
              <w:spacing w:after="0" w:line="360" w:lineRule="auto"/>
              <w:jc w:val="center"/>
              <w:rPr>
                <w:color w:val="000000"/>
                <w:lang w:eastAsia="pl-PL"/>
              </w:rPr>
            </w:pPr>
          </w:p>
        </w:tc>
      </w:tr>
      <w:tr w:rsidR="000B0411" w:rsidRPr="00F752F4">
        <w:trPr>
          <w:trHeight w:val="300"/>
        </w:trPr>
        <w:tc>
          <w:tcPr>
            <w:tcW w:w="1811" w:type="dxa"/>
            <w:tcBorders>
              <w:top w:val="nil"/>
              <w:left w:val="single" w:sz="4" w:space="0" w:color="auto"/>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r w:rsidRPr="00D36A55">
              <w:rPr>
                <w:color w:val="000000"/>
                <w:lang w:eastAsia="pl-PL"/>
              </w:rPr>
              <w:t>200301</w:t>
            </w:r>
          </w:p>
        </w:tc>
        <w:tc>
          <w:tcPr>
            <w:tcW w:w="2126" w:type="dxa"/>
            <w:vMerge/>
            <w:tcBorders>
              <w:left w:val="nil"/>
              <w:right w:val="single" w:sz="4" w:space="0" w:color="auto"/>
            </w:tcBorders>
            <w:vAlign w:val="center"/>
          </w:tcPr>
          <w:p w:rsidR="000B0411" w:rsidRPr="00D36A55" w:rsidRDefault="000B0411" w:rsidP="00A56A3B">
            <w:pPr>
              <w:spacing w:after="0" w:line="360" w:lineRule="auto"/>
              <w:jc w:val="center"/>
              <w:rPr>
                <w:color w:val="000000"/>
                <w:lang w:eastAsia="pl-PL"/>
              </w:rPr>
            </w:pPr>
          </w:p>
        </w:tc>
      </w:tr>
      <w:tr w:rsidR="000B0411" w:rsidRPr="00F752F4">
        <w:trPr>
          <w:trHeight w:val="300"/>
        </w:trPr>
        <w:tc>
          <w:tcPr>
            <w:tcW w:w="1811" w:type="dxa"/>
            <w:tcBorders>
              <w:top w:val="single" w:sz="4" w:space="0" w:color="auto"/>
              <w:left w:val="single" w:sz="4" w:space="0" w:color="auto"/>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r w:rsidRPr="00D36A55">
              <w:rPr>
                <w:color w:val="000000"/>
                <w:lang w:eastAsia="pl-PL"/>
              </w:rPr>
              <w:t>200307</w:t>
            </w:r>
          </w:p>
        </w:tc>
        <w:tc>
          <w:tcPr>
            <w:tcW w:w="2126" w:type="dxa"/>
            <w:vMerge/>
            <w:tcBorders>
              <w:left w:val="nil"/>
              <w:bottom w:val="single" w:sz="4" w:space="0" w:color="auto"/>
              <w:right w:val="single" w:sz="4" w:space="0" w:color="auto"/>
            </w:tcBorders>
            <w:vAlign w:val="center"/>
          </w:tcPr>
          <w:p w:rsidR="000B0411" w:rsidRPr="00D36A55" w:rsidRDefault="000B0411" w:rsidP="00A56A3B">
            <w:pPr>
              <w:spacing w:after="0" w:line="360" w:lineRule="auto"/>
              <w:jc w:val="center"/>
              <w:rPr>
                <w:color w:val="000000"/>
                <w:lang w:eastAsia="pl-PL"/>
              </w:rPr>
            </w:pPr>
          </w:p>
        </w:tc>
      </w:tr>
    </w:tbl>
    <w:p w:rsidR="000B0411" w:rsidRDefault="000B0411" w:rsidP="001A02F9">
      <w:pPr>
        <w:pStyle w:val="Akapitzlist"/>
        <w:spacing w:line="360" w:lineRule="auto"/>
        <w:ind w:left="851"/>
        <w:jc w:val="both"/>
        <w:rPr>
          <w:rFonts w:ascii="Arial" w:hAnsi="Arial" w:cs="Arial"/>
          <w:sz w:val="20"/>
          <w:szCs w:val="20"/>
        </w:rPr>
      </w:pPr>
      <w:r>
        <w:rPr>
          <w:rFonts w:ascii="Arial" w:hAnsi="Arial" w:cs="Arial"/>
          <w:sz w:val="20"/>
          <w:szCs w:val="20"/>
        </w:rPr>
        <w:tab/>
        <w:t>Tabela nr.1</w:t>
      </w:r>
      <w:r>
        <w:rPr>
          <w:rFonts w:ascii="Arial" w:hAnsi="Arial" w:cs="Arial"/>
          <w:sz w:val="20"/>
          <w:szCs w:val="20"/>
        </w:rPr>
        <w:tab/>
      </w:r>
      <w:r>
        <w:rPr>
          <w:rFonts w:ascii="Arial" w:hAnsi="Arial" w:cs="Arial"/>
          <w:sz w:val="20"/>
          <w:szCs w:val="20"/>
        </w:rPr>
        <w:tab/>
      </w:r>
      <w:r>
        <w:rPr>
          <w:rFonts w:ascii="Arial" w:hAnsi="Arial" w:cs="Arial"/>
          <w:sz w:val="20"/>
          <w:szCs w:val="20"/>
        </w:rPr>
        <w:tab/>
      </w:r>
    </w:p>
    <w:p w:rsidR="000B0411" w:rsidRDefault="000B0411" w:rsidP="001A02F9">
      <w:pPr>
        <w:pStyle w:val="Akapitzlist"/>
        <w:spacing w:line="360" w:lineRule="auto"/>
        <w:ind w:left="851"/>
        <w:jc w:val="both"/>
        <w:rPr>
          <w:rFonts w:ascii="Arial" w:hAnsi="Arial" w:cs="Arial"/>
          <w:sz w:val="20"/>
          <w:szCs w:val="20"/>
        </w:rPr>
      </w:pPr>
    </w:p>
    <w:p w:rsidR="000B0411" w:rsidRPr="00D14865" w:rsidRDefault="000B0411" w:rsidP="00D14865">
      <w:pPr>
        <w:pStyle w:val="Akapitzlist"/>
        <w:spacing w:line="360" w:lineRule="auto"/>
        <w:ind w:left="851"/>
        <w:jc w:val="both"/>
        <w:rPr>
          <w:rFonts w:ascii="Arial" w:hAnsi="Arial" w:cs="Arial"/>
          <w:i/>
          <w:iCs/>
          <w:sz w:val="20"/>
          <w:szCs w:val="20"/>
          <w:u w:val="single"/>
        </w:rPr>
      </w:pPr>
      <w:r w:rsidRPr="00534066">
        <w:rPr>
          <w:rFonts w:ascii="Arial" w:hAnsi="Arial" w:cs="Arial"/>
          <w:i/>
          <w:iCs/>
          <w:sz w:val="20"/>
          <w:szCs w:val="20"/>
          <w:u w:val="single"/>
        </w:rPr>
        <w:t>Uwaga: Podana ilość odpadów może ulec zmianie, informację należy traktować jako orientacyjną, służącą do porównania ofert.</w:t>
      </w:r>
    </w:p>
    <w:p w:rsidR="000B0411" w:rsidRDefault="000B0411" w:rsidP="00A56A3B">
      <w:pPr>
        <w:pStyle w:val="Akapitzlist"/>
        <w:spacing w:line="360" w:lineRule="auto"/>
        <w:ind w:left="851"/>
        <w:jc w:val="both"/>
        <w:rPr>
          <w:rFonts w:ascii="Arial" w:hAnsi="Arial" w:cs="Arial"/>
          <w:sz w:val="20"/>
          <w:szCs w:val="20"/>
        </w:rPr>
      </w:pPr>
    </w:p>
    <w:p w:rsidR="000B0411" w:rsidRDefault="000B0411" w:rsidP="00A56A3B">
      <w:pPr>
        <w:pStyle w:val="Akapitzlist"/>
        <w:spacing w:line="360" w:lineRule="auto"/>
        <w:ind w:left="851"/>
        <w:jc w:val="both"/>
        <w:rPr>
          <w:rFonts w:ascii="Arial" w:hAnsi="Arial" w:cs="Arial"/>
          <w:sz w:val="20"/>
          <w:szCs w:val="20"/>
        </w:rPr>
      </w:pPr>
    </w:p>
    <w:p w:rsidR="000B0411" w:rsidRPr="00A56A3B" w:rsidRDefault="000B0411" w:rsidP="00A56A3B">
      <w:pPr>
        <w:pStyle w:val="Akapitzlist"/>
        <w:spacing w:line="360" w:lineRule="auto"/>
        <w:ind w:left="851"/>
        <w:jc w:val="both"/>
        <w:rPr>
          <w:rFonts w:ascii="Arial" w:hAnsi="Arial" w:cs="Arial"/>
          <w:b/>
          <w:bCs/>
          <w:i/>
          <w:iCs/>
          <w:sz w:val="20"/>
          <w:szCs w:val="20"/>
        </w:rPr>
      </w:pPr>
      <w:r w:rsidRPr="00A56A3B">
        <w:rPr>
          <w:rFonts w:ascii="Arial" w:hAnsi="Arial" w:cs="Arial"/>
          <w:b/>
          <w:bCs/>
          <w:i/>
          <w:iCs/>
          <w:sz w:val="20"/>
          <w:szCs w:val="20"/>
        </w:rPr>
        <w:t>Liczba mieszkańców w poszczególnych miejscowościach:</w:t>
      </w:r>
    </w:p>
    <w:tbl>
      <w:tblPr>
        <w:tblW w:w="0" w:type="auto"/>
        <w:jc w:val="center"/>
        <w:tblCellMar>
          <w:left w:w="70" w:type="dxa"/>
          <w:right w:w="70" w:type="dxa"/>
        </w:tblCellMar>
        <w:tblLook w:val="00A0" w:firstRow="1" w:lastRow="0" w:firstColumn="1" w:lastColumn="0" w:noHBand="0" w:noVBand="0"/>
      </w:tblPr>
      <w:tblGrid>
        <w:gridCol w:w="2559"/>
        <w:gridCol w:w="1581"/>
        <w:gridCol w:w="1696"/>
        <w:gridCol w:w="1911"/>
      </w:tblGrid>
      <w:tr w:rsidR="000B0411" w:rsidRPr="00F752F4">
        <w:trPr>
          <w:trHeight w:val="69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b/>
                <w:bCs/>
                <w:i/>
                <w:iCs/>
                <w:color w:val="FF0000"/>
                <w:sz w:val="16"/>
                <w:szCs w:val="16"/>
                <w:lang w:eastAsia="pl-PL"/>
              </w:rPr>
            </w:pPr>
            <w:r w:rsidRPr="00802926">
              <w:rPr>
                <w:rFonts w:ascii="Arial" w:hAnsi="Arial" w:cs="Arial"/>
                <w:b/>
                <w:bCs/>
                <w:i/>
                <w:iCs/>
                <w:color w:val="FF0000"/>
                <w:sz w:val="16"/>
                <w:szCs w:val="16"/>
                <w:lang w:eastAsia="pl-PL"/>
              </w:rPr>
              <w:t>Miejscowość</w:t>
            </w:r>
          </w:p>
        </w:tc>
        <w:tc>
          <w:tcPr>
            <w:tcW w:w="0" w:type="auto"/>
            <w:tcBorders>
              <w:top w:val="single" w:sz="4" w:space="0" w:color="auto"/>
              <w:bottom w:val="single" w:sz="4" w:space="0" w:color="auto"/>
              <w:right w:val="single" w:sz="4" w:space="0" w:color="auto"/>
            </w:tcBorders>
            <w:shd w:val="clear" w:color="auto" w:fill="D9D9D9"/>
            <w:vAlign w:val="center"/>
          </w:tcPr>
          <w:p w:rsidR="000B0411" w:rsidRPr="00F752F4" w:rsidRDefault="000B0411" w:rsidP="00990B91">
            <w:pPr>
              <w:spacing w:line="240" w:lineRule="auto"/>
              <w:jc w:val="center"/>
              <w:rPr>
                <w:rFonts w:ascii="Arial" w:hAnsi="Arial" w:cs="Arial"/>
                <w:b/>
                <w:bCs/>
                <w:i/>
                <w:iCs/>
                <w:color w:val="FF0000"/>
                <w:sz w:val="16"/>
                <w:szCs w:val="16"/>
              </w:rPr>
            </w:pPr>
            <w:r w:rsidRPr="00F752F4">
              <w:rPr>
                <w:rFonts w:ascii="Arial" w:hAnsi="Arial" w:cs="Arial"/>
                <w:b/>
                <w:bCs/>
                <w:i/>
                <w:iCs/>
                <w:color w:val="FF0000"/>
                <w:sz w:val="16"/>
                <w:szCs w:val="16"/>
              </w:rPr>
              <w:t>osoby zamieszkałe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0B0411" w:rsidRPr="00F752F4" w:rsidRDefault="000B0411" w:rsidP="00990B91">
            <w:pPr>
              <w:spacing w:line="240" w:lineRule="auto"/>
              <w:jc w:val="center"/>
              <w:rPr>
                <w:rFonts w:ascii="Arial" w:hAnsi="Arial" w:cs="Arial"/>
                <w:b/>
                <w:bCs/>
                <w:i/>
                <w:iCs/>
                <w:color w:val="FF0000"/>
                <w:sz w:val="16"/>
                <w:szCs w:val="16"/>
              </w:rPr>
            </w:pPr>
            <w:r w:rsidRPr="00F752F4">
              <w:rPr>
                <w:rFonts w:ascii="Arial" w:hAnsi="Arial" w:cs="Arial"/>
                <w:b/>
                <w:bCs/>
                <w:i/>
                <w:iCs/>
                <w:color w:val="FF0000"/>
                <w:sz w:val="16"/>
                <w:szCs w:val="16"/>
              </w:rPr>
              <w:t>osoby zameldowane</w:t>
            </w:r>
          </w:p>
        </w:tc>
        <w:tc>
          <w:tcPr>
            <w:tcW w:w="1911" w:type="dxa"/>
            <w:tcBorders>
              <w:top w:val="single" w:sz="4" w:space="0" w:color="auto"/>
              <w:right w:val="single" w:sz="4" w:space="0" w:color="auto"/>
            </w:tcBorders>
            <w:shd w:val="clear" w:color="auto" w:fill="D9D9D9"/>
            <w:vAlign w:val="center"/>
          </w:tcPr>
          <w:p w:rsidR="000B0411" w:rsidRPr="00802926" w:rsidRDefault="000B0411" w:rsidP="00802926">
            <w:pPr>
              <w:jc w:val="center"/>
              <w:rPr>
                <w:rFonts w:ascii="Arial" w:hAnsi="Arial" w:cs="Arial"/>
                <w:b/>
                <w:bCs/>
                <w:i/>
                <w:iCs/>
                <w:color w:val="FF0000"/>
                <w:sz w:val="16"/>
                <w:szCs w:val="16"/>
                <w:lang w:eastAsia="pl-PL"/>
              </w:rPr>
            </w:pPr>
            <w:r w:rsidRPr="00802926">
              <w:rPr>
                <w:rFonts w:ascii="Arial" w:hAnsi="Arial" w:cs="Arial"/>
                <w:b/>
                <w:bCs/>
                <w:i/>
                <w:iCs/>
                <w:color w:val="FF0000"/>
                <w:sz w:val="16"/>
                <w:szCs w:val="16"/>
                <w:lang w:eastAsia="pl-PL"/>
              </w:rPr>
              <w:t>liczba gospodarstw</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Adamowo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56</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68</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19</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Adamowo Osiedle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56</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90</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23</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Batorowo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124</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194</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46</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Bielnik Drugi</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140</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217</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60</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Bielnik Pierwszy</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140</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185</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sidRPr="00F752F4">
              <w:rPr>
                <w:rFonts w:ascii="Arial" w:hAnsi="Arial" w:cs="Arial"/>
                <w:color w:val="000000"/>
                <w:sz w:val="16"/>
                <w:szCs w:val="16"/>
              </w:rPr>
              <w:t>4</w:t>
            </w:r>
            <w:r>
              <w:rPr>
                <w:rFonts w:ascii="Arial" w:hAnsi="Arial" w:cs="Arial"/>
                <w:color w:val="000000"/>
                <w:sz w:val="16"/>
                <w:szCs w:val="16"/>
              </w:rPr>
              <w:t>1</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Bogaczewo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96</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121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36</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Cieplice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101</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141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43</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Czechowo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97</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100</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39</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Dłużyna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134</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182</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42</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Drużno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57</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sidRPr="00F752F4">
              <w:rPr>
                <w:rFonts w:ascii="Arial" w:hAnsi="Arial" w:cs="Arial"/>
                <w:color w:val="000000"/>
                <w:sz w:val="16"/>
                <w:szCs w:val="16"/>
              </w:rPr>
              <w:t>16</w:t>
            </w:r>
          </w:p>
        </w:tc>
      </w:tr>
      <w:tr w:rsidR="000B0411" w:rsidRPr="00F752F4">
        <w:trPr>
          <w:trHeight w:val="427"/>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Agatowa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160</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w:t>
            </w:r>
            <w:r>
              <w:rPr>
                <w:rFonts w:ascii="Arial" w:hAnsi="Arial" w:cs="Arial"/>
                <w:color w:val="000000"/>
                <w:sz w:val="16"/>
                <w:szCs w:val="16"/>
              </w:rPr>
              <w:t>80</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w:t>
            </w:r>
            <w:r w:rsidRPr="00F752F4">
              <w:rPr>
                <w:rFonts w:ascii="Arial" w:hAnsi="Arial" w:cs="Arial"/>
                <w:color w:val="000000"/>
                <w:sz w:val="16"/>
                <w:szCs w:val="16"/>
              </w:rPr>
              <w:t>5</w:t>
            </w:r>
          </w:p>
        </w:tc>
      </w:tr>
      <w:tr w:rsidR="000B0411" w:rsidRPr="00F752F4">
        <w:trPr>
          <w:trHeight w:val="521"/>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Berylowa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24</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7</w:t>
            </w:r>
          </w:p>
        </w:tc>
      </w:tr>
      <w:tr w:rsidR="000B0411" w:rsidRPr="00F752F4">
        <w:trPr>
          <w:trHeight w:val="487"/>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Brylantowa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14</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3</w:t>
            </w:r>
          </w:p>
        </w:tc>
      </w:tr>
      <w:tr w:rsidR="000B0411" w:rsidRPr="00F752F4">
        <w:trPr>
          <w:trHeight w:val="439"/>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Bursztynowa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21</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20</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11</w:t>
            </w:r>
          </w:p>
        </w:tc>
      </w:tr>
      <w:tr w:rsidR="000B0411" w:rsidRPr="00F752F4">
        <w:trPr>
          <w:trHeight w:val="417"/>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Diamentowa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145</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198</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57</w:t>
            </w:r>
          </w:p>
        </w:tc>
      </w:tr>
      <w:tr w:rsidR="000B0411" w:rsidRPr="00F752F4">
        <w:trPr>
          <w:trHeight w:val="41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Koralowa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34</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44</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12</w:t>
            </w:r>
          </w:p>
        </w:tc>
      </w:tr>
      <w:tr w:rsidR="000B0411" w:rsidRPr="00F752F4">
        <w:trPr>
          <w:trHeight w:val="416"/>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Kryształowa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30</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10</w:t>
            </w:r>
          </w:p>
        </w:tc>
      </w:tr>
      <w:tr w:rsidR="000B0411" w:rsidRPr="00F752F4">
        <w:trPr>
          <w:trHeight w:val="421"/>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Nefrytowa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w:t>
            </w:r>
          </w:p>
        </w:tc>
      </w:tr>
      <w:tr w:rsidR="000B0411" w:rsidRPr="00F752F4">
        <w:trPr>
          <w:trHeight w:val="413"/>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Opalowa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63</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78</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25</w:t>
            </w:r>
          </w:p>
        </w:tc>
      </w:tr>
      <w:tr w:rsidR="000B0411" w:rsidRPr="00F752F4">
        <w:trPr>
          <w:trHeight w:val="357"/>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Perłowa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44</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59</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16</w:t>
            </w:r>
          </w:p>
        </w:tc>
      </w:tr>
      <w:tr w:rsidR="000B0411" w:rsidRPr="00F752F4">
        <w:trPr>
          <w:trHeight w:val="392"/>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Rubinowa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238</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328</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100</w:t>
            </w:r>
          </w:p>
        </w:tc>
      </w:tr>
      <w:tr w:rsidR="000B0411" w:rsidRPr="00F752F4">
        <w:trPr>
          <w:trHeight w:val="412"/>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Szafirowa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153</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193</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59</w:t>
            </w:r>
          </w:p>
        </w:tc>
      </w:tr>
      <w:tr w:rsidR="000B0411" w:rsidRPr="00F752F4">
        <w:trPr>
          <w:trHeight w:val="418"/>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Szmaragdowa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131</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163</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51</w:t>
            </w:r>
          </w:p>
        </w:tc>
      </w:tr>
      <w:tr w:rsidR="000B0411" w:rsidRPr="00F752F4">
        <w:trPr>
          <w:trHeight w:val="424"/>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Gronowo Górne ul. Topazowa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19</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14</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7</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Helenowo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11</w:t>
            </w:r>
            <w:r>
              <w:rPr>
                <w:rFonts w:ascii="Arial" w:hAnsi="Arial" w:cs="Arial"/>
                <w:color w:val="000000"/>
                <w:sz w:val="16"/>
                <w:szCs w:val="16"/>
              </w:rPr>
              <w:t>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sidRPr="00F752F4">
              <w:rPr>
                <w:rFonts w:ascii="Arial" w:hAnsi="Arial" w:cs="Arial"/>
                <w:color w:val="000000"/>
                <w:sz w:val="16"/>
                <w:szCs w:val="16"/>
              </w:rPr>
              <w:t>31</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Jagodno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27</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sidRPr="00F752F4">
              <w:rPr>
                <w:rFonts w:ascii="Arial" w:hAnsi="Arial" w:cs="Arial"/>
                <w:color w:val="000000"/>
                <w:sz w:val="16"/>
                <w:szCs w:val="16"/>
              </w:rPr>
              <w:t>7</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lastRenderedPageBreak/>
              <w:t>Janowo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137</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179</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54</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Janów</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208</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307</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80</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proofErr w:type="spellStart"/>
            <w:r w:rsidRPr="00802926">
              <w:rPr>
                <w:rFonts w:ascii="Arial" w:hAnsi="Arial" w:cs="Arial"/>
                <w:color w:val="000000"/>
                <w:sz w:val="16"/>
                <w:szCs w:val="16"/>
                <w:lang w:eastAsia="pl-PL"/>
              </w:rPr>
              <w:t>Kazimierzowo</w:t>
            </w:r>
            <w:proofErr w:type="spellEnd"/>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189</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2</w:t>
            </w:r>
            <w:r>
              <w:rPr>
                <w:rFonts w:ascii="Arial" w:hAnsi="Arial" w:cs="Arial"/>
                <w:color w:val="000000"/>
                <w:sz w:val="16"/>
                <w:szCs w:val="16"/>
              </w:rPr>
              <w:t>51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65</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proofErr w:type="spellStart"/>
            <w:r w:rsidRPr="00802926">
              <w:rPr>
                <w:rFonts w:ascii="Arial" w:hAnsi="Arial" w:cs="Arial"/>
                <w:color w:val="000000"/>
                <w:sz w:val="16"/>
                <w:szCs w:val="16"/>
                <w:lang w:eastAsia="pl-PL"/>
              </w:rPr>
              <w:t>Karczowizna</w:t>
            </w:r>
            <w:proofErr w:type="spellEnd"/>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18</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4</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Kępa Rybacka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129</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2</w:t>
            </w:r>
            <w:r>
              <w:rPr>
                <w:rFonts w:ascii="Arial" w:hAnsi="Arial" w:cs="Arial"/>
                <w:color w:val="000000"/>
                <w:sz w:val="16"/>
                <w:szCs w:val="16"/>
              </w:rPr>
              <w:t>01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42</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Kępiny Wielkie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72</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103</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31</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proofErr w:type="spellStart"/>
            <w:r w:rsidRPr="00802926">
              <w:rPr>
                <w:rFonts w:ascii="Arial" w:hAnsi="Arial" w:cs="Arial"/>
                <w:color w:val="000000"/>
                <w:sz w:val="16"/>
                <w:szCs w:val="16"/>
                <w:lang w:eastAsia="pl-PL"/>
              </w:rPr>
              <w:t>Klepa</w:t>
            </w:r>
            <w:proofErr w:type="spellEnd"/>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30</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w:t>
            </w:r>
          </w:p>
        </w:tc>
      </w:tr>
      <w:tr w:rsidR="000B0411" w:rsidRPr="00F752F4">
        <w:trPr>
          <w:trHeight w:val="6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Komorowo Żuławskie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2</w:t>
            </w:r>
            <w:r>
              <w:rPr>
                <w:rFonts w:ascii="Arial" w:hAnsi="Arial" w:cs="Arial"/>
                <w:color w:val="000000"/>
                <w:sz w:val="16"/>
                <w:szCs w:val="16"/>
              </w:rPr>
              <w:t>83</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91</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Lisów</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141</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w:t>
            </w:r>
            <w:r>
              <w:rPr>
                <w:rFonts w:ascii="Arial" w:hAnsi="Arial" w:cs="Arial"/>
                <w:color w:val="000000"/>
                <w:sz w:val="16"/>
                <w:szCs w:val="16"/>
              </w:rPr>
              <w:t>81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51</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Myślęcin</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111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40</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Nowakowo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302</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392</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112</w:t>
            </w:r>
          </w:p>
        </w:tc>
      </w:tr>
      <w:tr w:rsidR="000B0411" w:rsidRPr="00F752F4">
        <w:trPr>
          <w:trHeight w:val="362"/>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Nowakowo Trzecie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44</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79</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20</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Nowe Batorowo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12</w:t>
            </w:r>
            <w:r>
              <w:rPr>
                <w:rFonts w:ascii="Arial" w:hAnsi="Arial" w:cs="Arial"/>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203</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45</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 xml:space="preserve">Nowa </w:t>
            </w:r>
            <w:proofErr w:type="spellStart"/>
            <w:r w:rsidRPr="00802926">
              <w:rPr>
                <w:rFonts w:ascii="Arial" w:hAnsi="Arial" w:cs="Arial"/>
                <w:color w:val="000000"/>
                <w:sz w:val="16"/>
                <w:szCs w:val="16"/>
                <w:lang w:eastAsia="pl-PL"/>
              </w:rPr>
              <w:t>Pilona</w:t>
            </w:r>
            <w:proofErr w:type="spellEnd"/>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64</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86</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30</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Nowe Pole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sidRPr="00F752F4">
              <w:rPr>
                <w:rFonts w:ascii="Arial" w:hAnsi="Arial" w:cs="Arial"/>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25</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sidRPr="00F752F4">
              <w:rPr>
                <w:rFonts w:ascii="Arial" w:hAnsi="Arial" w:cs="Arial"/>
                <w:color w:val="000000"/>
                <w:sz w:val="16"/>
                <w:szCs w:val="16"/>
              </w:rPr>
              <w:t>5</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Nowina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269</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320</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97</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Nowotki</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77</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114</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34</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Nowy Dwór</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41</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56</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18</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Pasieki</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28</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41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11</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proofErr w:type="spellStart"/>
            <w:r w:rsidRPr="00802926">
              <w:rPr>
                <w:rFonts w:ascii="Arial" w:hAnsi="Arial" w:cs="Arial"/>
                <w:color w:val="000000"/>
                <w:sz w:val="16"/>
                <w:szCs w:val="16"/>
                <w:lang w:eastAsia="pl-PL"/>
              </w:rPr>
              <w:t>Pilona</w:t>
            </w:r>
            <w:proofErr w:type="spellEnd"/>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105</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146</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44</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Przezmark</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320</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320</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113</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Przezmark Osiedle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114</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20</w:t>
            </w:r>
            <w:r w:rsidRPr="00F752F4">
              <w:rPr>
                <w:rFonts w:ascii="Arial" w:hAnsi="Arial" w:cs="Arial"/>
                <w:color w:val="000000"/>
                <w:sz w:val="16"/>
                <w:szCs w:val="16"/>
              </w:rPr>
              <w:t>8</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42</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Raczki Elbląskie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138</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186</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50</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Sierpin</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88</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96</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28</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Tropy Elbląskie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93</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22</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Weklice</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83</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116</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28</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Węzina</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47154D">
            <w:pPr>
              <w:spacing w:line="240" w:lineRule="auto"/>
              <w:jc w:val="center"/>
              <w:rPr>
                <w:rFonts w:ascii="Arial" w:hAnsi="Arial" w:cs="Arial"/>
                <w:color w:val="000000"/>
                <w:sz w:val="16"/>
                <w:szCs w:val="16"/>
              </w:rPr>
            </w:pPr>
            <w:r>
              <w:rPr>
                <w:rFonts w:ascii="Arial" w:hAnsi="Arial" w:cs="Arial"/>
                <w:color w:val="000000"/>
                <w:sz w:val="16"/>
                <w:szCs w:val="16"/>
              </w:rPr>
              <w:t>164</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54</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r w:rsidRPr="00802926">
              <w:rPr>
                <w:rFonts w:ascii="Arial" w:hAnsi="Arial" w:cs="Arial"/>
                <w:color w:val="000000"/>
                <w:sz w:val="16"/>
                <w:szCs w:val="16"/>
                <w:lang w:eastAsia="pl-PL"/>
              </w:rPr>
              <w:t>Władysławowo</w:t>
            </w: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199</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color w:val="000000"/>
                <w:sz w:val="16"/>
                <w:szCs w:val="16"/>
              </w:rPr>
            </w:pPr>
            <w:r>
              <w:rPr>
                <w:rFonts w:ascii="Arial" w:hAnsi="Arial" w:cs="Arial"/>
                <w:color w:val="000000"/>
                <w:sz w:val="16"/>
                <w:szCs w:val="16"/>
              </w:rPr>
              <w:t>223</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color w:val="000000"/>
                <w:sz w:val="16"/>
                <w:szCs w:val="16"/>
              </w:rPr>
            </w:pPr>
            <w:r>
              <w:rPr>
                <w:rFonts w:ascii="Arial" w:hAnsi="Arial" w:cs="Arial"/>
                <w:color w:val="000000"/>
                <w:sz w:val="16"/>
                <w:szCs w:val="16"/>
              </w:rPr>
              <w:t>61</w:t>
            </w:r>
          </w:p>
        </w:tc>
      </w:tr>
      <w:tr w:rsidR="000B0411" w:rsidRPr="00F752F4">
        <w:trPr>
          <w:trHeight w:val="300"/>
          <w:jc w:val="center"/>
        </w:trPr>
        <w:tc>
          <w:tcPr>
            <w:tcW w:w="0" w:type="auto"/>
            <w:tcBorders>
              <w:top w:val="nil"/>
              <w:left w:val="single" w:sz="4" w:space="0" w:color="auto"/>
              <w:bottom w:val="single" w:sz="4" w:space="0" w:color="auto"/>
              <w:right w:val="single" w:sz="4" w:space="0" w:color="auto"/>
            </w:tcBorders>
            <w:shd w:val="clear" w:color="000000" w:fill="D9D9D9"/>
            <w:vAlign w:val="center"/>
          </w:tcPr>
          <w:p w:rsidR="000B0411" w:rsidRPr="00802926" w:rsidRDefault="000B0411" w:rsidP="00990B91">
            <w:pPr>
              <w:spacing w:after="0" w:line="240" w:lineRule="auto"/>
              <w:jc w:val="center"/>
              <w:rPr>
                <w:rFonts w:ascii="Arial" w:hAnsi="Arial" w:cs="Arial"/>
                <w:color w:val="000000"/>
                <w:sz w:val="16"/>
                <w:szCs w:val="16"/>
                <w:lang w:eastAsia="pl-PL"/>
              </w:rPr>
            </w:pPr>
          </w:p>
        </w:tc>
        <w:tc>
          <w:tcPr>
            <w:tcW w:w="0" w:type="auto"/>
            <w:tcBorders>
              <w:top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b/>
                <w:bCs/>
                <w:color w:val="FF0000"/>
                <w:sz w:val="16"/>
                <w:szCs w:val="16"/>
              </w:rPr>
            </w:pPr>
            <w:r>
              <w:rPr>
                <w:rFonts w:ascii="Arial" w:hAnsi="Arial" w:cs="Arial"/>
                <w:b/>
                <w:bCs/>
                <w:color w:val="FF0000"/>
                <w:sz w:val="16"/>
                <w:szCs w:val="16"/>
              </w:rPr>
              <w:t>5 614</w:t>
            </w:r>
          </w:p>
        </w:tc>
        <w:tc>
          <w:tcPr>
            <w:tcW w:w="0" w:type="auto"/>
            <w:tcBorders>
              <w:top w:val="single" w:sz="4" w:space="0" w:color="auto"/>
              <w:left w:val="single" w:sz="4" w:space="0" w:color="auto"/>
              <w:bottom w:val="single" w:sz="4" w:space="0" w:color="auto"/>
              <w:right w:val="single" w:sz="4" w:space="0" w:color="auto"/>
            </w:tcBorders>
            <w:vAlign w:val="center"/>
          </w:tcPr>
          <w:p w:rsidR="000B0411" w:rsidRPr="00F752F4" w:rsidRDefault="000B0411" w:rsidP="00990B91">
            <w:pPr>
              <w:spacing w:line="240" w:lineRule="auto"/>
              <w:jc w:val="center"/>
              <w:rPr>
                <w:rFonts w:ascii="Arial" w:hAnsi="Arial" w:cs="Arial"/>
                <w:b/>
                <w:bCs/>
                <w:color w:val="FF0000"/>
                <w:sz w:val="16"/>
                <w:szCs w:val="16"/>
              </w:rPr>
            </w:pPr>
            <w:r w:rsidRPr="00F752F4">
              <w:rPr>
                <w:rFonts w:ascii="Arial" w:hAnsi="Arial" w:cs="Arial"/>
                <w:b/>
                <w:bCs/>
                <w:color w:val="FF0000"/>
                <w:sz w:val="16"/>
                <w:szCs w:val="16"/>
              </w:rPr>
              <w:t xml:space="preserve">7 </w:t>
            </w:r>
            <w:r>
              <w:rPr>
                <w:rFonts w:ascii="Arial" w:hAnsi="Arial" w:cs="Arial"/>
                <w:b/>
                <w:bCs/>
                <w:color w:val="FF0000"/>
                <w:sz w:val="16"/>
                <w:szCs w:val="16"/>
              </w:rPr>
              <w:t>381</w:t>
            </w:r>
          </w:p>
        </w:tc>
        <w:tc>
          <w:tcPr>
            <w:tcW w:w="1911" w:type="dxa"/>
            <w:tcBorders>
              <w:top w:val="single" w:sz="4" w:space="0" w:color="auto"/>
              <w:bottom w:val="single" w:sz="4" w:space="0" w:color="auto"/>
              <w:right w:val="single" w:sz="4" w:space="0" w:color="auto"/>
            </w:tcBorders>
            <w:vAlign w:val="center"/>
          </w:tcPr>
          <w:p w:rsidR="000B0411" w:rsidRPr="00F752F4" w:rsidRDefault="000B0411" w:rsidP="00802926">
            <w:pPr>
              <w:jc w:val="center"/>
              <w:rPr>
                <w:rFonts w:ascii="Arial" w:hAnsi="Arial" w:cs="Arial"/>
                <w:b/>
                <w:bCs/>
                <w:color w:val="FF0000"/>
                <w:sz w:val="16"/>
                <w:szCs w:val="16"/>
              </w:rPr>
            </w:pPr>
            <w:r>
              <w:rPr>
                <w:rFonts w:ascii="Arial" w:hAnsi="Arial" w:cs="Arial"/>
                <w:b/>
                <w:bCs/>
                <w:color w:val="FF0000"/>
                <w:sz w:val="16"/>
                <w:szCs w:val="16"/>
              </w:rPr>
              <w:t>2 098</w:t>
            </w:r>
          </w:p>
        </w:tc>
      </w:tr>
    </w:tbl>
    <w:p w:rsidR="000B0411" w:rsidRPr="00F56916" w:rsidRDefault="000B0411" w:rsidP="00F56916">
      <w:pPr>
        <w:pStyle w:val="Akapitzlist"/>
        <w:spacing w:line="360" w:lineRule="auto"/>
        <w:ind w:left="851"/>
        <w:jc w:val="both"/>
        <w:rPr>
          <w:rFonts w:ascii="Arial" w:hAnsi="Arial" w:cs="Arial"/>
          <w:sz w:val="20"/>
          <w:szCs w:val="20"/>
        </w:rPr>
      </w:pPr>
      <w:r>
        <w:rPr>
          <w:rFonts w:ascii="Arial" w:hAnsi="Arial" w:cs="Arial"/>
          <w:sz w:val="20"/>
          <w:szCs w:val="20"/>
        </w:rPr>
        <w:t>Tabela nr 2</w:t>
      </w:r>
    </w:p>
    <w:p w:rsidR="000B0411" w:rsidRDefault="000B0411" w:rsidP="00A56A3B">
      <w:pPr>
        <w:pStyle w:val="Akapitzlist"/>
        <w:spacing w:line="360" w:lineRule="auto"/>
        <w:ind w:left="851"/>
        <w:jc w:val="both"/>
        <w:rPr>
          <w:rFonts w:ascii="Arial" w:hAnsi="Arial" w:cs="Arial"/>
          <w:sz w:val="20"/>
          <w:szCs w:val="20"/>
        </w:rPr>
      </w:pPr>
    </w:p>
    <w:p w:rsidR="000B0411" w:rsidRPr="00A56A3B" w:rsidRDefault="000B0411" w:rsidP="00A56A3B">
      <w:pPr>
        <w:pStyle w:val="Akapitzlist"/>
        <w:spacing w:line="360" w:lineRule="auto"/>
        <w:ind w:left="851"/>
        <w:jc w:val="both"/>
        <w:rPr>
          <w:rFonts w:ascii="Arial" w:hAnsi="Arial" w:cs="Arial"/>
          <w:sz w:val="20"/>
          <w:szCs w:val="20"/>
        </w:rPr>
      </w:pPr>
    </w:p>
    <w:p w:rsidR="000B0411" w:rsidRDefault="000B0411" w:rsidP="00D66DB9">
      <w:pPr>
        <w:pStyle w:val="Akapitzlist"/>
        <w:numPr>
          <w:ilvl w:val="0"/>
          <w:numId w:val="7"/>
        </w:numPr>
        <w:spacing w:line="360" w:lineRule="auto"/>
        <w:ind w:left="851"/>
        <w:jc w:val="both"/>
        <w:rPr>
          <w:rFonts w:ascii="Arial" w:hAnsi="Arial" w:cs="Arial"/>
          <w:b/>
          <w:bCs/>
          <w:sz w:val="20"/>
          <w:szCs w:val="20"/>
        </w:rPr>
      </w:pPr>
      <w:r>
        <w:rPr>
          <w:rFonts w:ascii="Arial" w:hAnsi="Arial" w:cs="Arial"/>
          <w:b/>
          <w:bCs/>
          <w:sz w:val="20"/>
          <w:szCs w:val="20"/>
        </w:rPr>
        <w:lastRenderedPageBreak/>
        <w:t>Wymagania dotyczące zbiórki odpadów komunalnych</w:t>
      </w:r>
    </w:p>
    <w:p w:rsidR="000B0411" w:rsidRDefault="000B0411" w:rsidP="00DC26DA">
      <w:pPr>
        <w:pStyle w:val="Akapitzlist"/>
        <w:spacing w:line="360" w:lineRule="auto"/>
        <w:ind w:left="851"/>
        <w:jc w:val="both"/>
        <w:rPr>
          <w:rFonts w:ascii="Arial" w:hAnsi="Arial" w:cs="Arial"/>
          <w:b/>
          <w:bCs/>
          <w:sz w:val="20"/>
          <w:szCs w:val="20"/>
        </w:rPr>
      </w:pPr>
    </w:p>
    <w:p w:rsidR="000B0411" w:rsidRDefault="000B0411" w:rsidP="00D66DB9">
      <w:pPr>
        <w:pStyle w:val="Akapitzlist"/>
        <w:numPr>
          <w:ilvl w:val="0"/>
          <w:numId w:val="8"/>
        </w:numPr>
        <w:spacing w:line="360" w:lineRule="auto"/>
        <w:ind w:left="1134" w:hanging="283"/>
        <w:jc w:val="both"/>
        <w:rPr>
          <w:rFonts w:ascii="Arial" w:hAnsi="Arial" w:cs="Arial"/>
          <w:b/>
          <w:bCs/>
          <w:sz w:val="20"/>
          <w:szCs w:val="20"/>
        </w:rPr>
      </w:pPr>
      <w:r>
        <w:rPr>
          <w:rFonts w:ascii="Arial" w:hAnsi="Arial" w:cs="Arial"/>
          <w:b/>
          <w:bCs/>
          <w:sz w:val="20"/>
          <w:szCs w:val="20"/>
        </w:rPr>
        <w:t>Zbiórka zmieszanych odpadów komunalnych (kod 20 03 01)</w:t>
      </w:r>
    </w:p>
    <w:p w:rsidR="000B0411" w:rsidRDefault="000B0411" w:rsidP="00D66DB9">
      <w:pPr>
        <w:pStyle w:val="Akapitzlist"/>
        <w:numPr>
          <w:ilvl w:val="0"/>
          <w:numId w:val="9"/>
        </w:numPr>
        <w:spacing w:line="360" w:lineRule="auto"/>
        <w:ind w:left="1418"/>
        <w:jc w:val="both"/>
        <w:rPr>
          <w:rFonts w:ascii="Arial" w:hAnsi="Arial" w:cs="Arial"/>
          <w:sz w:val="20"/>
          <w:szCs w:val="20"/>
        </w:rPr>
      </w:pPr>
      <w:r w:rsidRPr="00DC26DA">
        <w:rPr>
          <w:rFonts w:ascii="Arial" w:hAnsi="Arial" w:cs="Arial"/>
          <w:sz w:val="20"/>
          <w:szCs w:val="20"/>
        </w:rPr>
        <w:t>Zmieszane</w:t>
      </w:r>
      <w:r>
        <w:rPr>
          <w:rFonts w:ascii="Arial" w:hAnsi="Arial" w:cs="Arial"/>
          <w:sz w:val="20"/>
          <w:szCs w:val="20"/>
        </w:rPr>
        <w:t xml:space="preserve"> odpady komunalne odbierane będą z pojemników o pojemności 120l, 240l, 1100l oraz 10 kontenerów 10m</w:t>
      </w:r>
      <w:r>
        <w:rPr>
          <w:rFonts w:ascii="Arial" w:hAnsi="Arial" w:cs="Arial"/>
          <w:sz w:val="20"/>
          <w:szCs w:val="20"/>
          <w:vertAlign w:val="superscript"/>
        </w:rPr>
        <w:t xml:space="preserve">3 </w:t>
      </w:r>
      <w:r>
        <w:rPr>
          <w:rFonts w:ascii="Arial" w:hAnsi="Arial" w:cs="Arial"/>
          <w:sz w:val="20"/>
          <w:szCs w:val="20"/>
        </w:rPr>
        <w:t>. (zgodnie z Załącznikiem nr. 1 do umowy);</w:t>
      </w:r>
    </w:p>
    <w:p w:rsidR="000B0411" w:rsidRPr="004C49E9" w:rsidRDefault="000B0411" w:rsidP="00D66DB9">
      <w:pPr>
        <w:pStyle w:val="Akapitzlist"/>
        <w:numPr>
          <w:ilvl w:val="0"/>
          <w:numId w:val="9"/>
        </w:numPr>
        <w:spacing w:line="360" w:lineRule="auto"/>
        <w:ind w:left="1418"/>
        <w:jc w:val="both"/>
        <w:rPr>
          <w:rFonts w:ascii="Arial" w:hAnsi="Arial" w:cs="Arial"/>
          <w:i/>
          <w:iCs/>
          <w:sz w:val="20"/>
          <w:szCs w:val="20"/>
          <w:u w:val="single"/>
        </w:rPr>
      </w:pPr>
      <w:r>
        <w:rPr>
          <w:rFonts w:ascii="Arial" w:hAnsi="Arial" w:cs="Arial"/>
          <w:sz w:val="20"/>
          <w:szCs w:val="20"/>
        </w:rPr>
        <w:t xml:space="preserve">Liczbę pojemników, które winien zapewnić Wykonawca podano w Załączniku nr 1 </w:t>
      </w:r>
      <w:r>
        <w:rPr>
          <w:rFonts w:ascii="Arial" w:hAnsi="Arial" w:cs="Arial"/>
          <w:sz w:val="20"/>
          <w:szCs w:val="20"/>
        </w:rPr>
        <w:br/>
        <w:t xml:space="preserve">do umowy. </w:t>
      </w:r>
      <w:r w:rsidRPr="004C49E9">
        <w:rPr>
          <w:rFonts w:ascii="Arial" w:hAnsi="Arial" w:cs="Arial"/>
          <w:i/>
          <w:iCs/>
          <w:sz w:val="20"/>
          <w:szCs w:val="20"/>
          <w:u w:val="single"/>
        </w:rPr>
        <w:t xml:space="preserve">Liczba pojemników jest szacunkowa i może ulec zmianie (zwiększenie </w:t>
      </w:r>
      <w:r w:rsidRPr="004C49E9">
        <w:rPr>
          <w:rFonts w:ascii="Arial" w:hAnsi="Arial" w:cs="Arial"/>
          <w:i/>
          <w:iCs/>
          <w:sz w:val="20"/>
          <w:szCs w:val="20"/>
          <w:u w:val="single"/>
        </w:rPr>
        <w:br/>
        <w:t>lub zmniejszenie);</w:t>
      </w:r>
    </w:p>
    <w:p w:rsidR="000B0411" w:rsidRDefault="000B0411" w:rsidP="00D66DB9">
      <w:pPr>
        <w:pStyle w:val="Akapitzlist"/>
        <w:numPr>
          <w:ilvl w:val="0"/>
          <w:numId w:val="9"/>
        </w:numPr>
        <w:spacing w:line="360" w:lineRule="auto"/>
        <w:ind w:left="1418"/>
        <w:jc w:val="both"/>
        <w:rPr>
          <w:rFonts w:ascii="Arial" w:hAnsi="Arial" w:cs="Arial"/>
          <w:sz w:val="20"/>
          <w:szCs w:val="20"/>
        </w:rPr>
      </w:pPr>
      <w:r>
        <w:rPr>
          <w:rFonts w:ascii="Arial" w:hAnsi="Arial" w:cs="Arial"/>
          <w:sz w:val="20"/>
          <w:szCs w:val="20"/>
        </w:rPr>
        <w:t>Pojemniki powinny być oznaczone nazwą, adresem i numerem telefonu Wykonawcy;</w:t>
      </w:r>
    </w:p>
    <w:p w:rsidR="000B0411" w:rsidRDefault="000B0411" w:rsidP="00D66DB9">
      <w:pPr>
        <w:pStyle w:val="Akapitzlist"/>
        <w:numPr>
          <w:ilvl w:val="0"/>
          <w:numId w:val="9"/>
        </w:numPr>
        <w:spacing w:line="360" w:lineRule="auto"/>
        <w:ind w:left="1418"/>
        <w:jc w:val="both"/>
        <w:rPr>
          <w:rFonts w:ascii="Arial" w:hAnsi="Arial" w:cs="Arial"/>
          <w:sz w:val="20"/>
          <w:szCs w:val="20"/>
        </w:rPr>
      </w:pPr>
      <w:r>
        <w:rPr>
          <w:rFonts w:ascii="Arial" w:hAnsi="Arial" w:cs="Arial"/>
          <w:sz w:val="20"/>
          <w:szCs w:val="20"/>
        </w:rPr>
        <w:t>Częstotliwość odbioru i wywozu odpadów niesegregowanych (zmieszanych) z terenu nieruchomości zamieszkałych przez Wykonawcę odbywał się będzie:</w:t>
      </w:r>
    </w:p>
    <w:p w:rsidR="000B0411" w:rsidRPr="004C49E9" w:rsidRDefault="000B0411" w:rsidP="00D66DB9">
      <w:pPr>
        <w:pStyle w:val="Akapitzlist"/>
        <w:numPr>
          <w:ilvl w:val="0"/>
          <w:numId w:val="10"/>
        </w:numPr>
        <w:tabs>
          <w:tab w:val="left" w:pos="1701"/>
        </w:tabs>
        <w:spacing w:line="360" w:lineRule="auto"/>
        <w:ind w:left="1843" w:hanging="425"/>
        <w:jc w:val="both"/>
        <w:rPr>
          <w:rFonts w:ascii="Arial" w:hAnsi="Arial" w:cs="Arial"/>
          <w:sz w:val="20"/>
          <w:szCs w:val="20"/>
        </w:rPr>
      </w:pPr>
      <w:r>
        <w:rPr>
          <w:rFonts w:ascii="Arial" w:hAnsi="Arial" w:cs="Arial"/>
          <w:sz w:val="20"/>
          <w:szCs w:val="20"/>
        </w:rPr>
        <w:t>w okresie letnim (od 1</w:t>
      </w:r>
      <w:r w:rsidR="00AC2786">
        <w:rPr>
          <w:rFonts w:ascii="Arial" w:hAnsi="Arial" w:cs="Arial"/>
          <w:sz w:val="20"/>
          <w:szCs w:val="20"/>
        </w:rPr>
        <w:t>9</w:t>
      </w:r>
      <w:r>
        <w:rPr>
          <w:rFonts w:ascii="Arial" w:hAnsi="Arial" w:cs="Arial"/>
          <w:sz w:val="20"/>
          <w:szCs w:val="20"/>
        </w:rPr>
        <w:t xml:space="preserve"> sierpnia 2019r. do 31.10.2019r.) – </w:t>
      </w:r>
      <w:r w:rsidRPr="004C49E9">
        <w:rPr>
          <w:rFonts w:ascii="Arial" w:hAnsi="Arial" w:cs="Arial"/>
          <w:b/>
          <w:bCs/>
          <w:sz w:val="20"/>
          <w:szCs w:val="20"/>
        </w:rPr>
        <w:t>raz w tygodniu</w:t>
      </w:r>
      <w:r>
        <w:rPr>
          <w:rFonts w:ascii="Arial" w:hAnsi="Arial" w:cs="Arial"/>
          <w:b/>
          <w:bCs/>
          <w:sz w:val="20"/>
          <w:szCs w:val="20"/>
        </w:rPr>
        <w:t>,</w:t>
      </w:r>
    </w:p>
    <w:p w:rsidR="000B0411" w:rsidRPr="005E2517" w:rsidRDefault="000B0411" w:rsidP="00D66DB9">
      <w:pPr>
        <w:pStyle w:val="Akapitzlist"/>
        <w:numPr>
          <w:ilvl w:val="0"/>
          <w:numId w:val="10"/>
        </w:numPr>
        <w:tabs>
          <w:tab w:val="left" w:pos="1701"/>
        </w:tabs>
        <w:spacing w:line="360" w:lineRule="auto"/>
        <w:ind w:left="1843" w:hanging="425"/>
        <w:jc w:val="both"/>
        <w:rPr>
          <w:rFonts w:ascii="Arial" w:hAnsi="Arial" w:cs="Arial"/>
          <w:sz w:val="20"/>
          <w:szCs w:val="20"/>
        </w:rPr>
      </w:pPr>
      <w:r>
        <w:rPr>
          <w:rFonts w:ascii="Arial" w:hAnsi="Arial" w:cs="Arial"/>
          <w:sz w:val="20"/>
          <w:szCs w:val="20"/>
        </w:rPr>
        <w:t xml:space="preserve">w okresie zimowym (od 1 listopada 2019r. do 30.04.2020r.) – </w:t>
      </w:r>
      <w:r w:rsidRPr="004C49E9">
        <w:rPr>
          <w:rFonts w:ascii="Arial" w:hAnsi="Arial" w:cs="Arial"/>
          <w:b/>
          <w:bCs/>
          <w:sz w:val="20"/>
          <w:szCs w:val="20"/>
        </w:rPr>
        <w:t>co drugi tydzień.</w:t>
      </w:r>
    </w:p>
    <w:p w:rsidR="000B0411" w:rsidRPr="005E2517" w:rsidRDefault="000B0411" w:rsidP="00D66DB9">
      <w:pPr>
        <w:pStyle w:val="Akapitzlist"/>
        <w:numPr>
          <w:ilvl w:val="0"/>
          <w:numId w:val="10"/>
        </w:numPr>
        <w:tabs>
          <w:tab w:val="left" w:pos="1701"/>
        </w:tabs>
        <w:spacing w:line="360" w:lineRule="auto"/>
        <w:ind w:left="1843" w:hanging="425"/>
        <w:jc w:val="both"/>
        <w:rPr>
          <w:rFonts w:ascii="Arial" w:hAnsi="Arial" w:cs="Arial"/>
          <w:b/>
          <w:bCs/>
          <w:sz w:val="20"/>
          <w:szCs w:val="20"/>
        </w:rPr>
      </w:pPr>
      <w:r>
        <w:rPr>
          <w:rFonts w:ascii="Arial" w:hAnsi="Arial" w:cs="Arial"/>
          <w:sz w:val="20"/>
          <w:szCs w:val="20"/>
        </w:rPr>
        <w:t>m</w:t>
      </w:r>
      <w:r w:rsidRPr="005E2517">
        <w:rPr>
          <w:rFonts w:ascii="Arial" w:hAnsi="Arial" w:cs="Arial"/>
          <w:sz w:val="20"/>
          <w:szCs w:val="20"/>
        </w:rPr>
        <w:t xml:space="preserve">iejsca </w:t>
      </w:r>
      <w:r w:rsidRPr="005E2517">
        <w:rPr>
          <w:rFonts w:ascii="Arial" w:hAnsi="Arial" w:cs="Arial"/>
          <w:i/>
          <w:iCs/>
          <w:sz w:val="20"/>
          <w:szCs w:val="20"/>
          <w:u w:val="single"/>
        </w:rPr>
        <w:t>o trudnym dostępie</w:t>
      </w:r>
      <w:r w:rsidRPr="005E2517">
        <w:rPr>
          <w:rFonts w:ascii="Arial" w:hAnsi="Arial" w:cs="Arial"/>
          <w:sz w:val="20"/>
          <w:szCs w:val="20"/>
        </w:rPr>
        <w:t xml:space="preserve"> </w:t>
      </w:r>
      <w:r>
        <w:rPr>
          <w:rFonts w:ascii="Arial" w:hAnsi="Arial" w:cs="Arial"/>
          <w:sz w:val="20"/>
          <w:szCs w:val="20"/>
        </w:rPr>
        <w:t>(</w:t>
      </w:r>
      <w:r w:rsidRPr="005E2517">
        <w:rPr>
          <w:rFonts w:ascii="Arial" w:hAnsi="Arial" w:cs="Arial"/>
          <w:sz w:val="20"/>
          <w:szCs w:val="20"/>
        </w:rPr>
        <w:t>od 1</w:t>
      </w:r>
      <w:r w:rsidR="00AC2786">
        <w:rPr>
          <w:rFonts w:ascii="Arial" w:hAnsi="Arial" w:cs="Arial"/>
          <w:sz w:val="20"/>
          <w:szCs w:val="20"/>
        </w:rPr>
        <w:t>9</w:t>
      </w:r>
      <w:r w:rsidRPr="005E2517">
        <w:rPr>
          <w:rFonts w:ascii="Arial" w:hAnsi="Arial" w:cs="Arial"/>
          <w:sz w:val="20"/>
          <w:szCs w:val="20"/>
        </w:rPr>
        <w:t xml:space="preserve"> </w:t>
      </w:r>
      <w:r>
        <w:rPr>
          <w:rFonts w:ascii="Arial" w:hAnsi="Arial" w:cs="Arial"/>
          <w:sz w:val="20"/>
          <w:szCs w:val="20"/>
        </w:rPr>
        <w:t>sierpnia 2019</w:t>
      </w:r>
      <w:r w:rsidRPr="005E2517">
        <w:rPr>
          <w:rFonts w:ascii="Arial" w:hAnsi="Arial" w:cs="Arial"/>
          <w:sz w:val="20"/>
          <w:szCs w:val="20"/>
        </w:rPr>
        <w:t>r.</w:t>
      </w:r>
      <w:r>
        <w:rPr>
          <w:rFonts w:ascii="Arial" w:hAnsi="Arial" w:cs="Arial"/>
          <w:sz w:val="20"/>
          <w:szCs w:val="20"/>
        </w:rPr>
        <w:t xml:space="preserve"> do </w:t>
      </w:r>
      <w:r w:rsidR="00AC2786">
        <w:rPr>
          <w:rFonts w:ascii="Arial" w:hAnsi="Arial" w:cs="Arial"/>
          <w:sz w:val="20"/>
          <w:szCs w:val="20"/>
        </w:rPr>
        <w:t>18.08</w:t>
      </w:r>
      <w:r>
        <w:rPr>
          <w:rFonts w:ascii="Arial" w:hAnsi="Arial" w:cs="Arial"/>
          <w:sz w:val="20"/>
          <w:szCs w:val="20"/>
        </w:rPr>
        <w:t>.2020r.)</w:t>
      </w:r>
      <w:r w:rsidRPr="005E2517">
        <w:rPr>
          <w:rFonts w:ascii="Arial" w:hAnsi="Arial" w:cs="Arial"/>
          <w:sz w:val="20"/>
          <w:szCs w:val="20"/>
        </w:rPr>
        <w:t xml:space="preserve"> – </w:t>
      </w:r>
      <w:r w:rsidRPr="005E2517">
        <w:rPr>
          <w:rFonts w:ascii="Arial" w:hAnsi="Arial" w:cs="Arial"/>
          <w:b/>
          <w:bCs/>
          <w:sz w:val="20"/>
          <w:szCs w:val="20"/>
        </w:rPr>
        <w:t>co dwa tygodnie</w:t>
      </w:r>
      <w:r>
        <w:rPr>
          <w:rFonts w:ascii="Arial" w:hAnsi="Arial" w:cs="Arial"/>
          <w:b/>
          <w:bCs/>
          <w:sz w:val="20"/>
          <w:szCs w:val="20"/>
        </w:rPr>
        <w:t>;</w:t>
      </w:r>
    </w:p>
    <w:p w:rsidR="000B0411" w:rsidRDefault="000B0411" w:rsidP="00D66DB9">
      <w:pPr>
        <w:pStyle w:val="Akapitzlist"/>
        <w:numPr>
          <w:ilvl w:val="0"/>
          <w:numId w:val="9"/>
        </w:numPr>
        <w:spacing w:line="360" w:lineRule="auto"/>
        <w:ind w:left="1418"/>
        <w:jc w:val="both"/>
        <w:rPr>
          <w:rFonts w:ascii="Arial" w:hAnsi="Arial" w:cs="Arial"/>
          <w:sz w:val="20"/>
          <w:szCs w:val="20"/>
        </w:rPr>
      </w:pPr>
      <w:r>
        <w:rPr>
          <w:rFonts w:ascii="Arial" w:hAnsi="Arial" w:cs="Arial"/>
          <w:sz w:val="20"/>
          <w:szCs w:val="20"/>
        </w:rPr>
        <w:t>Miejsce wystawienia pojemników do załadunku i odbioru – przed każdą nieruchomością lub w innym miejscu uzgodnionym z wytwórcą odpadów;</w:t>
      </w:r>
    </w:p>
    <w:p w:rsidR="000B0411" w:rsidRDefault="000B0411" w:rsidP="00D66DB9">
      <w:pPr>
        <w:pStyle w:val="Akapitzlist"/>
        <w:numPr>
          <w:ilvl w:val="0"/>
          <w:numId w:val="9"/>
        </w:numPr>
        <w:spacing w:line="360" w:lineRule="auto"/>
        <w:ind w:left="1418"/>
        <w:jc w:val="both"/>
        <w:rPr>
          <w:rFonts w:ascii="Arial" w:hAnsi="Arial" w:cs="Arial"/>
          <w:sz w:val="20"/>
          <w:szCs w:val="20"/>
        </w:rPr>
      </w:pPr>
      <w:r>
        <w:rPr>
          <w:rFonts w:ascii="Arial" w:hAnsi="Arial" w:cs="Arial"/>
          <w:sz w:val="20"/>
          <w:szCs w:val="20"/>
        </w:rPr>
        <w:t xml:space="preserve">Wykonawca zobowiązuje się do odbioru każdej ilości odpadów komunalnych </w:t>
      </w:r>
      <w:r>
        <w:rPr>
          <w:rFonts w:ascii="Arial" w:hAnsi="Arial" w:cs="Arial"/>
          <w:sz w:val="20"/>
          <w:szCs w:val="20"/>
        </w:rPr>
        <w:br/>
        <w:t xml:space="preserve">w terminach ustalonych w harmonogramie opracowanym przez Wykonawcę </w:t>
      </w:r>
      <w:r>
        <w:rPr>
          <w:rFonts w:ascii="Arial" w:hAnsi="Arial" w:cs="Arial"/>
          <w:sz w:val="20"/>
          <w:szCs w:val="20"/>
        </w:rPr>
        <w:br/>
        <w:t>i podanym do publicznej wiadomości;</w:t>
      </w:r>
    </w:p>
    <w:p w:rsidR="000B0411" w:rsidRDefault="000B0411" w:rsidP="00D66DB9">
      <w:pPr>
        <w:pStyle w:val="Akapitzlist"/>
        <w:numPr>
          <w:ilvl w:val="0"/>
          <w:numId w:val="9"/>
        </w:numPr>
        <w:spacing w:line="360" w:lineRule="auto"/>
        <w:ind w:left="1418"/>
        <w:jc w:val="both"/>
        <w:rPr>
          <w:rFonts w:ascii="Arial" w:hAnsi="Arial" w:cs="Arial"/>
          <w:sz w:val="20"/>
          <w:szCs w:val="20"/>
        </w:rPr>
      </w:pPr>
      <w:r>
        <w:rPr>
          <w:rFonts w:ascii="Arial" w:hAnsi="Arial" w:cs="Arial"/>
          <w:sz w:val="20"/>
          <w:szCs w:val="20"/>
        </w:rPr>
        <w:t xml:space="preserve">Wykonawca ma obowiązek zgodnie z obowiązującym prawem przedstawić Zamawiającemu raz w miesiącu dowód potwierdzający wykonanie usługi odbioru </w:t>
      </w:r>
      <w:r>
        <w:rPr>
          <w:rFonts w:ascii="Arial" w:hAnsi="Arial" w:cs="Arial"/>
          <w:sz w:val="20"/>
          <w:szCs w:val="20"/>
        </w:rPr>
        <w:br/>
        <w:t xml:space="preserve">i zagospodarowania odpadów w RIPOK (tj. karta przekazania odpadów </w:t>
      </w:r>
      <w:r>
        <w:rPr>
          <w:rFonts w:ascii="Arial" w:hAnsi="Arial" w:cs="Arial"/>
          <w:sz w:val="20"/>
          <w:szCs w:val="20"/>
        </w:rPr>
        <w:br/>
        <w:t>lub zestawienie masy odpadów – Załącznik nr 4 do umowy).</w:t>
      </w:r>
    </w:p>
    <w:p w:rsidR="000B0411" w:rsidRDefault="000B0411" w:rsidP="00184C7A">
      <w:pPr>
        <w:pStyle w:val="Akapitzlist"/>
        <w:spacing w:line="360" w:lineRule="auto"/>
        <w:ind w:left="1418"/>
        <w:jc w:val="both"/>
        <w:rPr>
          <w:rFonts w:ascii="Arial" w:hAnsi="Arial" w:cs="Arial"/>
          <w:sz w:val="20"/>
          <w:szCs w:val="20"/>
        </w:rPr>
      </w:pPr>
    </w:p>
    <w:p w:rsidR="000B0411" w:rsidRPr="00184C7A" w:rsidRDefault="000B0411" w:rsidP="00D66DB9">
      <w:pPr>
        <w:pStyle w:val="Akapitzlist"/>
        <w:numPr>
          <w:ilvl w:val="0"/>
          <w:numId w:val="8"/>
        </w:numPr>
        <w:spacing w:line="360" w:lineRule="auto"/>
        <w:ind w:left="1134" w:hanging="283"/>
        <w:jc w:val="both"/>
        <w:rPr>
          <w:rFonts w:ascii="Arial" w:hAnsi="Arial" w:cs="Arial"/>
          <w:b/>
          <w:bCs/>
          <w:sz w:val="20"/>
          <w:szCs w:val="20"/>
          <w:u w:val="single"/>
        </w:rPr>
      </w:pPr>
      <w:r w:rsidRPr="00184C7A">
        <w:rPr>
          <w:rFonts w:ascii="Arial" w:hAnsi="Arial" w:cs="Arial"/>
          <w:b/>
          <w:bCs/>
          <w:sz w:val="20"/>
          <w:szCs w:val="20"/>
        </w:rPr>
        <w:t xml:space="preserve">Zbiórka selektywnie zbieranych odpadów komunalnych </w:t>
      </w:r>
      <w:r w:rsidRPr="00184C7A">
        <w:rPr>
          <w:rFonts w:ascii="Arial" w:hAnsi="Arial" w:cs="Arial"/>
          <w:b/>
          <w:bCs/>
          <w:sz w:val="20"/>
          <w:szCs w:val="20"/>
          <w:u w:val="single"/>
        </w:rPr>
        <w:t xml:space="preserve">(kody 20 01 01, 20 01 02, </w:t>
      </w:r>
      <w:r>
        <w:rPr>
          <w:rFonts w:ascii="Arial" w:hAnsi="Arial" w:cs="Arial"/>
          <w:b/>
          <w:bCs/>
          <w:sz w:val="20"/>
          <w:szCs w:val="20"/>
          <w:u w:val="single"/>
        </w:rPr>
        <w:br/>
        <w:t>20 01 39, 20 01 40</w:t>
      </w:r>
      <w:r w:rsidRPr="00184C7A">
        <w:rPr>
          <w:rFonts w:ascii="Arial" w:hAnsi="Arial" w:cs="Arial"/>
          <w:b/>
          <w:bCs/>
          <w:sz w:val="20"/>
          <w:szCs w:val="20"/>
          <w:u w:val="single"/>
        </w:rPr>
        <w:t>)</w:t>
      </w:r>
      <w:r>
        <w:rPr>
          <w:rFonts w:ascii="Arial" w:hAnsi="Arial" w:cs="Arial"/>
          <w:b/>
          <w:bCs/>
          <w:sz w:val="20"/>
          <w:szCs w:val="20"/>
          <w:u w:val="single"/>
        </w:rPr>
        <w:t xml:space="preserve"> - </w:t>
      </w:r>
      <w:r w:rsidRPr="00684333">
        <w:rPr>
          <w:rFonts w:ascii="Arial" w:hAnsi="Arial" w:cs="Arial"/>
          <w:b/>
          <w:bCs/>
          <w:color w:val="FF0000"/>
          <w:sz w:val="20"/>
          <w:szCs w:val="20"/>
          <w:u w:val="single"/>
        </w:rPr>
        <w:t>worki</w:t>
      </w:r>
    </w:p>
    <w:p w:rsidR="000B0411" w:rsidRPr="00684333" w:rsidRDefault="000B0411" w:rsidP="00D66DB9">
      <w:pPr>
        <w:pStyle w:val="Akapitzlist"/>
        <w:numPr>
          <w:ilvl w:val="0"/>
          <w:numId w:val="11"/>
        </w:numPr>
        <w:spacing w:line="360" w:lineRule="auto"/>
        <w:ind w:left="1418"/>
        <w:jc w:val="both"/>
        <w:rPr>
          <w:rFonts w:ascii="Arial" w:hAnsi="Arial" w:cs="Arial"/>
          <w:b/>
          <w:bCs/>
          <w:sz w:val="20"/>
          <w:szCs w:val="20"/>
        </w:rPr>
      </w:pPr>
      <w:r w:rsidRPr="00184C7A">
        <w:rPr>
          <w:rFonts w:ascii="Arial" w:hAnsi="Arial" w:cs="Arial"/>
          <w:sz w:val="20"/>
          <w:szCs w:val="20"/>
        </w:rPr>
        <w:t>Selektywnie zbiera</w:t>
      </w:r>
      <w:r>
        <w:rPr>
          <w:rFonts w:ascii="Arial" w:hAnsi="Arial" w:cs="Arial"/>
          <w:sz w:val="20"/>
          <w:szCs w:val="20"/>
        </w:rPr>
        <w:t xml:space="preserve">nie odpadów komunalnych </w:t>
      </w:r>
      <w:r w:rsidRPr="00184C7A">
        <w:rPr>
          <w:rFonts w:ascii="Arial" w:hAnsi="Arial" w:cs="Arial"/>
          <w:b/>
          <w:bCs/>
          <w:i/>
          <w:iCs/>
          <w:sz w:val="20"/>
          <w:szCs w:val="20"/>
          <w:u w:val="single"/>
        </w:rPr>
        <w:t xml:space="preserve">następować będzie do worków </w:t>
      </w:r>
      <w:r w:rsidRPr="00184C7A">
        <w:rPr>
          <w:rFonts w:ascii="Arial" w:hAnsi="Arial" w:cs="Arial"/>
          <w:b/>
          <w:bCs/>
          <w:i/>
          <w:iCs/>
          <w:sz w:val="20"/>
          <w:szCs w:val="20"/>
          <w:u w:val="single"/>
        </w:rPr>
        <w:br/>
        <w:t>w miejscowościach:</w:t>
      </w:r>
      <w:r w:rsidRPr="00184C7A">
        <w:rPr>
          <w:rFonts w:ascii="Arial" w:hAnsi="Arial" w:cs="Arial"/>
          <w:sz w:val="20"/>
          <w:szCs w:val="20"/>
        </w:rPr>
        <w:t xml:space="preserve"> Adamowo, Cieplice, Czechowo, Janowo, Jagodno, </w:t>
      </w:r>
      <w:proofErr w:type="spellStart"/>
      <w:r w:rsidRPr="00184C7A">
        <w:rPr>
          <w:rFonts w:ascii="Arial" w:hAnsi="Arial" w:cs="Arial"/>
          <w:sz w:val="20"/>
          <w:szCs w:val="20"/>
        </w:rPr>
        <w:t>Karczowizna</w:t>
      </w:r>
      <w:proofErr w:type="spellEnd"/>
      <w:r w:rsidRPr="00184C7A">
        <w:rPr>
          <w:rFonts w:ascii="Arial" w:hAnsi="Arial" w:cs="Arial"/>
          <w:sz w:val="20"/>
          <w:szCs w:val="20"/>
        </w:rPr>
        <w:t xml:space="preserve">, </w:t>
      </w:r>
      <w:proofErr w:type="spellStart"/>
      <w:r w:rsidRPr="00184C7A">
        <w:rPr>
          <w:rFonts w:ascii="Arial" w:hAnsi="Arial" w:cs="Arial"/>
          <w:sz w:val="20"/>
          <w:szCs w:val="20"/>
        </w:rPr>
        <w:t>Kazimierzowo</w:t>
      </w:r>
      <w:proofErr w:type="spellEnd"/>
      <w:r w:rsidRPr="00184C7A">
        <w:rPr>
          <w:rFonts w:ascii="Arial" w:hAnsi="Arial" w:cs="Arial"/>
          <w:sz w:val="20"/>
          <w:szCs w:val="20"/>
        </w:rPr>
        <w:t xml:space="preserve">, Kępa Rybacka, Kępiny Wielkie, </w:t>
      </w:r>
      <w:proofErr w:type="spellStart"/>
      <w:r w:rsidRPr="00184C7A">
        <w:rPr>
          <w:rFonts w:ascii="Arial" w:hAnsi="Arial" w:cs="Arial"/>
          <w:sz w:val="20"/>
          <w:szCs w:val="20"/>
        </w:rPr>
        <w:t>Klepa</w:t>
      </w:r>
      <w:proofErr w:type="spellEnd"/>
      <w:r w:rsidRPr="00184C7A">
        <w:rPr>
          <w:rFonts w:ascii="Arial" w:hAnsi="Arial" w:cs="Arial"/>
          <w:sz w:val="20"/>
          <w:szCs w:val="20"/>
        </w:rPr>
        <w:t>, Nowe Batorowo, Nowe Pole, Nowotki, Pasieki, Władysławowo</w:t>
      </w:r>
      <w:r>
        <w:rPr>
          <w:rFonts w:ascii="Arial" w:hAnsi="Arial" w:cs="Arial"/>
          <w:sz w:val="20"/>
          <w:szCs w:val="20"/>
        </w:rPr>
        <w:t>.</w:t>
      </w:r>
    </w:p>
    <w:p w:rsidR="000B0411" w:rsidRDefault="000B0411" w:rsidP="00D66DB9">
      <w:pPr>
        <w:pStyle w:val="Akapitzlist"/>
        <w:numPr>
          <w:ilvl w:val="0"/>
          <w:numId w:val="11"/>
        </w:numPr>
        <w:spacing w:line="360" w:lineRule="auto"/>
        <w:ind w:left="1418"/>
        <w:jc w:val="both"/>
        <w:rPr>
          <w:rFonts w:ascii="Arial" w:hAnsi="Arial" w:cs="Arial"/>
          <w:sz w:val="20"/>
          <w:szCs w:val="20"/>
        </w:rPr>
      </w:pPr>
      <w:r>
        <w:rPr>
          <w:rFonts w:ascii="Arial" w:hAnsi="Arial" w:cs="Arial"/>
          <w:sz w:val="20"/>
          <w:szCs w:val="20"/>
        </w:rPr>
        <w:lastRenderedPageBreak/>
        <w:t>Wprowadza się 4 rodzaje worków:</w:t>
      </w:r>
    </w:p>
    <w:p w:rsidR="000B0411" w:rsidRPr="00184C7A" w:rsidRDefault="000B0411" w:rsidP="00D66DB9">
      <w:pPr>
        <w:pStyle w:val="Akapitzlist"/>
        <w:numPr>
          <w:ilvl w:val="0"/>
          <w:numId w:val="12"/>
        </w:numPr>
        <w:spacing w:line="360" w:lineRule="auto"/>
        <w:ind w:left="1701" w:hanging="283"/>
        <w:jc w:val="both"/>
        <w:rPr>
          <w:rFonts w:ascii="Arial" w:hAnsi="Arial" w:cs="Arial"/>
          <w:b/>
          <w:bCs/>
          <w:color w:val="00B0F0"/>
          <w:sz w:val="20"/>
          <w:szCs w:val="20"/>
        </w:rPr>
      </w:pPr>
      <w:r w:rsidRPr="00184C7A">
        <w:rPr>
          <w:rFonts w:ascii="Arial" w:hAnsi="Arial" w:cs="Arial"/>
          <w:b/>
          <w:bCs/>
          <w:color w:val="00B0F0"/>
          <w:sz w:val="20"/>
          <w:szCs w:val="20"/>
        </w:rPr>
        <w:t xml:space="preserve">NIEBIESKI </w:t>
      </w:r>
      <w:r>
        <w:rPr>
          <w:rFonts w:ascii="Arial" w:hAnsi="Arial" w:cs="Arial"/>
          <w:b/>
          <w:bCs/>
          <w:color w:val="00B0F0"/>
          <w:sz w:val="20"/>
          <w:szCs w:val="20"/>
        </w:rPr>
        <w:t xml:space="preserve">– </w:t>
      </w:r>
      <w:r>
        <w:rPr>
          <w:rFonts w:ascii="Arial" w:hAnsi="Arial" w:cs="Arial"/>
          <w:sz w:val="20"/>
          <w:szCs w:val="20"/>
        </w:rPr>
        <w:t xml:space="preserve">z przeznaczeniem na odpady z papieru, w tym tektury, odpady opakowaniowe z papieru i odpady opakowaniowe z tektury, zbiera się w workach koloru niebieskiego oznaczonych napisem </w:t>
      </w:r>
      <w:r w:rsidRPr="00184C7A">
        <w:rPr>
          <w:rFonts w:ascii="Arial" w:hAnsi="Arial" w:cs="Arial"/>
          <w:b/>
          <w:bCs/>
          <w:color w:val="00B0F0"/>
          <w:sz w:val="20"/>
          <w:szCs w:val="20"/>
        </w:rPr>
        <w:t>„Papier”</w:t>
      </w:r>
      <w:r>
        <w:rPr>
          <w:rFonts w:ascii="Arial" w:hAnsi="Arial" w:cs="Arial"/>
          <w:sz w:val="20"/>
          <w:szCs w:val="20"/>
        </w:rPr>
        <w:t>;</w:t>
      </w:r>
    </w:p>
    <w:p w:rsidR="000B0411" w:rsidRPr="003A5847" w:rsidRDefault="000B0411" w:rsidP="00D66DB9">
      <w:pPr>
        <w:pStyle w:val="Akapitzlist"/>
        <w:numPr>
          <w:ilvl w:val="0"/>
          <w:numId w:val="12"/>
        </w:numPr>
        <w:spacing w:line="360" w:lineRule="auto"/>
        <w:ind w:left="1701" w:hanging="283"/>
        <w:jc w:val="both"/>
        <w:rPr>
          <w:rFonts w:ascii="Arial" w:hAnsi="Arial" w:cs="Arial"/>
          <w:b/>
          <w:bCs/>
          <w:color w:val="00B050"/>
          <w:sz w:val="20"/>
          <w:szCs w:val="20"/>
        </w:rPr>
      </w:pPr>
      <w:r w:rsidRPr="003A5847">
        <w:rPr>
          <w:rFonts w:ascii="Arial" w:hAnsi="Arial" w:cs="Arial"/>
          <w:b/>
          <w:bCs/>
          <w:color w:val="00B050"/>
          <w:sz w:val="20"/>
          <w:szCs w:val="20"/>
        </w:rPr>
        <w:t>ZIELONY</w:t>
      </w:r>
      <w:r>
        <w:rPr>
          <w:rFonts w:ascii="Arial" w:hAnsi="Arial" w:cs="Arial"/>
          <w:b/>
          <w:bCs/>
          <w:color w:val="00B050"/>
          <w:sz w:val="20"/>
          <w:szCs w:val="20"/>
        </w:rPr>
        <w:t xml:space="preserve"> - </w:t>
      </w:r>
      <w:r>
        <w:rPr>
          <w:rFonts w:ascii="Arial" w:hAnsi="Arial" w:cs="Arial"/>
          <w:color w:val="000000"/>
          <w:sz w:val="20"/>
          <w:szCs w:val="20"/>
        </w:rPr>
        <w:t xml:space="preserve"> z przeznaczeniem na odpady ze szkła, w tym odpady opakowaniowe ze szkła, zbiera się w workach koloru zielonego oznaczonych napisem </w:t>
      </w:r>
      <w:r w:rsidRPr="003A5847">
        <w:rPr>
          <w:rFonts w:ascii="Arial" w:hAnsi="Arial" w:cs="Arial"/>
          <w:b/>
          <w:bCs/>
          <w:color w:val="00B050"/>
          <w:sz w:val="20"/>
          <w:szCs w:val="20"/>
        </w:rPr>
        <w:t>„Szkło”</w:t>
      </w:r>
      <w:r w:rsidRPr="003A5847">
        <w:rPr>
          <w:rFonts w:ascii="Arial" w:hAnsi="Arial" w:cs="Arial"/>
          <w:sz w:val="20"/>
          <w:szCs w:val="20"/>
        </w:rPr>
        <w:t>;</w:t>
      </w:r>
    </w:p>
    <w:p w:rsidR="000B0411" w:rsidRPr="003A5847" w:rsidRDefault="000B0411" w:rsidP="00D66DB9">
      <w:pPr>
        <w:pStyle w:val="Akapitzlist"/>
        <w:numPr>
          <w:ilvl w:val="0"/>
          <w:numId w:val="12"/>
        </w:numPr>
        <w:spacing w:line="360" w:lineRule="auto"/>
        <w:ind w:left="1701" w:hanging="283"/>
        <w:jc w:val="both"/>
        <w:rPr>
          <w:rFonts w:ascii="Arial" w:hAnsi="Arial" w:cs="Arial"/>
          <w:color w:val="996633"/>
          <w:sz w:val="20"/>
          <w:szCs w:val="20"/>
        </w:rPr>
      </w:pPr>
      <w:r w:rsidRPr="003A5847">
        <w:rPr>
          <w:rFonts w:ascii="Arial" w:hAnsi="Arial" w:cs="Arial"/>
          <w:color w:val="FFFF00"/>
          <w:sz w:val="20"/>
          <w:szCs w:val="20"/>
        </w:rPr>
        <w:t xml:space="preserve">ZÓŁTY </w:t>
      </w:r>
      <w:r>
        <w:rPr>
          <w:rFonts w:ascii="Arial" w:hAnsi="Arial" w:cs="Arial"/>
          <w:color w:val="FFFF00"/>
          <w:sz w:val="20"/>
          <w:szCs w:val="20"/>
        </w:rPr>
        <w:t>–</w:t>
      </w:r>
      <w:r w:rsidRPr="003A5847">
        <w:rPr>
          <w:rFonts w:ascii="Arial" w:hAnsi="Arial" w:cs="Arial"/>
          <w:color w:val="FFFF00"/>
          <w:sz w:val="20"/>
          <w:szCs w:val="20"/>
        </w:rPr>
        <w:t xml:space="preserve"> </w:t>
      </w:r>
      <w:r>
        <w:rPr>
          <w:rFonts w:ascii="Arial" w:hAnsi="Arial" w:cs="Arial"/>
          <w:sz w:val="20"/>
          <w:szCs w:val="20"/>
        </w:rPr>
        <w:t xml:space="preserve">z przeznaczeniem na odpady z metali, w tym odpady opakowaniowe </w:t>
      </w:r>
      <w:r>
        <w:rPr>
          <w:rFonts w:ascii="Arial" w:hAnsi="Arial" w:cs="Arial"/>
          <w:sz w:val="20"/>
          <w:szCs w:val="20"/>
        </w:rPr>
        <w:br/>
        <w:t xml:space="preserve">z metali, odpadów tworzyw sztucznych, w tym odpady opakowaniowe tworzyw sztucznych, oraz odpady opakowaniowe wielomateriałowe, zbiera się w workach koloru żółtego oznaczonych napisem </w:t>
      </w:r>
      <w:r w:rsidRPr="003A5847">
        <w:rPr>
          <w:rFonts w:ascii="Arial" w:hAnsi="Arial" w:cs="Arial"/>
          <w:b/>
          <w:bCs/>
          <w:color w:val="FFFF00"/>
          <w:sz w:val="20"/>
          <w:szCs w:val="20"/>
        </w:rPr>
        <w:t>„Metale i tworzywa sztuczne”</w:t>
      </w:r>
      <w:r>
        <w:rPr>
          <w:rFonts w:ascii="Arial" w:hAnsi="Arial" w:cs="Arial"/>
          <w:sz w:val="20"/>
          <w:szCs w:val="20"/>
        </w:rPr>
        <w:t xml:space="preserve">; </w:t>
      </w:r>
    </w:p>
    <w:p w:rsidR="000B0411" w:rsidRPr="003A5847" w:rsidRDefault="000B0411" w:rsidP="00D66DB9">
      <w:pPr>
        <w:pStyle w:val="Akapitzlist"/>
        <w:numPr>
          <w:ilvl w:val="0"/>
          <w:numId w:val="12"/>
        </w:numPr>
        <w:spacing w:line="360" w:lineRule="auto"/>
        <w:ind w:left="1701" w:hanging="283"/>
        <w:jc w:val="both"/>
        <w:rPr>
          <w:rFonts w:ascii="Arial" w:hAnsi="Arial" w:cs="Arial"/>
          <w:color w:val="996633"/>
          <w:sz w:val="20"/>
          <w:szCs w:val="20"/>
        </w:rPr>
      </w:pPr>
      <w:r w:rsidRPr="003A5847">
        <w:rPr>
          <w:rFonts w:ascii="Arial" w:hAnsi="Arial" w:cs="Arial"/>
          <w:b/>
          <w:bCs/>
          <w:color w:val="996633"/>
          <w:sz w:val="20"/>
          <w:szCs w:val="20"/>
        </w:rPr>
        <w:t xml:space="preserve">BRĄZOWY </w:t>
      </w:r>
      <w:r>
        <w:rPr>
          <w:rFonts w:ascii="Arial" w:hAnsi="Arial" w:cs="Arial"/>
          <w:color w:val="000000"/>
          <w:sz w:val="20"/>
          <w:szCs w:val="20"/>
        </w:rPr>
        <w:t xml:space="preserve">– z przeznaczeniem na odpady ulegające biodegradacji </w:t>
      </w:r>
      <w:r>
        <w:rPr>
          <w:rFonts w:ascii="Arial" w:hAnsi="Arial" w:cs="Arial"/>
          <w:color w:val="000000"/>
          <w:sz w:val="20"/>
          <w:szCs w:val="20"/>
        </w:rPr>
        <w:br/>
        <w:t xml:space="preserve">ze szczególnym uwzględnieniem bioodpadów, zbiera się w workach koloru brązowego oznaczonych napisem </w:t>
      </w:r>
      <w:r w:rsidRPr="003A5847">
        <w:rPr>
          <w:rFonts w:ascii="Arial" w:hAnsi="Arial" w:cs="Arial"/>
          <w:b/>
          <w:bCs/>
          <w:color w:val="996633"/>
          <w:sz w:val="20"/>
          <w:szCs w:val="20"/>
        </w:rPr>
        <w:t>„</w:t>
      </w:r>
      <w:proofErr w:type="spellStart"/>
      <w:r w:rsidRPr="003A5847">
        <w:rPr>
          <w:rFonts w:ascii="Arial" w:hAnsi="Arial" w:cs="Arial"/>
          <w:b/>
          <w:bCs/>
          <w:color w:val="996633"/>
          <w:sz w:val="20"/>
          <w:szCs w:val="20"/>
        </w:rPr>
        <w:t>Bio</w:t>
      </w:r>
      <w:proofErr w:type="spellEnd"/>
      <w:r w:rsidRPr="003A5847">
        <w:rPr>
          <w:rFonts w:ascii="Arial" w:hAnsi="Arial" w:cs="Arial"/>
          <w:b/>
          <w:bCs/>
          <w:color w:val="996633"/>
          <w:sz w:val="20"/>
          <w:szCs w:val="20"/>
        </w:rPr>
        <w:t>”.</w:t>
      </w:r>
    </w:p>
    <w:p w:rsidR="000B0411" w:rsidRDefault="000B0411" w:rsidP="00D66DB9">
      <w:pPr>
        <w:pStyle w:val="Akapitzlist"/>
        <w:numPr>
          <w:ilvl w:val="0"/>
          <w:numId w:val="13"/>
        </w:numPr>
        <w:spacing w:line="360" w:lineRule="auto"/>
        <w:ind w:left="1418"/>
        <w:jc w:val="both"/>
        <w:rPr>
          <w:rFonts w:ascii="Arial" w:hAnsi="Arial" w:cs="Arial"/>
          <w:sz w:val="20"/>
          <w:szCs w:val="20"/>
        </w:rPr>
      </w:pPr>
      <w:r w:rsidRPr="00560955">
        <w:rPr>
          <w:rFonts w:ascii="Arial" w:hAnsi="Arial" w:cs="Arial"/>
          <w:sz w:val="20"/>
          <w:szCs w:val="20"/>
        </w:rPr>
        <w:t>Na workach do segregacji muszą być nadrukowane napisy o przeznaczeniu worka</w:t>
      </w:r>
      <w:r>
        <w:rPr>
          <w:rFonts w:ascii="Arial" w:hAnsi="Arial" w:cs="Arial"/>
          <w:sz w:val="20"/>
          <w:szCs w:val="20"/>
        </w:rPr>
        <w:t>;</w:t>
      </w:r>
    </w:p>
    <w:p w:rsidR="000B0411" w:rsidRDefault="000B0411" w:rsidP="00D66DB9">
      <w:pPr>
        <w:pStyle w:val="Akapitzlist"/>
        <w:numPr>
          <w:ilvl w:val="0"/>
          <w:numId w:val="13"/>
        </w:numPr>
        <w:spacing w:line="360" w:lineRule="auto"/>
        <w:ind w:left="1418"/>
        <w:jc w:val="both"/>
        <w:rPr>
          <w:rFonts w:ascii="Arial" w:hAnsi="Arial" w:cs="Arial"/>
          <w:sz w:val="20"/>
          <w:szCs w:val="20"/>
        </w:rPr>
      </w:pPr>
      <w:r>
        <w:rPr>
          <w:rFonts w:ascii="Arial" w:hAnsi="Arial" w:cs="Arial"/>
          <w:sz w:val="20"/>
          <w:szCs w:val="20"/>
        </w:rPr>
        <w:t>Pojemność worków na odpady selektywnie zbierane winna być 60l lub 120l;</w:t>
      </w:r>
    </w:p>
    <w:p w:rsidR="000B0411" w:rsidRPr="00560955" w:rsidRDefault="000B0411" w:rsidP="00D66DB9">
      <w:pPr>
        <w:pStyle w:val="Akapitzlist"/>
        <w:numPr>
          <w:ilvl w:val="0"/>
          <w:numId w:val="13"/>
        </w:numPr>
        <w:spacing w:line="360" w:lineRule="auto"/>
        <w:ind w:left="1418"/>
        <w:jc w:val="both"/>
        <w:rPr>
          <w:rFonts w:ascii="Arial" w:hAnsi="Arial" w:cs="Arial"/>
          <w:b/>
          <w:bCs/>
          <w:sz w:val="20"/>
          <w:szCs w:val="20"/>
        </w:rPr>
      </w:pPr>
      <w:r w:rsidRPr="00560955">
        <w:rPr>
          <w:rFonts w:ascii="Arial" w:hAnsi="Arial" w:cs="Arial"/>
          <w:b/>
          <w:bCs/>
          <w:i/>
          <w:iCs/>
          <w:sz w:val="20"/>
          <w:szCs w:val="20"/>
          <w:u w:val="single"/>
        </w:rPr>
        <w:t>Częstotliwość załadunku i wywozu przez Wykonawcę odpadów zebranych selektywnie w miejscowościach</w:t>
      </w:r>
      <w:r>
        <w:rPr>
          <w:rFonts w:ascii="Arial" w:hAnsi="Arial" w:cs="Arial"/>
          <w:b/>
          <w:bCs/>
          <w:i/>
          <w:iCs/>
          <w:sz w:val="20"/>
          <w:szCs w:val="20"/>
          <w:u w:val="single"/>
        </w:rPr>
        <w:t xml:space="preserve"> (worki)</w:t>
      </w:r>
      <w:r>
        <w:rPr>
          <w:rFonts w:ascii="Arial" w:hAnsi="Arial" w:cs="Arial"/>
          <w:sz w:val="20"/>
          <w:szCs w:val="20"/>
        </w:rPr>
        <w:t xml:space="preserve">: </w:t>
      </w:r>
      <w:r w:rsidRPr="00560955">
        <w:rPr>
          <w:rFonts w:ascii="Arial" w:hAnsi="Arial" w:cs="Arial"/>
          <w:sz w:val="20"/>
          <w:szCs w:val="20"/>
        </w:rPr>
        <w:t xml:space="preserve">Adamowo, Cieplice, Czechowo, Janowo, Jagodno, </w:t>
      </w:r>
      <w:proofErr w:type="spellStart"/>
      <w:r w:rsidRPr="00560955">
        <w:rPr>
          <w:rFonts w:ascii="Arial" w:hAnsi="Arial" w:cs="Arial"/>
          <w:sz w:val="20"/>
          <w:szCs w:val="20"/>
        </w:rPr>
        <w:t>Karczowizna</w:t>
      </w:r>
      <w:proofErr w:type="spellEnd"/>
      <w:r w:rsidRPr="00560955">
        <w:rPr>
          <w:rFonts w:ascii="Arial" w:hAnsi="Arial" w:cs="Arial"/>
          <w:sz w:val="20"/>
          <w:szCs w:val="20"/>
        </w:rPr>
        <w:t xml:space="preserve">, </w:t>
      </w:r>
      <w:proofErr w:type="spellStart"/>
      <w:r w:rsidRPr="00560955">
        <w:rPr>
          <w:rFonts w:ascii="Arial" w:hAnsi="Arial" w:cs="Arial"/>
          <w:sz w:val="20"/>
          <w:szCs w:val="20"/>
        </w:rPr>
        <w:t>Kazimierzowo</w:t>
      </w:r>
      <w:proofErr w:type="spellEnd"/>
      <w:r w:rsidRPr="00560955">
        <w:rPr>
          <w:rFonts w:ascii="Arial" w:hAnsi="Arial" w:cs="Arial"/>
          <w:sz w:val="20"/>
          <w:szCs w:val="20"/>
        </w:rPr>
        <w:t xml:space="preserve">, Kępa Rybacka, Kępiny Wielkie, </w:t>
      </w:r>
      <w:proofErr w:type="spellStart"/>
      <w:r w:rsidRPr="00560955">
        <w:rPr>
          <w:rFonts w:ascii="Arial" w:hAnsi="Arial" w:cs="Arial"/>
          <w:sz w:val="20"/>
          <w:szCs w:val="20"/>
        </w:rPr>
        <w:t>Klepa</w:t>
      </w:r>
      <w:proofErr w:type="spellEnd"/>
      <w:r w:rsidRPr="00560955">
        <w:rPr>
          <w:rFonts w:ascii="Arial" w:hAnsi="Arial" w:cs="Arial"/>
          <w:sz w:val="20"/>
          <w:szCs w:val="20"/>
        </w:rPr>
        <w:t>, Nowe Batorowo, Nowe Pole, Nowotki, Pasieki, Władysławowo</w:t>
      </w:r>
      <w:r>
        <w:rPr>
          <w:rFonts w:ascii="Arial" w:hAnsi="Arial" w:cs="Arial"/>
          <w:sz w:val="20"/>
          <w:szCs w:val="20"/>
        </w:rPr>
        <w:t xml:space="preserve"> winna być:</w:t>
      </w:r>
    </w:p>
    <w:p w:rsidR="000B0411" w:rsidRPr="00560955" w:rsidRDefault="000B0411" w:rsidP="00AB5460">
      <w:pPr>
        <w:pStyle w:val="Akapitzlist"/>
        <w:numPr>
          <w:ilvl w:val="0"/>
          <w:numId w:val="14"/>
        </w:numPr>
        <w:spacing w:line="360" w:lineRule="auto"/>
        <w:ind w:left="1701" w:hanging="283"/>
        <w:jc w:val="both"/>
        <w:rPr>
          <w:rFonts w:ascii="Arial" w:hAnsi="Arial" w:cs="Arial"/>
          <w:sz w:val="20"/>
          <w:szCs w:val="20"/>
        </w:rPr>
      </w:pPr>
      <w:r w:rsidRPr="0062015C">
        <w:rPr>
          <w:rFonts w:ascii="Arial" w:hAnsi="Arial" w:cs="Arial"/>
          <w:sz w:val="20"/>
          <w:szCs w:val="20"/>
        </w:rPr>
        <w:t>w okresie od 1</w:t>
      </w:r>
      <w:r w:rsidR="00AC2786">
        <w:rPr>
          <w:rFonts w:ascii="Arial" w:hAnsi="Arial" w:cs="Arial"/>
          <w:sz w:val="20"/>
          <w:szCs w:val="20"/>
        </w:rPr>
        <w:t>9</w:t>
      </w:r>
      <w:r w:rsidRPr="0062015C">
        <w:rPr>
          <w:rFonts w:ascii="Arial" w:hAnsi="Arial" w:cs="Arial"/>
          <w:sz w:val="20"/>
          <w:szCs w:val="20"/>
        </w:rPr>
        <w:t xml:space="preserve"> </w:t>
      </w:r>
      <w:r>
        <w:rPr>
          <w:rFonts w:ascii="Arial" w:hAnsi="Arial" w:cs="Arial"/>
          <w:sz w:val="20"/>
          <w:szCs w:val="20"/>
        </w:rPr>
        <w:t xml:space="preserve">sierpnia </w:t>
      </w:r>
      <w:r w:rsidRPr="0062015C">
        <w:rPr>
          <w:rFonts w:ascii="Arial" w:hAnsi="Arial" w:cs="Arial"/>
          <w:sz w:val="20"/>
          <w:szCs w:val="20"/>
        </w:rPr>
        <w:t xml:space="preserve">do </w:t>
      </w:r>
      <w:r w:rsidR="00AC2786">
        <w:rPr>
          <w:rFonts w:ascii="Arial" w:hAnsi="Arial" w:cs="Arial"/>
          <w:sz w:val="20"/>
          <w:szCs w:val="20"/>
        </w:rPr>
        <w:t>18 sierpnia</w:t>
      </w:r>
      <w:r w:rsidRPr="0062015C">
        <w:rPr>
          <w:rFonts w:ascii="Arial" w:hAnsi="Arial" w:cs="Arial"/>
          <w:sz w:val="20"/>
          <w:szCs w:val="20"/>
        </w:rPr>
        <w:t xml:space="preserve"> 20</w:t>
      </w:r>
      <w:r>
        <w:rPr>
          <w:rFonts w:ascii="Arial" w:hAnsi="Arial" w:cs="Arial"/>
          <w:sz w:val="20"/>
          <w:szCs w:val="20"/>
        </w:rPr>
        <w:t>20</w:t>
      </w:r>
      <w:r w:rsidRPr="0062015C">
        <w:rPr>
          <w:rFonts w:ascii="Arial" w:hAnsi="Arial" w:cs="Arial"/>
          <w:sz w:val="20"/>
          <w:szCs w:val="20"/>
        </w:rPr>
        <w:t>r.</w:t>
      </w:r>
      <w:r w:rsidRPr="0062015C">
        <w:rPr>
          <w:rFonts w:ascii="Arial" w:hAnsi="Arial" w:cs="Arial"/>
          <w:b/>
          <w:bCs/>
          <w:i/>
          <w:iCs/>
          <w:sz w:val="20"/>
          <w:szCs w:val="20"/>
          <w:u w:val="single"/>
        </w:rPr>
        <w:t xml:space="preserve"> – dwa razy w miesiącu;</w:t>
      </w:r>
    </w:p>
    <w:p w:rsidR="000B0411" w:rsidRDefault="000B0411" w:rsidP="00D66DB9">
      <w:pPr>
        <w:pStyle w:val="Akapitzlist"/>
        <w:numPr>
          <w:ilvl w:val="0"/>
          <w:numId w:val="13"/>
        </w:numPr>
        <w:spacing w:line="360" w:lineRule="auto"/>
        <w:ind w:left="1418"/>
        <w:jc w:val="both"/>
        <w:rPr>
          <w:rFonts w:ascii="Arial" w:hAnsi="Arial" w:cs="Arial"/>
          <w:sz w:val="20"/>
          <w:szCs w:val="20"/>
        </w:rPr>
      </w:pPr>
      <w:r>
        <w:rPr>
          <w:rFonts w:ascii="Arial" w:hAnsi="Arial" w:cs="Arial"/>
          <w:sz w:val="20"/>
          <w:szCs w:val="20"/>
        </w:rPr>
        <w:t>Wykonawca zobowiązuje się do:</w:t>
      </w:r>
    </w:p>
    <w:p w:rsidR="000B0411" w:rsidRDefault="000B0411" w:rsidP="00D66DB9">
      <w:pPr>
        <w:pStyle w:val="Akapitzlist"/>
        <w:numPr>
          <w:ilvl w:val="0"/>
          <w:numId w:val="15"/>
        </w:numPr>
        <w:spacing w:line="360" w:lineRule="auto"/>
        <w:ind w:left="1701" w:hanging="283"/>
        <w:jc w:val="both"/>
        <w:rPr>
          <w:rFonts w:ascii="Arial" w:hAnsi="Arial" w:cs="Arial"/>
          <w:sz w:val="20"/>
          <w:szCs w:val="20"/>
        </w:rPr>
      </w:pPr>
      <w:r>
        <w:rPr>
          <w:rFonts w:ascii="Arial" w:hAnsi="Arial" w:cs="Arial"/>
          <w:sz w:val="20"/>
          <w:szCs w:val="20"/>
        </w:rPr>
        <w:t xml:space="preserve">Uzupełnienia na własny koszt Właścicielom nieruchomości worków </w:t>
      </w:r>
      <w:r>
        <w:rPr>
          <w:rFonts w:ascii="Arial" w:hAnsi="Arial" w:cs="Arial"/>
          <w:sz w:val="20"/>
          <w:szCs w:val="20"/>
        </w:rPr>
        <w:br/>
        <w:t xml:space="preserve">do selektywnego zbierania odpadów komunalnych po każdorazowym odbiorze, poprzez pozostawienie przy wejściu na nieruchomość nowych pustych worków </w:t>
      </w:r>
      <w:r>
        <w:rPr>
          <w:rFonts w:ascii="Arial" w:hAnsi="Arial" w:cs="Arial"/>
          <w:sz w:val="20"/>
          <w:szCs w:val="20"/>
        </w:rPr>
        <w:br/>
        <w:t xml:space="preserve">w dniu odbioru selektywnych odpadów, w ilości odpowiadającej liczbie odebranych worków, ale zachowując minimum zawarte w Załączniku nr 2 do umowy. </w:t>
      </w:r>
      <w:r>
        <w:rPr>
          <w:rFonts w:ascii="Arial" w:hAnsi="Arial" w:cs="Arial"/>
          <w:sz w:val="20"/>
          <w:szCs w:val="20"/>
        </w:rPr>
        <w:br/>
        <w:t xml:space="preserve">W przypadku gdy ilość worków dostarczonych przez Wykonawcę będzie niewystarczająca Właściciel nieruchomości może odebrać dodatkowe worki </w:t>
      </w:r>
      <w:r>
        <w:rPr>
          <w:rFonts w:ascii="Arial" w:hAnsi="Arial" w:cs="Arial"/>
          <w:sz w:val="20"/>
          <w:szCs w:val="20"/>
        </w:rPr>
        <w:br/>
        <w:t>(za potwierdzeniem odbioru – pokwitowanie) w siedzibie Firmy;</w:t>
      </w:r>
    </w:p>
    <w:p w:rsidR="000B0411" w:rsidRDefault="000B0411" w:rsidP="00D66DB9">
      <w:pPr>
        <w:pStyle w:val="Akapitzlist"/>
        <w:numPr>
          <w:ilvl w:val="0"/>
          <w:numId w:val="15"/>
        </w:numPr>
        <w:spacing w:line="360" w:lineRule="auto"/>
        <w:ind w:left="1701" w:hanging="283"/>
        <w:jc w:val="both"/>
        <w:rPr>
          <w:rFonts w:ascii="Arial" w:hAnsi="Arial" w:cs="Arial"/>
          <w:sz w:val="20"/>
          <w:szCs w:val="20"/>
        </w:rPr>
      </w:pPr>
      <w:r>
        <w:rPr>
          <w:rFonts w:ascii="Arial" w:hAnsi="Arial" w:cs="Arial"/>
          <w:sz w:val="20"/>
          <w:szCs w:val="20"/>
        </w:rPr>
        <w:t xml:space="preserve">Prowadzenia ewidencji nieruchomości, których Właściciele </w:t>
      </w:r>
      <w:r w:rsidRPr="003E7A4E">
        <w:rPr>
          <w:rFonts w:ascii="Arial" w:hAnsi="Arial" w:cs="Arial"/>
          <w:b/>
          <w:bCs/>
          <w:i/>
          <w:iCs/>
          <w:sz w:val="20"/>
          <w:szCs w:val="20"/>
          <w:u w:val="single"/>
        </w:rPr>
        <w:t>nie realizują obowiązku</w:t>
      </w:r>
      <w:r>
        <w:rPr>
          <w:rFonts w:ascii="Arial" w:hAnsi="Arial" w:cs="Arial"/>
          <w:sz w:val="20"/>
          <w:szCs w:val="20"/>
        </w:rPr>
        <w:t xml:space="preserve"> w zakresie zbierania odpadów komunalnych segregowanych. </w:t>
      </w:r>
      <w:r>
        <w:rPr>
          <w:rFonts w:ascii="Arial" w:hAnsi="Arial" w:cs="Arial"/>
          <w:sz w:val="20"/>
          <w:szCs w:val="20"/>
        </w:rPr>
        <w:br/>
        <w:t xml:space="preserve">W przypadku jego niedopełnienia </w:t>
      </w:r>
      <w:r w:rsidRPr="00096184">
        <w:rPr>
          <w:rFonts w:ascii="Arial" w:hAnsi="Arial" w:cs="Arial"/>
          <w:b/>
          <w:bCs/>
          <w:i/>
          <w:iCs/>
          <w:sz w:val="20"/>
          <w:szCs w:val="20"/>
          <w:u w:val="single"/>
        </w:rPr>
        <w:t>Wykonawca zobowiązany</w:t>
      </w:r>
      <w:r>
        <w:rPr>
          <w:rFonts w:ascii="Arial" w:hAnsi="Arial" w:cs="Arial"/>
          <w:sz w:val="20"/>
          <w:szCs w:val="20"/>
        </w:rPr>
        <w:t xml:space="preserve"> jest przyjąć odpady </w:t>
      </w:r>
      <w:r>
        <w:rPr>
          <w:rFonts w:ascii="Arial" w:hAnsi="Arial" w:cs="Arial"/>
          <w:sz w:val="20"/>
          <w:szCs w:val="20"/>
        </w:rPr>
        <w:lastRenderedPageBreak/>
        <w:t>jako zmieszane odpady komunalne i powiadomić w formie pisemnej o tym Zamawiającego, w ciągu 14 dni po upływie każdego miesiąca;</w:t>
      </w:r>
    </w:p>
    <w:p w:rsidR="000B0411" w:rsidRDefault="000B0411" w:rsidP="00D66DB9">
      <w:pPr>
        <w:pStyle w:val="Akapitzlist"/>
        <w:numPr>
          <w:ilvl w:val="0"/>
          <w:numId w:val="15"/>
        </w:numPr>
        <w:spacing w:line="360" w:lineRule="auto"/>
        <w:ind w:left="1701" w:hanging="283"/>
        <w:jc w:val="both"/>
        <w:rPr>
          <w:rFonts w:ascii="Arial" w:hAnsi="Arial" w:cs="Arial"/>
          <w:sz w:val="20"/>
          <w:szCs w:val="20"/>
        </w:rPr>
      </w:pPr>
      <w:r>
        <w:rPr>
          <w:rFonts w:ascii="Arial" w:hAnsi="Arial" w:cs="Arial"/>
          <w:sz w:val="20"/>
          <w:szCs w:val="20"/>
        </w:rPr>
        <w:t xml:space="preserve">Zagospodarowania całej masy selektywnie zebranych odpadów poprzez przekazanie ich do odzysku zgodnie z przepisami obowiązującego prawa </w:t>
      </w:r>
      <w:r>
        <w:rPr>
          <w:rFonts w:ascii="Arial" w:hAnsi="Arial" w:cs="Arial"/>
          <w:sz w:val="20"/>
          <w:szCs w:val="20"/>
        </w:rPr>
        <w:br/>
        <w:t>(RIPOK ul. Mazurska 42 w Elblągu);</w:t>
      </w:r>
    </w:p>
    <w:p w:rsidR="000B0411" w:rsidRPr="00F56916" w:rsidRDefault="000B0411" w:rsidP="00D66DB9">
      <w:pPr>
        <w:pStyle w:val="Akapitzlist"/>
        <w:numPr>
          <w:ilvl w:val="0"/>
          <w:numId w:val="15"/>
        </w:numPr>
        <w:spacing w:line="360" w:lineRule="auto"/>
        <w:ind w:left="1701" w:hanging="283"/>
        <w:jc w:val="both"/>
        <w:rPr>
          <w:rFonts w:ascii="Arial" w:hAnsi="Arial" w:cs="Arial"/>
          <w:sz w:val="20"/>
          <w:szCs w:val="20"/>
        </w:rPr>
      </w:pPr>
      <w:r>
        <w:rPr>
          <w:rFonts w:ascii="Arial" w:hAnsi="Arial" w:cs="Arial"/>
          <w:sz w:val="20"/>
          <w:szCs w:val="20"/>
        </w:rPr>
        <w:t xml:space="preserve">Rozpatrzenia reklamacji (odpady nie zostały odebrane zgodnie z harmonogramem, brak worków na wymianę) w czasie do 24 godzin w dni robocze od otrzymania zawiadomienia drogą telefoniczną, faksem lub e-mailem od Zamawiającego. Zatwierdzenie reklamacji należy niezwłocznie potwierdzić telefonicznie, faksem </w:t>
      </w:r>
      <w:r>
        <w:rPr>
          <w:rFonts w:ascii="Arial" w:hAnsi="Arial" w:cs="Arial"/>
          <w:sz w:val="20"/>
          <w:szCs w:val="20"/>
        </w:rPr>
        <w:br/>
        <w:t>lub na e-maila Zamawiającego).</w:t>
      </w:r>
    </w:p>
    <w:p w:rsidR="000B0411" w:rsidRPr="00684333" w:rsidRDefault="000B0411" w:rsidP="00684333">
      <w:pPr>
        <w:pStyle w:val="Akapitzlist"/>
        <w:spacing w:line="360" w:lineRule="auto"/>
        <w:ind w:left="1701"/>
        <w:jc w:val="both"/>
        <w:rPr>
          <w:rFonts w:ascii="Arial" w:hAnsi="Arial" w:cs="Arial"/>
          <w:sz w:val="20"/>
          <w:szCs w:val="20"/>
        </w:rPr>
      </w:pPr>
    </w:p>
    <w:p w:rsidR="000B0411" w:rsidRPr="00684333" w:rsidRDefault="000B0411" w:rsidP="00D66DB9">
      <w:pPr>
        <w:pStyle w:val="Akapitzlist"/>
        <w:numPr>
          <w:ilvl w:val="0"/>
          <w:numId w:val="8"/>
        </w:numPr>
        <w:spacing w:line="360" w:lineRule="auto"/>
        <w:jc w:val="both"/>
        <w:rPr>
          <w:rFonts w:ascii="Arial" w:hAnsi="Arial" w:cs="Arial"/>
          <w:sz w:val="20"/>
          <w:szCs w:val="20"/>
        </w:rPr>
      </w:pPr>
      <w:r w:rsidRPr="00684333">
        <w:rPr>
          <w:rFonts w:ascii="Arial" w:hAnsi="Arial" w:cs="Arial"/>
          <w:b/>
          <w:bCs/>
          <w:sz w:val="20"/>
          <w:szCs w:val="20"/>
        </w:rPr>
        <w:t xml:space="preserve">Zbiórka selektywnie zbieranych odpadów komunalnych </w:t>
      </w:r>
      <w:r w:rsidRPr="00684333">
        <w:rPr>
          <w:rFonts w:ascii="Arial" w:hAnsi="Arial" w:cs="Arial"/>
          <w:b/>
          <w:bCs/>
          <w:sz w:val="20"/>
          <w:szCs w:val="20"/>
          <w:u w:val="single"/>
        </w:rPr>
        <w:t xml:space="preserve">(kody 20 01 01, 20 01 02, </w:t>
      </w:r>
      <w:r w:rsidRPr="00684333">
        <w:rPr>
          <w:rFonts w:ascii="Arial" w:hAnsi="Arial" w:cs="Arial"/>
          <w:b/>
          <w:bCs/>
          <w:sz w:val="20"/>
          <w:szCs w:val="20"/>
          <w:u w:val="single"/>
        </w:rPr>
        <w:br/>
      </w:r>
      <w:r>
        <w:rPr>
          <w:rFonts w:ascii="Arial" w:hAnsi="Arial" w:cs="Arial"/>
          <w:b/>
          <w:bCs/>
          <w:sz w:val="20"/>
          <w:szCs w:val="20"/>
          <w:u w:val="single"/>
        </w:rPr>
        <w:t>20 01 39, 20 01 40</w:t>
      </w:r>
      <w:r w:rsidRPr="00684333">
        <w:rPr>
          <w:rFonts w:ascii="Arial" w:hAnsi="Arial" w:cs="Arial"/>
          <w:b/>
          <w:bCs/>
          <w:sz w:val="20"/>
          <w:szCs w:val="20"/>
          <w:u w:val="single"/>
        </w:rPr>
        <w:t>)</w:t>
      </w:r>
      <w:r>
        <w:rPr>
          <w:rFonts w:ascii="Arial" w:hAnsi="Arial" w:cs="Arial"/>
          <w:b/>
          <w:bCs/>
          <w:sz w:val="20"/>
          <w:szCs w:val="20"/>
          <w:u w:val="single"/>
        </w:rPr>
        <w:t xml:space="preserve"> – </w:t>
      </w:r>
      <w:r w:rsidRPr="00684333">
        <w:rPr>
          <w:rFonts w:ascii="Arial" w:hAnsi="Arial" w:cs="Arial"/>
          <w:b/>
          <w:bCs/>
          <w:color w:val="FF0000"/>
          <w:sz w:val="20"/>
          <w:szCs w:val="20"/>
          <w:u w:val="single"/>
        </w:rPr>
        <w:t>punkty gromadzenia odpadów – pojemniki 1100l</w:t>
      </w:r>
    </w:p>
    <w:p w:rsidR="000B0411" w:rsidRDefault="000B0411" w:rsidP="00D66DB9">
      <w:pPr>
        <w:pStyle w:val="Akapitzlist"/>
        <w:numPr>
          <w:ilvl w:val="0"/>
          <w:numId w:val="11"/>
        </w:numPr>
        <w:spacing w:line="360" w:lineRule="auto"/>
        <w:ind w:left="1418"/>
        <w:jc w:val="both"/>
        <w:rPr>
          <w:rFonts w:ascii="Arial" w:hAnsi="Arial" w:cs="Arial"/>
          <w:sz w:val="20"/>
          <w:szCs w:val="20"/>
        </w:rPr>
      </w:pPr>
      <w:r w:rsidRPr="00184C7A">
        <w:rPr>
          <w:rFonts w:ascii="Arial" w:hAnsi="Arial" w:cs="Arial"/>
          <w:sz w:val="20"/>
          <w:szCs w:val="20"/>
        </w:rPr>
        <w:t>Selektywnie zbieranie odpadów komunalnych następować</w:t>
      </w:r>
      <w:r>
        <w:rPr>
          <w:rFonts w:ascii="Arial" w:hAnsi="Arial" w:cs="Arial"/>
          <w:sz w:val="20"/>
          <w:szCs w:val="20"/>
        </w:rPr>
        <w:t xml:space="preserve"> będzie </w:t>
      </w:r>
      <w:r w:rsidRPr="00184C7A">
        <w:rPr>
          <w:rFonts w:ascii="Arial" w:hAnsi="Arial" w:cs="Arial"/>
          <w:b/>
          <w:bCs/>
          <w:i/>
          <w:iCs/>
          <w:sz w:val="20"/>
          <w:szCs w:val="20"/>
          <w:u w:val="single"/>
        </w:rPr>
        <w:t>do punktów selektywnego zbierania odpadów w pojemniki (1100l)</w:t>
      </w:r>
      <w:r w:rsidRPr="00184C7A">
        <w:rPr>
          <w:rFonts w:ascii="Arial" w:hAnsi="Arial" w:cs="Arial"/>
          <w:sz w:val="20"/>
          <w:szCs w:val="20"/>
        </w:rPr>
        <w:t xml:space="preserve"> do gromadzenia wyselekcjonowanych odpadów</w:t>
      </w:r>
      <w:r>
        <w:rPr>
          <w:rFonts w:ascii="Arial" w:hAnsi="Arial" w:cs="Arial"/>
          <w:sz w:val="20"/>
          <w:szCs w:val="20"/>
        </w:rPr>
        <w:t xml:space="preserve"> w miejscowościach: </w:t>
      </w:r>
      <w:r w:rsidRPr="00184C7A">
        <w:rPr>
          <w:rFonts w:ascii="Arial" w:hAnsi="Arial" w:cs="Arial"/>
          <w:sz w:val="20"/>
          <w:szCs w:val="20"/>
        </w:rPr>
        <w:t xml:space="preserve">Adamowo Osiedle, Batorowo, Bielnik Drugi, Bielnik Pierwszy, Bogaczewo, Dłużyna, Drużno, Gronowo Górne, Helenowo, Janów, Komorowo Żuławskie, Lisów, Myślęcin, Nowa </w:t>
      </w:r>
      <w:proofErr w:type="spellStart"/>
      <w:r w:rsidRPr="00184C7A">
        <w:rPr>
          <w:rFonts w:ascii="Arial" w:hAnsi="Arial" w:cs="Arial"/>
          <w:sz w:val="20"/>
          <w:szCs w:val="20"/>
        </w:rPr>
        <w:t>Pilona</w:t>
      </w:r>
      <w:proofErr w:type="spellEnd"/>
      <w:r w:rsidRPr="00184C7A">
        <w:rPr>
          <w:rFonts w:ascii="Arial" w:hAnsi="Arial" w:cs="Arial"/>
          <w:sz w:val="20"/>
          <w:szCs w:val="20"/>
        </w:rPr>
        <w:t xml:space="preserve">, Nowina, Nowakowo, Nowakowo Trzecie, Nowy Dwór, </w:t>
      </w:r>
      <w:proofErr w:type="spellStart"/>
      <w:r w:rsidRPr="00184C7A">
        <w:rPr>
          <w:rFonts w:ascii="Arial" w:hAnsi="Arial" w:cs="Arial"/>
          <w:sz w:val="20"/>
          <w:szCs w:val="20"/>
        </w:rPr>
        <w:t>Pilona</w:t>
      </w:r>
      <w:proofErr w:type="spellEnd"/>
      <w:r w:rsidRPr="00184C7A">
        <w:rPr>
          <w:rFonts w:ascii="Arial" w:hAnsi="Arial" w:cs="Arial"/>
          <w:sz w:val="20"/>
          <w:szCs w:val="20"/>
        </w:rPr>
        <w:t>, Przezmark, Przezmark Osiedle, Raczki Elbląskie, Sierpin, Tropy Elbląskie, Weklice, Węzina.</w:t>
      </w:r>
    </w:p>
    <w:p w:rsidR="000B0411" w:rsidRDefault="000B0411" w:rsidP="00D66DB9">
      <w:pPr>
        <w:pStyle w:val="Akapitzlist"/>
        <w:numPr>
          <w:ilvl w:val="0"/>
          <w:numId w:val="11"/>
        </w:numPr>
        <w:spacing w:line="360" w:lineRule="auto"/>
        <w:ind w:left="1418"/>
        <w:jc w:val="both"/>
        <w:rPr>
          <w:rFonts w:ascii="Arial" w:hAnsi="Arial" w:cs="Arial"/>
          <w:sz w:val="20"/>
          <w:szCs w:val="20"/>
        </w:rPr>
      </w:pPr>
      <w:r>
        <w:rPr>
          <w:rFonts w:ascii="Arial" w:hAnsi="Arial" w:cs="Arial"/>
          <w:sz w:val="20"/>
          <w:szCs w:val="20"/>
        </w:rPr>
        <w:t>Wprowadza się 4 rodzaje pojemników:</w:t>
      </w:r>
    </w:p>
    <w:p w:rsidR="000B0411" w:rsidRPr="00184C7A" w:rsidRDefault="000B0411" w:rsidP="00D66DB9">
      <w:pPr>
        <w:pStyle w:val="Akapitzlist"/>
        <w:numPr>
          <w:ilvl w:val="0"/>
          <w:numId w:val="12"/>
        </w:numPr>
        <w:spacing w:line="360" w:lineRule="auto"/>
        <w:ind w:left="1701" w:hanging="283"/>
        <w:jc w:val="both"/>
        <w:rPr>
          <w:rFonts w:ascii="Arial" w:hAnsi="Arial" w:cs="Arial"/>
          <w:b/>
          <w:bCs/>
          <w:color w:val="00B0F0"/>
          <w:sz w:val="20"/>
          <w:szCs w:val="20"/>
        </w:rPr>
      </w:pPr>
      <w:r w:rsidRPr="00184C7A">
        <w:rPr>
          <w:rFonts w:ascii="Arial" w:hAnsi="Arial" w:cs="Arial"/>
          <w:b/>
          <w:bCs/>
          <w:color w:val="00B0F0"/>
          <w:sz w:val="20"/>
          <w:szCs w:val="20"/>
        </w:rPr>
        <w:t xml:space="preserve">NIEBIESKI </w:t>
      </w:r>
      <w:r>
        <w:rPr>
          <w:rFonts w:ascii="Arial" w:hAnsi="Arial" w:cs="Arial"/>
          <w:b/>
          <w:bCs/>
          <w:color w:val="00B0F0"/>
          <w:sz w:val="20"/>
          <w:szCs w:val="20"/>
        </w:rPr>
        <w:t xml:space="preserve">– </w:t>
      </w:r>
      <w:r>
        <w:rPr>
          <w:rFonts w:ascii="Arial" w:hAnsi="Arial" w:cs="Arial"/>
          <w:sz w:val="20"/>
          <w:szCs w:val="20"/>
        </w:rPr>
        <w:t xml:space="preserve">z przeznaczeniem na odpady z papieru, w tym tektury, odpady opakowaniowe z papieru i odpady opakowaniowe z tektury, zbiera się w workach koloru niebieskiego oznaczonych napisem </w:t>
      </w:r>
      <w:r w:rsidRPr="00184C7A">
        <w:rPr>
          <w:rFonts w:ascii="Arial" w:hAnsi="Arial" w:cs="Arial"/>
          <w:b/>
          <w:bCs/>
          <w:color w:val="00B0F0"/>
          <w:sz w:val="20"/>
          <w:szCs w:val="20"/>
        </w:rPr>
        <w:t>„Papier”</w:t>
      </w:r>
      <w:r>
        <w:rPr>
          <w:rFonts w:ascii="Arial" w:hAnsi="Arial" w:cs="Arial"/>
          <w:b/>
          <w:bCs/>
          <w:color w:val="00B0F0"/>
          <w:sz w:val="20"/>
          <w:szCs w:val="20"/>
        </w:rPr>
        <w:t xml:space="preserve">, </w:t>
      </w:r>
      <w:r w:rsidRPr="00684333">
        <w:rPr>
          <w:rFonts w:ascii="Arial" w:hAnsi="Arial" w:cs="Arial"/>
          <w:color w:val="000000"/>
          <w:sz w:val="20"/>
          <w:szCs w:val="20"/>
        </w:rPr>
        <w:t>pojemnik o pojemności 1100l</w:t>
      </w:r>
      <w:r>
        <w:rPr>
          <w:rFonts w:ascii="Arial" w:hAnsi="Arial" w:cs="Arial"/>
          <w:sz w:val="20"/>
          <w:szCs w:val="20"/>
        </w:rPr>
        <w:t>;</w:t>
      </w:r>
    </w:p>
    <w:p w:rsidR="000B0411" w:rsidRPr="003A5847" w:rsidRDefault="000B0411" w:rsidP="00D66DB9">
      <w:pPr>
        <w:pStyle w:val="Akapitzlist"/>
        <w:numPr>
          <w:ilvl w:val="0"/>
          <w:numId w:val="12"/>
        </w:numPr>
        <w:spacing w:line="360" w:lineRule="auto"/>
        <w:ind w:left="1701" w:hanging="283"/>
        <w:jc w:val="both"/>
        <w:rPr>
          <w:rFonts w:ascii="Arial" w:hAnsi="Arial" w:cs="Arial"/>
          <w:b/>
          <w:bCs/>
          <w:color w:val="00B050"/>
          <w:sz w:val="20"/>
          <w:szCs w:val="20"/>
        </w:rPr>
      </w:pPr>
      <w:r w:rsidRPr="003A5847">
        <w:rPr>
          <w:rFonts w:ascii="Arial" w:hAnsi="Arial" w:cs="Arial"/>
          <w:b/>
          <w:bCs/>
          <w:color w:val="00B050"/>
          <w:sz w:val="20"/>
          <w:szCs w:val="20"/>
        </w:rPr>
        <w:t>ZIELONY</w:t>
      </w:r>
      <w:r>
        <w:rPr>
          <w:rFonts w:ascii="Arial" w:hAnsi="Arial" w:cs="Arial"/>
          <w:b/>
          <w:bCs/>
          <w:color w:val="00B050"/>
          <w:sz w:val="20"/>
          <w:szCs w:val="20"/>
        </w:rPr>
        <w:t xml:space="preserve"> - </w:t>
      </w:r>
      <w:r>
        <w:rPr>
          <w:rFonts w:ascii="Arial" w:hAnsi="Arial" w:cs="Arial"/>
          <w:color w:val="000000"/>
          <w:sz w:val="20"/>
          <w:szCs w:val="20"/>
        </w:rPr>
        <w:t xml:space="preserve"> z przeznaczeniem na odpady ze szkła, w tym odpady opakowaniowe ze szkła, zbiera się w workach koloru zielonego oznaczonych napisem </w:t>
      </w:r>
      <w:r w:rsidRPr="003A5847">
        <w:rPr>
          <w:rFonts w:ascii="Arial" w:hAnsi="Arial" w:cs="Arial"/>
          <w:b/>
          <w:bCs/>
          <w:color w:val="00B050"/>
          <w:sz w:val="20"/>
          <w:szCs w:val="20"/>
        </w:rPr>
        <w:t>„Szkło”</w:t>
      </w:r>
      <w:r w:rsidRPr="00684333">
        <w:rPr>
          <w:rFonts w:ascii="Arial" w:hAnsi="Arial" w:cs="Arial"/>
          <w:color w:val="000000"/>
          <w:sz w:val="20"/>
          <w:szCs w:val="20"/>
        </w:rPr>
        <w:t xml:space="preserve"> pojemnik o pojemności 1100l</w:t>
      </w:r>
      <w:r w:rsidRPr="003A5847">
        <w:rPr>
          <w:rFonts w:ascii="Arial" w:hAnsi="Arial" w:cs="Arial"/>
          <w:sz w:val="20"/>
          <w:szCs w:val="20"/>
        </w:rPr>
        <w:t>;</w:t>
      </w:r>
    </w:p>
    <w:p w:rsidR="000B0411" w:rsidRPr="003A5847" w:rsidRDefault="000B0411" w:rsidP="00D66DB9">
      <w:pPr>
        <w:pStyle w:val="Akapitzlist"/>
        <w:numPr>
          <w:ilvl w:val="0"/>
          <w:numId w:val="12"/>
        </w:numPr>
        <w:spacing w:line="360" w:lineRule="auto"/>
        <w:ind w:left="1701" w:hanging="283"/>
        <w:jc w:val="both"/>
        <w:rPr>
          <w:rFonts w:ascii="Arial" w:hAnsi="Arial" w:cs="Arial"/>
          <w:color w:val="996633"/>
          <w:sz w:val="20"/>
          <w:szCs w:val="20"/>
        </w:rPr>
      </w:pPr>
      <w:r w:rsidRPr="003A5847">
        <w:rPr>
          <w:rFonts w:ascii="Arial" w:hAnsi="Arial" w:cs="Arial"/>
          <w:color w:val="FFFF00"/>
          <w:sz w:val="20"/>
          <w:szCs w:val="20"/>
        </w:rPr>
        <w:t xml:space="preserve">ZÓŁTY </w:t>
      </w:r>
      <w:r>
        <w:rPr>
          <w:rFonts w:ascii="Arial" w:hAnsi="Arial" w:cs="Arial"/>
          <w:color w:val="FFFF00"/>
          <w:sz w:val="20"/>
          <w:szCs w:val="20"/>
        </w:rPr>
        <w:t>–</w:t>
      </w:r>
      <w:r w:rsidRPr="003A5847">
        <w:rPr>
          <w:rFonts w:ascii="Arial" w:hAnsi="Arial" w:cs="Arial"/>
          <w:color w:val="FFFF00"/>
          <w:sz w:val="20"/>
          <w:szCs w:val="20"/>
        </w:rPr>
        <w:t xml:space="preserve"> </w:t>
      </w:r>
      <w:r>
        <w:rPr>
          <w:rFonts w:ascii="Arial" w:hAnsi="Arial" w:cs="Arial"/>
          <w:sz w:val="20"/>
          <w:szCs w:val="20"/>
        </w:rPr>
        <w:t xml:space="preserve">z przeznaczeniem na odpady z metali, w tym odpady opakowaniowe </w:t>
      </w:r>
      <w:r>
        <w:rPr>
          <w:rFonts w:ascii="Arial" w:hAnsi="Arial" w:cs="Arial"/>
          <w:sz w:val="20"/>
          <w:szCs w:val="20"/>
        </w:rPr>
        <w:br/>
        <w:t xml:space="preserve">z metali, odpadów tworzyw sztucznych, w tym odpady opakowaniowe tworzyw sztucznych, oraz odpady opakowaniowe wielomateriałowe, zbiera się w workach koloru żółtego oznaczonych napisem </w:t>
      </w:r>
      <w:r w:rsidRPr="003A5847">
        <w:rPr>
          <w:rFonts w:ascii="Arial" w:hAnsi="Arial" w:cs="Arial"/>
          <w:b/>
          <w:bCs/>
          <w:color w:val="FFFF00"/>
          <w:sz w:val="20"/>
          <w:szCs w:val="20"/>
        </w:rPr>
        <w:t>„Metale i tworzywa sztuczne”</w:t>
      </w:r>
      <w:r w:rsidRPr="00684333">
        <w:rPr>
          <w:rFonts w:ascii="Arial" w:hAnsi="Arial" w:cs="Arial"/>
          <w:color w:val="000000"/>
          <w:sz w:val="20"/>
          <w:szCs w:val="20"/>
        </w:rPr>
        <w:t xml:space="preserve"> pojemnik </w:t>
      </w:r>
      <w:r>
        <w:rPr>
          <w:rFonts w:ascii="Arial" w:hAnsi="Arial" w:cs="Arial"/>
          <w:color w:val="000000"/>
          <w:sz w:val="20"/>
          <w:szCs w:val="20"/>
        </w:rPr>
        <w:br/>
      </w:r>
      <w:r w:rsidRPr="00684333">
        <w:rPr>
          <w:rFonts w:ascii="Arial" w:hAnsi="Arial" w:cs="Arial"/>
          <w:color w:val="000000"/>
          <w:sz w:val="20"/>
          <w:szCs w:val="20"/>
        </w:rPr>
        <w:t>o pojemności 1100l</w:t>
      </w:r>
      <w:r>
        <w:rPr>
          <w:rFonts w:ascii="Arial" w:hAnsi="Arial" w:cs="Arial"/>
          <w:color w:val="000000"/>
          <w:sz w:val="20"/>
          <w:szCs w:val="20"/>
        </w:rPr>
        <w:t xml:space="preserve"> – </w:t>
      </w:r>
      <w:r w:rsidRPr="00684333">
        <w:rPr>
          <w:rFonts w:ascii="Arial" w:hAnsi="Arial" w:cs="Arial"/>
          <w:b/>
          <w:bCs/>
          <w:color w:val="000000"/>
          <w:sz w:val="20"/>
          <w:szCs w:val="20"/>
          <w:u w:val="single"/>
        </w:rPr>
        <w:t xml:space="preserve">Uwaga </w:t>
      </w:r>
      <w:r>
        <w:rPr>
          <w:rFonts w:ascii="Arial" w:hAnsi="Arial" w:cs="Arial"/>
          <w:b/>
          <w:bCs/>
          <w:color w:val="000000"/>
          <w:sz w:val="20"/>
          <w:szCs w:val="20"/>
          <w:u w:val="single"/>
        </w:rPr>
        <w:t>pojemnik nie</w:t>
      </w:r>
      <w:r w:rsidRPr="00684333">
        <w:rPr>
          <w:rFonts w:ascii="Arial" w:hAnsi="Arial" w:cs="Arial"/>
          <w:b/>
          <w:bCs/>
          <w:color w:val="000000"/>
          <w:sz w:val="20"/>
          <w:szCs w:val="20"/>
          <w:u w:val="single"/>
        </w:rPr>
        <w:t xml:space="preserve"> może być siatkowy</w:t>
      </w:r>
      <w:r>
        <w:rPr>
          <w:rFonts w:ascii="Arial" w:hAnsi="Arial" w:cs="Arial"/>
          <w:color w:val="000000"/>
          <w:sz w:val="20"/>
          <w:szCs w:val="20"/>
        </w:rPr>
        <w:t>!</w:t>
      </w:r>
      <w:r>
        <w:rPr>
          <w:rFonts w:ascii="Arial" w:hAnsi="Arial" w:cs="Arial"/>
          <w:sz w:val="20"/>
          <w:szCs w:val="20"/>
        </w:rPr>
        <w:t xml:space="preserve"> </w:t>
      </w:r>
    </w:p>
    <w:p w:rsidR="000B0411" w:rsidRPr="003A5847" w:rsidRDefault="000B0411" w:rsidP="00D66DB9">
      <w:pPr>
        <w:pStyle w:val="Akapitzlist"/>
        <w:numPr>
          <w:ilvl w:val="0"/>
          <w:numId w:val="12"/>
        </w:numPr>
        <w:spacing w:line="360" w:lineRule="auto"/>
        <w:ind w:left="1701" w:hanging="283"/>
        <w:jc w:val="both"/>
        <w:rPr>
          <w:rFonts w:ascii="Arial" w:hAnsi="Arial" w:cs="Arial"/>
          <w:color w:val="996633"/>
          <w:sz w:val="20"/>
          <w:szCs w:val="20"/>
        </w:rPr>
      </w:pPr>
      <w:r w:rsidRPr="003A5847">
        <w:rPr>
          <w:rFonts w:ascii="Arial" w:hAnsi="Arial" w:cs="Arial"/>
          <w:b/>
          <w:bCs/>
          <w:color w:val="996633"/>
          <w:sz w:val="20"/>
          <w:szCs w:val="20"/>
        </w:rPr>
        <w:lastRenderedPageBreak/>
        <w:t xml:space="preserve">BRĄZOWY </w:t>
      </w:r>
      <w:r>
        <w:rPr>
          <w:rFonts w:ascii="Arial" w:hAnsi="Arial" w:cs="Arial"/>
          <w:color w:val="000000"/>
          <w:sz w:val="20"/>
          <w:szCs w:val="20"/>
        </w:rPr>
        <w:t xml:space="preserve">– z przeznaczeniem na odpady ulegające biodegradacji </w:t>
      </w:r>
      <w:r>
        <w:rPr>
          <w:rFonts w:ascii="Arial" w:hAnsi="Arial" w:cs="Arial"/>
          <w:color w:val="000000"/>
          <w:sz w:val="20"/>
          <w:szCs w:val="20"/>
        </w:rPr>
        <w:br/>
        <w:t xml:space="preserve">ze szczególnym uwzględnieniem bioodpadów, zbiera się w workach koloru brązowego oznaczonych napisem </w:t>
      </w:r>
      <w:r w:rsidRPr="003A5847">
        <w:rPr>
          <w:rFonts w:ascii="Arial" w:hAnsi="Arial" w:cs="Arial"/>
          <w:b/>
          <w:bCs/>
          <w:color w:val="996633"/>
          <w:sz w:val="20"/>
          <w:szCs w:val="20"/>
        </w:rPr>
        <w:t>„</w:t>
      </w:r>
      <w:proofErr w:type="spellStart"/>
      <w:r w:rsidRPr="003A5847">
        <w:rPr>
          <w:rFonts w:ascii="Arial" w:hAnsi="Arial" w:cs="Arial"/>
          <w:b/>
          <w:bCs/>
          <w:color w:val="996633"/>
          <w:sz w:val="20"/>
          <w:szCs w:val="20"/>
        </w:rPr>
        <w:t>Bio</w:t>
      </w:r>
      <w:proofErr w:type="spellEnd"/>
      <w:r w:rsidRPr="003A5847">
        <w:rPr>
          <w:rFonts w:ascii="Arial" w:hAnsi="Arial" w:cs="Arial"/>
          <w:b/>
          <w:bCs/>
          <w:color w:val="996633"/>
          <w:sz w:val="20"/>
          <w:szCs w:val="20"/>
        </w:rPr>
        <w:t>”</w:t>
      </w:r>
      <w:r w:rsidRPr="00684333">
        <w:rPr>
          <w:rFonts w:ascii="Arial" w:hAnsi="Arial" w:cs="Arial"/>
          <w:color w:val="000000"/>
          <w:sz w:val="20"/>
          <w:szCs w:val="20"/>
        </w:rPr>
        <w:t xml:space="preserve"> pojemnik o pojemności 1100l</w:t>
      </w:r>
      <w:r w:rsidRPr="003A5847">
        <w:rPr>
          <w:rFonts w:ascii="Arial" w:hAnsi="Arial" w:cs="Arial"/>
          <w:b/>
          <w:bCs/>
          <w:color w:val="996633"/>
          <w:sz w:val="20"/>
          <w:szCs w:val="20"/>
        </w:rPr>
        <w:t>.</w:t>
      </w:r>
    </w:p>
    <w:p w:rsidR="000B0411" w:rsidRDefault="000B0411" w:rsidP="00D66DB9">
      <w:pPr>
        <w:pStyle w:val="Akapitzlist"/>
        <w:numPr>
          <w:ilvl w:val="0"/>
          <w:numId w:val="13"/>
        </w:numPr>
        <w:spacing w:line="360" w:lineRule="auto"/>
        <w:ind w:left="1418"/>
        <w:jc w:val="both"/>
        <w:rPr>
          <w:rFonts w:ascii="Arial" w:hAnsi="Arial" w:cs="Arial"/>
          <w:sz w:val="20"/>
          <w:szCs w:val="20"/>
        </w:rPr>
      </w:pPr>
      <w:r>
        <w:rPr>
          <w:rFonts w:ascii="Arial" w:hAnsi="Arial" w:cs="Arial"/>
          <w:sz w:val="20"/>
          <w:szCs w:val="20"/>
        </w:rPr>
        <w:t>Pojemniki ustawione w punktach selektywnego zbierania odpadów muszą być pojemności 1100l;</w:t>
      </w:r>
    </w:p>
    <w:p w:rsidR="000B0411" w:rsidRDefault="000B0411" w:rsidP="00D66DB9">
      <w:pPr>
        <w:pStyle w:val="Akapitzlist"/>
        <w:numPr>
          <w:ilvl w:val="0"/>
          <w:numId w:val="13"/>
        </w:numPr>
        <w:spacing w:line="360" w:lineRule="auto"/>
        <w:ind w:left="1418"/>
        <w:jc w:val="both"/>
        <w:rPr>
          <w:rFonts w:ascii="Arial" w:hAnsi="Arial" w:cs="Arial"/>
          <w:sz w:val="20"/>
          <w:szCs w:val="20"/>
        </w:rPr>
      </w:pPr>
      <w:r>
        <w:rPr>
          <w:rFonts w:ascii="Arial" w:hAnsi="Arial" w:cs="Arial"/>
          <w:sz w:val="20"/>
          <w:szCs w:val="20"/>
        </w:rPr>
        <w:t xml:space="preserve">Pojemniki do segregacji odpadów powinny być oznaczone </w:t>
      </w:r>
      <w:r w:rsidRPr="00560955">
        <w:rPr>
          <w:rFonts w:ascii="Arial" w:hAnsi="Arial" w:cs="Arial"/>
          <w:b/>
          <w:bCs/>
          <w:sz w:val="20"/>
          <w:szCs w:val="20"/>
          <w:u w:val="single"/>
        </w:rPr>
        <w:t>minimum 30% całości pojemnika</w:t>
      </w:r>
      <w:r>
        <w:rPr>
          <w:rFonts w:ascii="Arial" w:hAnsi="Arial" w:cs="Arial"/>
          <w:sz w:val="20"/>
          <w:szCs w:val="20"/>
        </w:rPr>
        <w:t xml:space="preserve"> (przeznaczenie pojemnika, nazwa i adres Wykonawcy);</w:t>
      </w:r>
    </w:p>
    <w:p w:rsidR="000B0411" w:rsidRDefault="000B0411" w:rsidP="00D66DB9">
      <w:pPr>
        <w:pStyle w:val="Akapitzlist"/>
        <w:numPr>
          <w:ilvl w:val="0"/>
          <w:numId w:val="13"/>
        </w:numPr>
        <w:spacing w:line="360" w:lineRule="auto"/>
        <w:ind w:left="1418"/>
        <w:jc w:val="both"/>
        <w:rPr>
          <w:rFonts w:ascii="Arial" w:hAnsi="Arial" w:cs="Arial"/>
          <w:sz w:val="20"/>
          <w:szCs w:val="20"/>
        </w:rPr>
      </w:pPr>
      <w:r w:rsidRPr="00560955">
        <w:rPr>
          <w:rFonts w:ascii="Arial" w:hAnsi="Arial" w:cs="Arial"/>
          <w:b/>
          <w:bCs/>
          <w:i/>
          <w:iCs/>
          <w:sz w:val="20"/>
          <w:szCs w:val="20"/>
          <w:u w:val="single"/>
        </w:rPr>
        <w:t>Częstotliwość załadunku i wywozu przez Wykonawcę odpadów zebranych selektywnie w miejscowościach</w:t>
      </w:r>
      <w:r>
        <w:rPr>
          <w:rFonts w:ascii="Arial" w:hAnsi="Arial" w:cs="Arial"/>
          <w:b/>
          <w:bCs/>
          <w:i/>
          <w:iCs/>
          <w:sz w:val="20"/>
          <w:szCs w:val="20"/>
          <w:u w:val="single"/>
        </w:rPr>
        <w:t xml:space="preserve"> (pojemniki zbiorcze): </w:t>
      </w:r>
      <w:r w:rsidRPr="00560955">
        <w:rPr>
          <w:rFonts w:ascii="Arial" w:hAnsi="Arial" w:cs="Arial"/>
          <w:sz w:val="20"/>
          <w:szCs w:val="20"/>
        </w:rPr>
        <w:t xml:space="preserve">Adamowo Osiedle, Batorowo, Bielnik Drugi, Bielnik Pierwszy, Bogaczewo, Dłużyna, Drużno, Gronowo Górne, Helenowo, Janów, Komorowo Żuławskie, Lisów, Myślęcin, Nowa </w:t>
      </w:r>
      <w:proofErr w:type="spellStart"/>
      <w:r w:rsidRPr="00560955">
        <w:rPr>
          <w:rFonts w:ascii="Arial" w:hAnsi="Arial" w:cs="Arial"/>
          <w:sz w:val="20"/>
          <w:szCs w:val="20"/>
        </w:rPr>
        <w:t>Pilona</w:t>
      </w:r>
      <w:proofErr w:type="spellEnd"/>
      <w:r w:rsidRPr="00560955">
        <w:rPr>
          <w:rFonts w:ascii="Arial" w:hAnsi="Arial" w:cs="Arial"/>
          <w:sz w:val="20"/>
          <w:szCs w:val="20"/>
        </w:rPr>
        <w:t xml:space="preserve">, Nowina, Nowakowo, Nowakowo Trzecie, Nowy Dwór, </w:t>
      </w:r>
      <w:proofErr w:type="spellStart"/>
      <w:r w:rsidRPr="00560955">
        <w:rPr>
          <w:rFonts w:ascii="Arial" w:hAnsi="Arial" w:cs="Arial"/>
          <w:sz w:val="20"/>
          <w:szCs w:val="20"/>
        </w:rPr>
        <w:t>Pilona</w:t>
      </w:r>
      <w:proofErr w:type="spellEnd"/>
      <w:r w:rsidRPr="00560955">
        <w:rPr>
          <w:rFonts w:ascii="Arial" w:hAnsi="Arial" w:cs="Arial"/>
          <w:sz w:val="20"/>
          <w:szCs w:val="20"/>
        </w:rPr>
        <w:t>, Przezmark, Przezmark Osiedle, Raczki Elbląskie, Sierpin, T</w:t>
      </w:r>
      <w:r>
        <w:rPr>
          <w:rFonts w:ascii="Arial" w:hAnsi="Arial" w:cs="Arial"/>
          <w:sz w:val="20"/>
          <w:szCs w:val="20"/>
        </w:rPr>
        <w:t>ropy Elbląskie, Weklice, Węzina winna być:</w:t>
      </w:r>
    </w:p>
    <w:p w:rsidR="000B0411" w:rsidRPr="00F67394" w:rsidRDefault="000B0411" w:rsidP="0062015C">
      <w:pPr>
        <w:pStyle w:val="Akapitzlist"/>
        <w:numPr>
          <w:ilvl w:val="0"/>
          <w:numId w:val="14"/>
        </w:numPr>
        <w:spacing w:line="360" w:lineRule="auto"/>
        <w:ind w:left="1701" w:hanging="283"/>
        <w:jc w:val="both"/>
        <w:rPr>
          <w:rFonts w:ascii="Arial" w:hAnsi="Arial" w:cs="Arial"/>
          <w:sz w:val="20"/>
          <w:szCs w:val="20"/>
        </w:rPr>
      </w:pPr>
      <w:r w:rsidRPr="00F67394">
        <w:rPr>
          <w:rFonts w:ascii="Arial" w:hAnsi="Arial" w:cs="Arial"/>
          <w:sz w:val="20"/>
          <w:szCs w:val="20"/>
        </w:rPr>
        <w:t>w okresie od 1</w:t>
      </w:r>
      <w:r w:rsidR="00AC2786">
        <w:rPr>
          <w:rFonts w:ascii="Arial" w:hAnsi="Arial" w:cs="Arial"/>
          <w:sz w:val="20"/>
          <w:szCs w:val="20"/>
        </w:rPr>
        <w:t>9</w:t>
      </w:r>
      <w:r w:rsidRPr="00F67394">
        <w:rPr>
          <w:rFonts w:ascii="Arial" w:hAnsi="Arial" w:cs="Arial"/>
          <w:sz w:val="20"/>
          <w:szCs w:val="20"/>
        </w:rPr>
        <w:t xml:space="preserve"> </w:t>
      </w:r>
      <w:r>
        <w:rPr>
          <w:rFonts w:ascii="Arial" w:hAnsi="Arial" w:cs="Arial"/>
          <w:sz w:val="20"/>
          <w:szCs w:val="20"/>
        </w:rPr>
        <w:t>sierpnia</w:t>
      </w:r>
      <w:r w:rsidRPr="00F67394">
        <w:rPr>
          <w:rFonts w:ascii="Arial" w:hAnsi="Arial" w:cs="Arial"/>
          <w:sz w:val="20"/>
          <w:szCs w:val="20"/>
        </w:rPr>
        <w:t xml:space="preserve"> do </w:t>
      </w:r>
      <w:r w:rsidR="00AC2786">
        <w:rPr>
          <w:rFonts w:ascii="Arial" w:hAnsi="Arial" w:cs="Arial"/>
          <w:sz w:val="20"/>
          <w:szCs w:val="20"/>
        </w:rPr>
        <w:t>18 sierpnia</w:t>
      </w:r>
      <w:r w:rsidRPr="00F67394">
        <w:rPr>
          <w:rFonts w:ascii="Arial" w:hAnsi="Arial" w:cs="Arial"/>
          <w:sz w:val="20"/>
          <w:szCs w:val="20"/>
        </w:rPr>
        <w:t xml:space="preserve"> 20</w:t>
      </w:r>
      <w:r>
        <w:rPr>
          <w:rFonts w:ascii="Arial" w:hAnsi="Arial" w:cs="Arial"/>
          <w:sz w:val="20"/>
          <w:szCs w:val="20"/>
        </w:rPr>
        <w:t>20</w:t>
      </w:r>
      <w:r w:rsidRPr="00F67394">
        <w:rPr>
          <w:rFonts w:ascii="Arial" w:hAnsi="Arial" w:cs="Arial"/>
          <w:sz w:val="20"/>
          <w:szCs w:val="20"/>
        </w:rPr>
        <w:t>r.</w:t>
      </w:r>
      <w:r w:rsidRPr="00F67394">
        <w:rPr>
          <w:rFonts w:ascii="Arial" w:hAnsi="Arial" w:cs="Arial"/>
          <w:b/>
          <w:bCs/>
          <w:i/>
          <w:iCs/>
          <w:sz w:val="20"/>
          <w:szCs w:val="20"/>
          <w:u w:val="single"/>
        </w:rPr>
        <w:t xml:space="preserve"> – </w:t>
      </w:r>
      <w:r>
        <w:rPr>
          <w:rFonts w:ascii="Arial" w:hAnsi="Arial" w:cs="Arial"/>
          <w:b/>
          <w:bCs/>
          <w:i/>
          <w:iCs/>
          <w:sz w:val="20"/>
          <w:szCs w:val="20"/>
          <w:u w:val="single"/>
        </w:rPr>
        <w:t>raz w tygodniu</w:t>
      </w:r>
      <w:r w:rsidRPr="00F67394">
        <w:rPr>
          <w:rFonts w:ascii="Arial" w:hAnsi="Arial" w:cs="Arial"/>
          <w:b/>
          <w:bCs/>
          <w:i/>
          <w:iCs/>
          <w:sz w:val="20"/>
          <w:szCs w:val="20"/>
          <w:u w:val="single"/>
        </w:rPr>
        <w:t>;</w:t>
      </w:r>
    </w:p>
    <w:p w:rsidR="000B0411" w:rsidRDefault="000B0411" w:rsidP="00D66DB9">
      <w:pPr>
        <w:pStyle w:val="Akapitzlist"/>
        <w:numPr>
          <w:ilvl w:val="0"/>
          <w:numId w:val="13"/>
        </w:numPr>
        <w:spacing w:line="360" w:lineRule="auto"/>
        <w:ind w:left="1418"/>
        <w:jc w:val="both"/>
        <w:rPr>
          <w:rFonts w:ascii="Arial" w:hAnsi="Arial" w:cs="Arial"/>
          <w:sz w:val="20"/>
          <w:szCs w:val="20"/>
        </w:rPr>
      </w:pPr>
      <w:r>
        <w:rPr>
          <w:rFonts w:ascii="Arial" w:hAnsi="Arial" w:cs="Arial"/>
          <w:sz w:val="20"/>
          <w:szCs w:val="20"/>
        </w:rPr>
        <w:t>Wykonawca zobowiązuje się do:</w:t>
      </w:r>
    </w:p>
    <w:p w:rsidR="000B0411" w:rsidRDefault="000B0411" w:rsidP="00D66DB9">
      <w:pPr>
        <w:pStyle w:val="Akapitzlist"/>
        <w:numPr>
          <w:ilvl w:val="0"/>
          <w:numId w:val="15"/>
        </w:numPr>
        <w:spacing w:line="360" w:lineRule="auto"/>
        <w:ind w:left="1701" w:hanging="283"/>
        <w:jc w:val="both"/>
        <w:rPr>
          <w:rFonts w:ascii="Arial" w:hAnsi="Arial" w:cs="Arial"/>
          <w:sz w:val="20"/>
          <w:szCs w:val="20"/>
        </w:rPr>
      </w:pPr>
      <w:r>
        <w:rPr>
          <w:rFonts w:ascii="Arial" w:hAnsi="Arial" w:cs="Arial"/>
          <w:sz w:val="20"/>
          <w:szCs w:val="20"/>
        </w:rPr>
        <w:t xml:space="preserve">Prowadzenia ewidencji nieruchomości, których Właściciele </w:t>
      </w:r>
      <w:r w:rsidRPr="003E7A4E">
        <w:rPr>
          <w:rFonts w:ascii="Arial" w:hAnsi="Arial" w:cs="Arial"/>
          <w:b/>
          <w:bCs/>
          <w:i/>
          <w:iCs/>
          <w:sz w:val="20"/>
          <w:szCs w:val="20"/>
          <w:u w:val="single"/>
        </w:rPr>
        <w:t>nie realizują obowiązku</w:t>
      </w:r>
      <w:r>
        <w:rPr>
          <w:rFonts w:ascii="Arial" w:hAnsi="Arial" w:cs="Arial"/>
          <w:sz w:val="20"/>
          <w:szCs w:val="20"/>
        </w:rPr>
        <w:t xml:space="preserve"> w zakresie zbierania odpadów komunalnych segregowanych. </w:t>
      </w:r>
      <w:r>
        <w:rPr>
          <w:rFonts w:ascii="Arial" w:hAnsi="Arial" w:cs="Arial"/>
          <w:sz w:val="20"/>
          <w:szCs w:val="20"/>
        </w:rPr>
        <w:br/>
        <w:t xml:space="preserve">W przypadku jego niedopełnienia </w:t>
      </w:r>
      <w:r w:rsidRPr="00096184">
        <w:rPr>
          <w:rFonts w:ascii="Arial" w:hAnsi="Arial" w:cs="Arial"/>
          <w:b/>
          <w:bCs/>
          <w:i/>
          <w:iCs/>
          <w:sz w:val="20"/>
          <w:szCs w:val="20"/>
          <w:u w:val="single"/>
        </w:rPr>
        <w:t>Wykonawca zobowiązany</w:t>
      </w:r>
      <w:r>
        <w:rPr>
          <w:rFonts w:ascii="Arial" w:hAnsi="Arial" w:cs="Arial"/>
          <w:sz w:val="20"/>
          <w:szCs w:val="20"/>
        </w:rPr>
        <w:t xml:space="preserve"> jest przyjąć odpady jako zmieszane odpady komunalne i powiadomić w formie pisemnej o tym Zamawiającego, w ciągu 14 dni po upływie każdego miesiąca;</w:t>
      </w:r>
    </w:p>
    <w:p w:rsidR="000B0411" w:rsidRDefault="000B0411" w:rsidP="00D66DB9">
      <w:pPr>
        <w:pStyle w:val="Akapitzlist"/>
        <w:numPr>
          <w:ilvl w:val="0"/>
          <w:numId w:val="15"/>
        </w:numPr>
        <w:spacing w:line="360" w:lineRule="auto"/>
        <w:ind w:left="1701" w:hanging="283"/>
        <w:jc w:val="both"/>
        <w:rPr>
          <w:rFonts w:ascii="Arial" w:hAnsi="Arial" w:cs="Arial"/>
          <w:sz w:val="20"/>
          <w:szCs w:val="20"/>
        </w:rPr>
      </w:pPr>
      <w:r>
        <w:rPr>
          <w:rFonts w:ascii="Arial" w:hAnsi="Arial" w:cs="Arial"/>
          <w:sz w:val="20"/>
          <w:szCs w:val="20"/>
        </w:rPr>
        <w:t xml:space="preserve">Zagospodarowania całej masy selektywnie zebranych odpadów poprzez przekazanie ich do odzysku zgodnie z przepisami obowiązującego prawa </w:t>
      </w:r>
      <w:r>
        <w:rPr>
          <w:rFonts w:ascii="Arial" w:hAnsi="Arial" w:cs="Arial"/>
          <w:sz w:val="20"/>
          <w:szCs w:val="20"/>
        </w:rPr>
        <w:br/>
      </w:r>
      <w:r w:rsidRPr="00070E57">
        <w:rPr>
          <w:rFonts w:ascii="Arial" w:hAnsi="Arial" w:cs="Arial"/>
          <w:b/>
          <w:bCs/>
          <w:i/>
          <w:iCs/>
          <w:sz w:val="20"/>
          <w:szCs w:val="20"/>
          <w:u w:val="single"/>
        </w:rPr>
        <w:t>(RIPOK ul. Mazurska 42 w Elblągu);</w:t>
      </w:r>
    </w:p>
    <w:p w:rsidR="000B0411" w:rsidRDefault="000B0411" w:rsidP="00D66DB9">
      <w:pPr>
        <w:pStyle w:val="Akapitzlist"/>
        <w:numPr>
          <w:ilvl w:val="0"/>
          <w:numId w:val="15"/>
        </w:numPr>
        <w:spacing w:line="360" w:lineRule="auto"/>
        <w:ind w:left="1701" w:hanging="283"/>
        <w:jc w:val="both"/>
        <w:rPr>
          <w:rFonts w:ascii="Arial" w:hAnsi="Arial" w:cs="Arial"/>
          <w:sz w:val="20"/>
          <w:szCs w:val="20"/>
        </w:rPr>
      </w:pPr>
      <w:r>
        <w:rPr>
          <w:rFonts w:ascii="Arial" w:hAnsi="Arial" w:cs="Arial"/>
          <w:sz w:val="20"/>
          <w:szCs w:val="20"/>
        </w:rPr>
        <w:t xml:space="preserve">Rozpatrzenia reklamacji (odpady nie zostały odebrane zgodnie z harmonogramem, wymiana pojemnika, dostawienie pojemnika) w czasie do 24 godzin w dni robocze od otrzymania zawiadomienia drogą telefoniczną, faksem lub e-mailem </w:t>
      </w:r>
      <w:r>
        <w:rPr>
          <w:rFonts w:ascii="Arial" w:hAnsi="Arial" w:cs="Arial"/>
          <w:sz w:val="20"/>
          <w:szCs w:val="20"/>
        </w:rPr>
        <w:br/>
        <w:t>od Zamawiającego. Zatwierdzenie reklamacji należy niezwłocznie potwierdzić telefonicznie, faksem lub na e-maila Zamawiającego).</w:t>
      </w:r>
    </w:p>
    <w:p w:rsidR="000B0411" w:rsidRDefault="000B0411" w:rsidP="00D66DB9">
      <w:pPr>
        <w:pStyle w:val="Akapitzlist"/>
        <w:numPr>
          <w:ilvl w:val="0"/>
          <w:numId w:val="15"/>
        </w:numPr>
        <w:spacing w:line="360" w:lineRule="auto"/>
        <w:ind w:left="1701" w:hanging="283"/>
        <w:jc w:val="both"/>
        <w:rPr>
          <w:rFonts w:ascii="Arial" w:hAnsi="Arial" w:cs="Arial"/>
          <w:sz w:val="20"/>
          <w:szCs w:val="20"/>
        </w:rPr>
      </w:pPr>
      <w:r>
        <w:rPr>
          <w:rFonts w:ascii="Arial" w:hAnsi="Arial" w:cs="Arial"/>
          <w:sz w:val="20"/>
          <w:szCs w:val="20"/>
        </w:rPr>
        <w:t xml:space="preserve">Realizacji odbioru wszelkich odpadów znajdujących się przy pojemnikach </w:t>
      </w:r>
      <w:r>
        <w:rPr>
          <w:rFonts w:ascii="Arial" w:hAnsi="Arial" w:cs="Arial"/>
          <w:sz w:val="20"/>
          <w:szCs w:val="20"/>
        </w:rPr>
        <w:br/>
        <w:t xml:space="preserve">do segregacji w ramach powierzonego zadania wynikającego z umowy. </w:t>
      </w:r>
    </w:p>
    <w:p w:rsidR="000B0411" w:rsidRPr="00E349CD" w:rsidRDefault="000B0411" w:rsidP="00E349CD">
      <w:pPr>
        <w:pStyle w:val="Akapitzlist"/>
        <w:spacing w:line="360" w:lineRule="auto"/>
        <w:ind w:left="1701"/>
        <w:jc w:val="both"/>
        <w:rPr>
          <w:rFonts w:ascii="Arial" w:hAnsi="Arial" w:cs="Arial"/>
          <w:sz w:val="20"/>
          <w:szCs w:val="20"/>
        </w:rPr>
      </w:pPr>
    </w:p>
    <w:p w:rsidR="000B0411" w:rsidRDefault="000B0411" w:rsidP="00D66DB9">
      <w:pPr>
        <w:pStyle w:val="Akapitzlist"/>
        <w:numPr>
          <w:ilvl w:val="0"/>
          <w:numId w:val="8"/>
        </w:numPr>
        <w:spacing w:line="360" w:lineRule="auto"/>
        <w:ind w:left="1134" w:hanging="283"/>
        <w:jc w:val="both"/>
        <w:rPr>
          <w:rFonts w:ascii="Arial" w:hAnsi="Arial" w:cs="Arial"/>
          <w:b/>
          <w:bCs/>
          <w:sz w:val="20"/>
          <w:szCs w:val="20"/>
        </w:rPr>
      </w:pPr>
      <w:r w:rsidRPr="00070E57">
        <w:rPr>
          <w:rFonts w:ascii="Arial" w:hAnsi="Arial" w:cs="Arial"/>
          <w:b/>
          <w:bCs/>
          <w:sz w:val="20"/>
          <w:szCs w:val="20"/>
        </w:rPr>
        <w:t>Zbiórka odpadów wielkogabarytowych (kod 20 03 07) i zużyte opony (kod 16 01 03)</w:t>
      </w:r>
    </w:p>
    <w:p w:rsidR="000B0411" w:rsidRDefault="000B0411" w:rsidP="00D66DB9">
      <w:pPr>
        <w:pStyle w:val="Akapitzlist"/>
        <w:numPr>
          <w:ilvl w:val="0"/>
          <w:numId w:val="13"/>
        </w:numPr>
        <w:spacing w:line="360" w:lineRule="auto"/>
        <w:ind w:left="1418"/>
        <w:jc w:val="both"/>
        <w:rPr>
          <w:rFonts w:ascii="Arial" w:hAnsi="Arial" w:cs="Arial"/>
          <w:sz w:val="20"/>
          <w:szCs w:val="20"/>
        </w:rPr>
      </w:pPr>
      <w:r w:rsidRPr="00070E57">
        <w:rPr>
          <w:rFonts w:ascii="Arial" w:hAnsi="Arial" w:cs="Arial"/>
          <w:sz w:val="20"/>
          <w:szCs w:val="20"/>
        </w:rPr>
        <w:lastRenderedPageBreak/>
        <w:t>Odbiór odpadów wielkogabarytowych</w:t>
      </w:r>
      <w:r>
        <w:rPr>
          <w:rFonts w:ascii="Arial" w:hAnsi="Arial" w:cs="Arial"/>
          <w:sz w:val="20"/>
          <w:szCs w:val="20"/>
        </w:rPr>
        <w:t xml:space="preserve"> i zużytych opon będzie się odbywać poprzez odbieranie wystawionych odpadów w określonych punktach w ustalonym terminie </w:t>
      </w:r>
      <w:r>
        <w:rPr>
          <w:rFonts w:ascii="Arial" w:hAnsi="Arial" w:cs="Arial"/>
          <w:sz w:val="20"/>
          <w:szCs w:val="20"/>
        </w:rPr>
        <w:br/>
        <w:t>i podanym do publicznej wiadomości;</w:t>
      </w:r>
    </w:p>
    <w:p w:rsidR="000B0411" w:rsidRPr="00070E57" w:rsidRDefault="000B0411" w:rsidP="00D66DB9">
      <w:pPr>
        <w:pStyle w:val="Akapitzlist"/>
        <w:numPr>
          <w:ilvl w:val="0"/>
          <w:numId w:val="13"/>
        </w:numPr>
        <w:spacing w:line="360" w:lineRule="auto"/>
        <w:ind w:left="1418"/>
        <w:jc w:val="both"/>
        <w:rPr>
          <w:rFonts w:ascii="Arial" w:hAnsi="Arial" w:cs="Arial"/>
          <w:b/>
          <w:bCs/>
          <w:sz w:val="20"/>
          <w:szCs w:val="20"/>
        </w:rPr>
      </w:pPr>
      <w:r>
        <w:rPr>
          <w:rFonts w:ascii="Arial" w:hAnsi="Arial" w:cs="Arial"/>
          <w:sz w:val="20"/>
          <w:szCs w:val="20"/>
        </w:rPr>
        <w:t xml:space="preserve">Częstotliwość załadunku i wywozu przez Wykonawcę – </w:t>
      </w:r>
      <w:r w:rsidRPr="00070E57">
        <w:rPr>
          <w:rFonts w:ascii="Arial" w:hAnsi="Arial" w:cs="Arial"/>
          <w:b/>
          <w:bCs/>
          <w:sz w:val="20"/>
          <w:szCs w:val="20"/>
        </w:rPr>
        <w:t>2 r</w:t>
      </w:r>
      <w:r>
        <w:rPr>
          <w:rFonts w:ascii="Arial" w:hAnsi="Arial" w:cs="Arial"/>
          <w:b/>
          <w:bCs/>
          <w:sz w:val="20"/>
          <w:szCs w:val="20"/>
        </w:rPr>
        <w:t xml:space="preserve">azy w roku tj. wiosna </w:t>
      </w:r>
      <w:r>
        <w:rPr>
          <w:rFonts w:ascii="Arial" w:hAnsi="Arial" w:cs="Arial"/>
          <w:b/>
          <w:bCs/>
          <w:sz w:val="20"/>
          <w:szCs w:val="20"/>
        </w:rPr>
        <w:br/>
        <w:t>i jesień, plus 2 odbiory na telefon zamawiającego;</w:t>
      </w:r>
    </w:p>
    <w:p w:rsidR="000B0411" w:rsidRPr="00226700" w:rsidRDefault="000B0411" w:rsidP="00D66DB9">
      <w:pPr>
        <w:pStyle w:val="Akapitzlist"/>
        <w:numPr>
          <w:ilvl w:val="0"/>
          <w:numId w:val="13"/>
        </w:numPr>
        <w:spacing w:line="360" w:lineRule="auto"/>
        <w:ind w:left="1418"/>
        <w:jc w:val="both"/>
        <w:rPr>
          <w:rFonts w:ascii="Arial" w:hAnsi="Arial" w:cs="Arial"/>
          <w:sz w:val="20"/>
          <w:szCs w:val="20"/>
        </w:rPr>
      </w:pPr>
      <w:r>
        <w:rPr>
          <w:rFonts w:ascii="Arial" w:hAnsi="Arial" w:cs="Arial"/>
          <w:sz w:val="20"/>
          <w:szCs w:val="20"/>
        </w:rPr>
        <w:t xml:space="preserve">Wykonawca zobowiązuje się do zagospodarowania całej masy odpadów wielkogabarytowych i zużytych opon poprzez przekazanie ich do odzysku zgodnie </w:t>
      </w:r>
      <w:r>
        <w:rPr>
          <w:rFonts w:ascii="Arial" w:hAnsi="Arial" w:cs="Arial"/>
          <w:sz w:val="20"/>
          <w:szCs w:val="20"/>
        </w:rPr>
        <w:br/>
        <w:t xml:space="preserve">z przepisami obowiązującego prawa, </w:t>
      </w:r>
      <w:r w:rsidRPr="00070E57">
        <w:rPr>
          <w:rFonts w:ascii="Arial" w:hAnsi="Arial" w:cs="Arial"/>
          <w:b/>
          <w:bCs/>
          <w:i/>
          <w:iCs/>
          <w:sz w:val="20"/>
          <w:szCs w:val="20"/>
          <w:u w:val="single"/>
        </w:rPr>
        <w:t xml:space="preserve">(dostarczyć do RIPOK ul. Mazurska 42 </w:t>
      </w:r>
      <w:r w:rsidRPr="00070E57">
        <w:rPr>
          <w:rFonts w:ascii="Arial" w:hAnsi="Arial" w:cs="Arial"/>
          <w:b/>
          <w:bCs/>
          <w:i/>
          <w:iCs/>
          <w:sz w:val="20"/>
          <w:szCs w:val="20"/>
          <w:u w:val="single"/>
        </w:rPr>
        <w:br/>
        <w:t>w Elblągu).</w:t>
      </w:r>
    </w:p>
    <w:p w:rsidR="000B0411" w:rsidRPr="00070E57" w:rsidRDefault="000B0411" w:rsidP="00070E57">
      <w:pPr>
        <w:pStyle w:val="Akapitzlist"/>
        <w:spacing w:line="360" w:lineRule="auto"/>
        <w:ind w:left="1418"/>
        <w:jc w:val="both"/>
        <w:rPr>
          <w:rFonts w:ascii="Arial" w:hAnsi="Arial" w:cs="Arial"/>
          <w:sz w:val="20"/>
          <w:szCs w:val="20"/>
        </w:rPr>
      </w:pPr>
    </w:p>
    <w:p w:rsidR="000B0411" w:rsidRDefault="000B0411" w:rsidP="00D66DB9">
      <w:pPr>
        <w:pStyle w:val="Akapitzlist"/>
        <w:numPr>
          <w:ilvl w:val="0"/>
          <w:numId w:val="8"/>
        </w:numPr>
        <w:ind w:left="1134" w:hanging="283"/>
        <w:rPr>
          <w:rFonts w:ascii="Arial" w:hAnsi="Arial" w:cs="Arial"/>
          <w:b/>
          <w:bCs/>
          <w:sz w:val="20"/>
          <w:szCs w:val="20"/>
        </w:rPr>
      </w:pPr>
      <w:r w:rsidRPr="00070E57">
        <w:rPr>
          <w:rFonts w:ascii="Arial" w:hAnsi="Arial" w:cs="Arial"/>
          <w:b/>
          <w:bCs/>
          <w:sz w:val="20"/>
          <w:szCs w:val="20"/>
        </w:rPr>
        <w:t>Obowiązki Wykonawcy przed rozpoczęciem i w trakcie realizacji zamówienia.</w:t>
      </w:r>
    </w:p>
    <w:p w:rsidR="000B0411" w:rsidRDefault="000B0411" w:rsidP="00D66DB9">
      <w:pPr>
        <w:pStyle w:val="Akapitzlist"/>
        <w:numPr>
          <w:ilvl w:val="0"/>
          <w:numId w:val="16"/>
        </w:numPr>
        <w:spacing w:line="360" w:lineRule="auto"/>
        <w:ind w:left="1418"/>
        <w:jc w:val="both"/>
        <w:rPr>
          <w:rFonts w:ascii="Arial" w:hAnsi="Arial" w:cs="Arial"/>
          <w:sz w:val="20"/>
          <w:szCs w:val="20"/>
        </w:rPr>
      </w:pPr>
      <w:r w:rsidRPr="00887D4F">
        <w:rPr>
          <w:rFonts w:ascii="Arial" w:hAnsi="Arial" w:cs="Arial"/>
          <w:sz w:val="20"/>
          <w:szCs w:val="20"/>
        </w:rPr>
        <w:t>Wykonawca, po podpisaniu umowy a przed pierwszym odbiorem odpadów winien dostarczyć właścicielowi nieruchomości:</w:t>
      </w:r>
    </w:p>
    <w:p w:rsidR="000B0411" w:rsidRDefault="000B0411" w:rsidP="00D66DB9">
      <w:pPr>
        <w:pStyle w:val="Akapitzlist"/>
        <w:numPr>
          <w:ilvl w:val="0"/>
          <w:numId w:val="17"/>
        </w:numPr>
        <w:spacing w:line="360" w:lineRule="auto"/>
        <w:ind w:left="1701" w:hanging="283"/>
        <w:jc w:val="both"/>
        <w:rPr>
          <w:rFonts w:ascii="Arial" w:hAnsi="Arial" w:cs="Arial"/>
          <w:sz w:val="20"/>
          <w:szCs w:val="20"/>
        </w:rPr>
      </w:pPr>
      <w:r w:rsidRPr="00887D4F">
        <w:rPr>
          <w:rFonts w:ascii="Arial" w:hAnsi="Arial" w:cs="Arial"/>
          <w:sz w:val="20"/>
          <w:szCs w:val="20"/>
        </w:rPr>
        <w:t>w przypad</w:t>
      </w:r>
      <w:r>
        <w:rPr>
          <w:rFonts w:ascii="Arial" w:hAnsi="Arial" w:cs="Arial"/>
          <w:sz w:val="20"/>
          <w:szCs w:val="20"/>
        </w:rPr>
        <w:t>ku odpadów niesegregowanych –  pojemniki 120l, 240l lub 1100l (zgodnie z zapisem „Regulaminu utrzymania czystości i porządku (…)”);</w:t>
      </w:r>
    </w:p>
    <w:p w:rsidR="000B0411" w:rsidRPr="00F56916" w:rsidRDefault="000B0411" w:rsidP="00D66DB9">
      <w:pPr>
        <w:pStyle w:val="Akapitzlist"/>
        <w:numPr>
          <w:ilvl w:val="0"/>
          <w:numId w:val="17"/>
        </w:numPr>
        <w:spacing w:line="360" w:lineRule="auto"/>
        <w:ind w:left="1701" w:hanging="283"/>
        <w:jc w:val="both"/>
        <w:rPr>
          <w:rFonts w:ascii="Arial" w:hAnsi="Arial" w:cs="Arial"/>
          <w:sz w:val="20"/>
          <w:szCs w:val="20"/>
        </w:rPr>
      </w:pPr>
      <w:r w:rsidRPr="00887D4F">
        <w:rPr>
          <w:rFonts w:ascii="Arial" w:hAnsi="Arial" w:cs="Arial"/>
          <w:sz w:val="20"/>
          <w:szCs w:val="20"/>
        </w:rPr>
        <w:t>w przypadku odpadów segregowanych</w:t>
      </w:r>
      <w:r>
        <w:rPr>
          <w:rFonts w:ascii="Arial" w:hAnsi="Arial" w:cs="Arial"/>
          <w:sz w:val="20"/>
          <w:szCs w:val="20"/>
        </w:rPr>
        <w:t xml:space="preserve"> – worki 60l bądź 120l:</w:t>
      </w:r>
      <w:r w:rsidRPr="00887D4F">
        <w:t xml:space="preserve"> </w:t>
      </w:r>
      <w:r w:rsidRPr="00887D4F">
        <w:rPr>
          <w:rFonts w:ascii="Arial" w:hAnsi="Arial" w:cs="Arial"/>
          <w:sz w:val="20"/>
          <w:szCs w:val="20"/>
        </w:rPr>
        <w:t xml:space="preserve">Kolejne worki dostarczane będą w systemie: za każdy odebrany worek Wykonawca pozostawia worek pusty. Na potwierdzenie dostarczenia pojemników i worków Wykonawca winien posiadać potwierdzenie ich odbioru przez właściciela nieruchomości. </w:t>
      </w:r>
      <w:r>
        <w:rPr>
          <w:rFonts w:ascii="Arial" w:hAnsi="Arial" w:cs="Arial"/>
          <w:sz w:val="20"/>
          <w:szCs w:val="20"/>
        </w:rPr>
        <w:br/>
      </w:r>
      <w:r w:rsidRPr="00887D4F">
        <w:rPr>
          <w:rFonts w:ascii="Arial" w:hAnsi="Arial" w:cs="Arial"/>
          <w:sz w:val="20"/>
          <w:szCs w:val="20"/>
        </w:rPr>
        <w:t xml:space="preserve">W przypadku nieobecności właściciela nieruchomości Zamawiający dopuszcza pozostawienie worków na terenie nieruchomości w miejscu widocznym </w:t>
      </w:r>
      <w:r>
        <w:rPr>
          <w:rFonts w:ascii="Arial" w:hAnsi="Arial" w:cs="Arial"/>
          <w:sz w:val="20"/>
          <w:szCs w:val="20"/>
        </w:rPr>
        <w:br/>
      </w:r>
      <w:r w:rsidRPr="00887D4F">
        <w:rPr>
          <w:rFonts w:ascii="Arial" w:hAnsi="Arial" w:cs="Arial"/>
          <w:sz w:val="20"/>
          <w:szCs w:val="20"/>
        </w:rPr>
        <w:t>dla właściciela. W przypadku gdy ilość worków dostarczonych przez Wykonawcę będzie niewystarczająca właściciel nieruchomości może odebrać dodatkowe worki (za potwierdzeniem odbioru)</w:t>
      </w:r>
      <w:r>
        <w:rPr>
          <w:rFonts w:ascii="Arial" w:hAnsi="Arial" w:cs="Arial"/>
          <w:sz w:val="20"/>
          <w:szCs w:val="20"/>
        </w:rPr>
        <w:t xml:space="preserve"> w siedzibie Firmy;</w:t>
      </w:r>
    </w:p>
    <w:p w:rsidR="000B0411" w:rsidRDefault="000B0411" w:rsidP="00D66DB9">
      <w:pPr>
        <w:pStyle w:val="Akapitzlist"/>
        <w:numPr>
          <w:ilvl w:val="0"/>
          <w:numId w:val="17"/>
        </w:numPr>
        <w:spacing w:line="360" w:lineRule="auto"/>
        <w:ind w:left="1701" w:hanging="283"/>
        <w:jc w:val="both"/>
        <w:rPr>
          <w:rFonts w:ascii="Arial" w:hAnsi="Arial" w:cs="Arial"/>
          <w:sz w:val="20"/>
          <w:szCs w:val="20"/>
        </w:rPr>
      </w:pPr>
      <w:r>
        <w:rPr>
          <w:rFonts w:ascii="Arial" w:hAnsi="Arial" w:cs="Arial"/>
          <w:sz w:val="20"/>
          <w:szCs w:val="20"/>
        </w:rPr>
        <w:t>W</w:t>
      </w:r>
      <w:r w:rsidRPr="00887D4F">
        <w:rPr>
          <w:rFonts w:ascii="Arial" w:hAnsi="Arial" w:cs="Arial"/>
          <w:sz w:val="20"/>
          <w:szCs w:val="20"/>
        </w:rPr>
        <w:t xml:space="preserve"> przypadku odpadów segregowanych</w:t>
      </w:r>
      <w:r>
        <w:rPr>
          <w:rFonts w:ascii="Arial" w:hAnsi="Arial" w:cs="Arial"/>
          <w:sz w:val="20"/>
          <w:szCs w:val="20"/>
        </w:rPr>
        <w:t xml:space="preserve"> – pojemniki o pojemności 1100l;</w:t>
      </w:r>
    </w:p>
    <w:p w:rsidR="000B0411" w:rsidRDefault="000B0411" w:rsidP="00D66DB9">
      <w:pPr>
        <w:pStyle w:val="Akapitzlist"/>
        <w:numPr>
          <w:ilvl w:val="0"/>
          <w:numId w:val="17"/>
        </w:numPr>
        <w:spacing w:line="360" w:lineRule="auto"/>
        <w:ind w:left="1701" w:hanging="283"/>
        <w:jc w:val="both"/>
        <w:rPr>
          <w:rFonts w:ascii="Arial" w:hAnsi="Arial" w:cs="Arial"/>
          <w:sz w:val="20"/>
          <w:szCs w:val="20"/>
        </w:rPr>
      </w:pPr>
      <w:r w:rsidRPr="00887D4F">
        <w:rPr>
          <w:rFonts w:ascii="Arial" w:hAnsi="Arial" w:cs="Arial"/>
          <w:sz w:val="20"/>
          <w:szCs w:val="20"/>
        </w:rPr>
        <w:t xml:space="preserve">Szczegółowe zestawienie nieruchomości zamieszkałych oraz liczba pojemników, które winny być dostarczone właścicielowi nieruchomości zostanie przekazane przez Zamawiającego Wykonawcy, który zostanie wybrany w wyniku przeprowadzonego postępowania w dniu podpisania umowy. Wykonawca po otrzymaniu od Zamawiającego aktualizacji wykazu nieruchomości, z których odbierane będą odpady komunalne zobowiązany jest niezwłocznie dostarczyć właścicielowi nieruchomości odpowiednie pojemniki i worki na odpady w miejsca wskazane w wykazie. </w:t>
      </w:r>
      <w:r>
        <w:rPr>
          <w:rFonts w:ascii="Arial" w:hAnsi="Arial" w:cs="Arial"/>
          <w:sz w:val="20"/>
          <w:szCs w:val="20"/>
        </w:rPr>
        <w:t xml:space="preserve">(Szacunkowe zestawienie zawiera Załącznik nr 1 </w:t>
      </w:r>
      <w:r>
        <w:rPr>
          <w:rFonts w:ascii="Arial" w:hAnsi="Arial" w:cs="Arial"/>
          <w:sz w:val="20"/>
          <w:szCs w:val="20"/>
        </w:rPr>
        <w:br/>
        <w:t>do Umowy);</w:t>
      </w:r>
    </w:p>
    <w:p w:rsidR="000B0411" w:rsidRDefault="000B0411" w:rsidP="00D66DB9">
      <w:pPr>
        <w:pStyle w:val="Akapitzlist"/>
        <w:numPr>
          <w:ilvl w:val="0"/>
          <w:numId w:val="17"/>
        </w:numPr>
        <w:spacing w:line="360" w:lineRule="auto"/>
        <w:ind w:left="1701" w:hanging="283"/>
        <w:jc w:val="both"/>
        <w:rPr>
          <w:rFonts w:ascii="Arial" w:hAnsi="Arial" w:cs="Arial"/>
          <w:sz w:val="20"/>
          <w:szCs w:val="20"/>
        </w:rPr>
      </w:pPr>
      <w:r w:rsidRPr="009020D6">
        <w:rPr>
          <w:rFonts w:ascii="Arial" w:hAnsi="Arial" w:cs="Arial"/>
          <w:sz w:val="20"/>
          <w:szCs w:val="20"/>
        </w:rPr>
        <w:lastRenderedPageBreak/>
        <w:t>Wykonawca zobowiązany jest udokumentować na żądanie Zamawiającego przed podpisaniem umowy posiadanie pojemników</w:t>
      </w:r>
      <w:r>
        <w:rPr>
          <w:rFonts w:ascii="Arial" w:hAnsi="Arial" w:cs="Arial"/>
          <w:sz w:val="20"/>
          <w:szCs w:val="20"/>
        </w:rPr>
        <w:t xml:space="preserve"> w odpowiedniej ilości</w:t>
      </w:r>
      <w:r w:rsidRPr="009020D6">
        <w:rPr>
          <w:rFonts w:ascii="Arial" w:hAnsi="Arial" w:cs="Arial"/>
          <w:sz w:val="20"/>
          <w:szCs w:val="20"/>
        </w:rPr>
        <w:t xml:space="preserve"> do gromadzenia</w:t>
      </w:r>
      <w:r>
        <w:rPr>
          <w:rFonts w:ascii="Arial" w:hAnsi="Arial" w:cs="Arial"/>
          <w:sz w:val="20"/>
          <w:szCs w:val="20"/>
        </w:rPr>
        <w:t xml:space="preserve"> odpadów komunalnych;</w:t>
      </w:r>
    </w:p>
    <w:p w:rsidR="000B0411" w:rsidRPr="009020D6" w:rsidRDefault="000B0411" w:rsidP="00D66DB9">
      <w:pPr>
        <w:pStyle w:val="Akapitzlist"/>
        <w:numPr>
          <w:ilvl w:val="0"/>
          <w:numId w:val="17"/>
        </w:numPr>
        <w:spacing w:line="360" w:lineRule="auto"/>
        <w:ind w:left="1701" w:hanging="283"/>
        <w:jc w:val="both"/>
        <w:rPr>
          <w:rFonts w:ascii="Arial" w:hAnsi="Arial" w:cs="Arial"/>
          <w:b/>
          <w:bCs/>
          <w:i/>
          <w:iCs/>
          <w:sz w:val="20"/>
          <w:szCs w:val="20"/>
          <w:u w:val="single"/>
        </w:rPr>
      </w:pPr>
      <w:r>
        <w:rPr>
          <w:rFonts w:ascii="Arial" w:hAnsi="Arial" w:cs="Arial"/>
          <w:sz w:val="20"/>
          <w:szCs w:val="20"/>
        </w:rPr>
        <w:t xml:space="preserve">Pojemniki muszą być ustawione zgodnie z Załącznikiem nr 1 do umowy </w:t>
      </w:r>
      <w:r w:rsidR="00816E40">
        <w:rPr>
          <w:rFonts w:ascii="Arial" w:hAnsi="Arial" w:cs="Arial"/>
          <w:b/>
          <w:bCs/>
          <w:i/>
          <w:iCs/>
          <w:sz w:val="20"/>
          <w:szCs w:val="20"/>
          <w:u w:val="single"/>
        </w:rPr>
        <w:t>najpóźniej w dniu 19</w:t>
      </w:r>
      <w:r>
        <w:rPr>
          <w:rFonts w:ascii="Arial" w:hAnsi="Arial" w:cs="Arial"/>
          <w:b/>
          <w:bCs/>
          <w:i/>
          <w:iCs/>
          <w:sz w:val="20"/>
          <w:szCs w:val="20"/>
          <w:u w:val="single"/>
        </w:rPr>
        <w:t xml:space="preserve"> sierpnia 2019</w:t>
      </w:r>
      <w:r w:rsidRPr="009020D6">
        <w:rPr>
          <w:rFonts w:ascii="Arial" w:hAnsi="Arial" w:cs="Arial"/>
          <w:b/>
          <w:bCs/>
          <w:i/>
          <w:iCs/>
          <w:sz w:val="20"/>
          <w:szCs w:val="20"/>
          <w:u w:val="single"/>
        </w:rPr>
        <w:t>r.</w:t>
      </w:r>
    </w:p>
    <w:p w:rsidR="000B0411" w:rsidRPr="00887D4F" w:rsidRDefault="000B0411" w:rsidP="00D66DB9">
      <w:pPr>
        <w:pStyle w:val="Akapitzlist"/>
        <w:numPr>
          <w:ilvl w:val="0"/>
          <w:numId w:val="17"/>
        </w:numPr>
        <w:spacing w:line="360" w:lineRule="auto"/>
        <w:ind w:left="1701" w:hanging="283"/>
        <w:jc w:val="both"/>
        <w:rPr>
          <w:rFonts w:ascii="Arial" w:hAnsi="Arial" w:cs="Arial"/>
          <w:sz w:val="20"/>
          <w:szCs w:val="20"/>
        </w:rPr>
      </w:pPr>
      <w:r w:rsidRPr="00887D4F">
        <w:rPr>
          <w:rFonts w:ascii="Arial" w:hAnsi="Arial" w:cs="Arial"/>
          <w:sz w:val="20"/>
          <w:szCs w:val="20"/>
        </w:rPr>
        <w:t>Wykonawca odpowiada za stan techniczny i sanitarny pojemników do gromadzenia odpadów. Wykonawca jest zobowiązany do ich naprawy, systematycznej konserwacji, mycia i dezynfekcji oraz wymiany uszkodzonych lub zniszczonych pojemników.</w:t>
      </w:r>
      <w:r>
        <w:rPr>
          <w:rFonts w:ascii="Arial" w:hAnsi="Arial" w:cs="Arial"/>
          <w:sz w:val="20"/>
          <w:szCs w:val="20"/>
        </w:rPr>
        <w:t xml:space="preserve"> Mycie pojemników – </w:t>
      </w:r>
      <w:r w:rsidRPr="00887D4F">
        <w:rPr>
          <w:rFonts w:ascii="Arial" w:hAnsi="Arial" w:cs="Arial"/>
          <w:b/>
          <w:bCs/>
          <w:color w:val="000000"/>
          <w:sz w:val="20"/>
          <w:szCs w:val="20"/>
          <w:u w:val="single"/>
        </w:rPr>
        <w:t xml:space="preserve">dwa </w:t>
      </w:r>
      <w:r>
        <w:rPr>
          <w:rFonts w:ascii="Arial" w:hAnsi="Arial" w:cs="Arial"/>
          <w:b/>
          <w:bCs/>
          <w:color w:val="000000"/>
          <w:sz w:val="20"/>
          <w:szCs w:val="20"/>
          <w:u w:val="single"/>
        </w:rPr>
        <w:t>razy w roku;</w:t>
      </w:r>
    </w:p>
    <w:p w:rsidR="000B0411" w:rsidRPr="00887D4F" w:rsidRDefault="000B0411" w:rsidP="00D66DB9">
      <w:pPr>
        <w:pStyle w:val="Akapitzlist"/>
        <w:numPr>
          <w:ilvl w:val="0"/>
          <w:numId w:val="17"/>
        </w:numPr>
        <w:spacing w:line="360" w:lineRule="auto"/>
        <w:ind w:left="1701" w:hanging="283"/>
        <w:jc w:val="both"/>
        <w:rPr>
          <w:rFonts w:ascii="Arial" w:hAnsi="Arial" w:cs="Arial"/>
          <w:sz w:val="20"/>
          <w:szCs w:val="20"/>
        </w:rPr>
      </w:pPr>
      <w:r w:rsidRPr="00887D4F">
        <w:rPr>
          <w:rFonts w:ascii="Arial" w:hAnsi="Arial" w:cs="Arial"/>
          <w:sz w:val="20"/>
          <w:szCs w:val="20"/>
        </w:rPr>
        <w:t xml:space="preserve">Wykonawca zobowiązany jest do odbierania odpadów komunalnych w sposób, który zapewni odpowiedni stan sanitarny poprzez zapobieganie wysypywaniu się odpadów z pojemników i worków w czasie odbioru i transportu, a w przypadku wysypania – obowiązany jest do natychmiastowego uprzątnięcia odpadów </w:t>
      </w:r>
      <w:r>
        <w:rPr>
          <w:rFonts w:ascii="Arial" w:hAnsi="Arial" w:cs="Arial"/>
          <w:sz w:val="20"/>
          <w:szCs w:val="20"/>
        </w:rPr>
        <w:br/>
      </w:r>
      <w:r w:rsidRPr="00887D4F">
        <w:rPr>
          <w:rFonts w:ascii="Arial" w:hAnsi="Arial" w:cs="Arial"/>
          <w:sz w:val="20"/>
          <w:szCs w:val="20"/>
        </w:rPr>
        <w:t xml:space="preserve">oraz skutków ich wysypania (plamy, zabrudzenia itp.) </w:t>
      </w:r>
      <w:r>
        <w:rPr>
          <w:rFonts w:ascii="Arial" w:hAnsi="Arial" w:cs="Arial"/>
          <w:sz w:val="20"/>
          <w:szCs w:val="20"/>
        </w:rPr>
        <w:t>;</w:t>
      </w:r>
    </w:p>
    <w:p w:rsidR="000B0411" w:rsidRPr="00646B0B"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Za szkody spowodowane w trakcie odbioru odpadów odpowiedzialność ponosi Wykonawca</w:t>
      </w:r>
      <w:r>
        <w:rPr>
          <w:rFonts w:ascii="Arial" w:hAnsi="Arial" w:cs="Arial"/>
          <w:sz w:val="20"/>
          <w:szCs w:val="20"/>
        </w:rPr>
        <w:t>;</w:t>
      </w:r>
    </w:p>
    <w:p w:rsidR="000B0411"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Odbiór odpadów komunalnych od właścicieli nieruchomości Wykonawca pow</w:t>
      </w:r>
      <w:r>
        <w:rPr>
          <w:rFonts w:ascii="Arial" w:hAnsi="Arial" w:cs="Arial"/>
          <w:sz w:val="20"/>
          <w:szCs w:val="20"/>
        </w:rPr>
        <w:t>inien realizować w godzinach 6</w:t>
      </w:r>
      <w:r>
        <w:rPr>
          <w:rFonts w:ascii="Arial" w:hAnsi="Arial" w:cs="Arial"/>
          <w:sz w:val="20"/>
          <w:szCs w:val="20"/>
          <w:vertAlign w:val="superscript"/>
        </w:rPr>
        <w:t>00</w:t>
      </w:r>
      <w:r>
        <w:rPr>
          <w:rFonts w:ascii="Arial" w:hAnsi="Arial" w:cs="Arial"/>
          <w:sz w:val="20"/>
          <w:szCs w:val="20"/>
        </w:rPr>
        <w:t xml:space="preserve"> – 18</w:t>
      </w:r>
      <w:r>
        <w:rPr>
          <w:rFonts w:ascii="Arial" w:hAnsi="Arial" w:cs="Arial"/>
          <w:sz w:val="20"/>
          <w:szCs w:val="20"/>
          <w:vertAlign w:val="superscript"/>
        </w:rPr>
        <w:t xml:space="preserve">00 </w:t>
      </w:r>
      <w:r>
        <w:rPr>
          <w:rFonts w:ascii="Arial" w:hAnsi="Arial" w:cs="Arial"/>
          <w:sz w:val="20"/>
          <w:szCs w:val="20"/>
        </w:rPr>
        <w:t>;</w:t>
      </w:r>
    </w:p>
    <w:p w:rsidR="000B0411"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 xml:space="preserve">Zamawiający i Wykonawca wspólnie odpowiadają za informowanie mieszkańców </w:t>
      </w:r>
      <w:r>
        <w:rPr>
          <w:rFonts w:ascii="Arial" w:hAnsi="Arial" w:cs="Arial"/>
          <w:sz w:val="20"/>
          <w:szCs w:val="20"/>
        </w:rPr>
        <w:br/>
      </w:r>
      <w:r w:rsidRPr="00646B0B">
        <w:rPr>
          <w:rFonts w:ascii="Arial" w:hAnsi="Arial" w:cs="Arial"/>
          <w:sz w:val="20"/>
          <w:szCs w:val="20"/>
        </w:rPr>
        <w:t xml:space="preserve">o zasadach i  terminach odbierania poszczególnych rodzajów odpadów. W tym celu Wykonawca będzie sporządzać  harmonogram odbioru, który Zamawiający </w:t>
      </w:r>
      <w:r>
        <w:rPr>
          <w:rFonts w:ascii="Arial" w:hAnsi="Arial" w:cs="Arial"/>
          <w:sz w:val="20"/>
          <w:szCs w:val="20"/>
        </w:rPr>
        <w:br/>
      </w:r>
      <w:r w:rsidRPr="00646B0B">
        <w:rPr>
          <w:rFonts w:ascii="Arial" w:hAnsi="Arial" w:cs="Arial"/>
          <w:sz w:val="20"/>
          <w:szCs w:val="20"/>
        </w:rPr>
        <w:t>po akceptacji będzie publikował na stronie internetowej</w:t>
      </w:r>
      <w:r>
        <w:rPr>
          <w:rFonts w:ascii="Arial" w:hAnsi="Arial" w:cs="Arial"/>
          <w:sz w:val="20"/>
          <w:szCs w:val="20"/>
        </w:rPr>
        <w:t xml:space="preserve"> www.gminaelblag.pl ;</w:t>
      </w:r>
    </w:p>
    <w:p w:rsidR="000B0411"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 xml:space="preserve">Wykonawca zorganizuje odbiór i transport odpadów w przypadkach braku prawnego dojazdu do posesji (gdy posesja nie ma bezpośredniego dostępu </w:t>
      </w:r>
      <w:r>
        <w:rPr>
          <w:rFonts w:ascii="Arial" w:hAnsi="Arial" w:cs="Arial"/>
          <w:sz w:val="20"/>
          <w:szCs w:val="20"/>
        </w:rPr>
        <w:br/>
      </w:r>
      <w:r w:rsidRPr="00646B0B">
        <w:rPr>
          <w:rFonts w:ascii="Arial" w:hAnsi="Arial" w:cs="Arial"/>
          <w:sz w:val="20"/>
          <w:szCs w:val="20"/>
        </w:rPr>
        <w:t>do drogi publicznej) W takich przypadkach Wykonawcy nie przysługują roszczenia z tytułu wzrostu kosz</w:t>
      </w:r>
      <w:r>
        <w:rPr>
          <w:rFonts w:ascii="Arial" w:hAnsi="Arial" w:cs="Arial"/>
          <w:sz w:val="20"/>
          <w:szCs w:val="20"/>
        </w:rPr>
        <w:t>tów realizacji przedmiotu umowy;</w:t>
      </w:r>
    </w:p>
    <w:p w:rsidR="000B0411"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Wykonawca zorganizuje odbiór i transport odpadów również w przypadkach, kiedy dojazd do punktów zbiórki odpadów komunalnych będzie utrudniony z powodu prowadzonych remontów dróg, zmi</w:t>
      </w:r>
      <w:r>
        <w:rPr>
          <w:rFonts w:ascii="Arial" w:hAnsi="Arial" w:cs="Arial"/>
          <w:sz w:val="20"/>
          <w:szCs w:val="20"/>
        </w:rPr>
        <w:t>any organizacji ruchu drogowego</w:t>
      </w:r>
      <w:r w:rsidRPr="00646B0B">
        <w:rPr>
          <w:rFonts w:ascii="Arial" w:hAnsi="Arial" w:cs="Arial"/>
          <w:sz w:val="20"/>
          <w:szCs w:val="20"/>
        </w:rPr>
        <w:t>, itp. W takich przypadkach Wykonawcy nie przysługują roszczenia z tytułu wzrostu kosztów realizacji przedmiotu umowy. W przypadku braku możliwości dojazdu odpady komunalne winny zostać odebrane w możliwie najkrótszym terminie.</w:t>
      </w:r>
    </w:p>
    <w:p w:rsidR="000B0411" w:rsidRPr="00646B0B"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 xml:space="preserve">W sytuacjach nadzwyczajnych (jak np. nieprzejezdność lub zamkniecie drogi), gdy nie jest możliwa realizacja usługi zgodnie z umową, sposób i termin odbioru odpadów będzie każdorazowo uzgadniany pomiędzy Zamawiającym i Wykonawcą </w:t>
      </w:r>
      <w:r w:rsidRPr="00646B0B">
        <w:rPr>
          <w:rFonts w:ascii="Arial" w:hAnsi="Arial" w:cs="Arial"/>
          <w:sz w:val="20"/>
          <w:szCs w:val="20"/>
        </w:rPr>
        <w:lastRenderedPageBreak/>
        <w:t xml:space="preserve">i może  polegać w szczególności na wyznaczeniu innych terminów ich odbioru. </w:t>
      </w:r>
      <w:r>
        <w:rPr>
          <w:rFonts w:ascii="Arial" w:hAnsi="Arial" w:cs="Arial"/>
          <w:sz w:val="20"/>
          <w:szCs w:val="20"/>
        </w:rPr>
        <w:br/>
      </w:r>
      <w:r w:rsidRPr="00646B0B">
        <w:rPr>
          <w:rFonts w:ascii="Arial" w:hAnsi="Arial" w:cs="Arial"/>
          <w:sz w:val="20"/>
          <w:szCs w:val="20"/>
        </w:rPr>
        <w:t>W takich przypadkach Wykonawcy nie przysługuje dodatkowe wynagrodzenie. Poinformowanie mieszkańców o nowych terminach odbywa się na zasadach określonych tj. na stronie internetowej Zamawiającego i Wykonawcy.</w:t>
      </w:r>
    </w:p>
    <w:p w:rsidR="000B0411"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 xml:space="preserve">Wykonawca w przypadku stwierdzenia niedopełnienia przez właściciela nieruchomości obowiązków w zakresie selektywnego zbierania odpadów, w tym stwierdzenia w workach innych odpadów niż te które winny być w nim, sporządza na tą okoliczność protokół który winien przekazać w terminie do </w:t>
      </w:r>
      <w:r>
        <w:rPr>
          <w:rFonts w:ascii="Arial" w:hAnsi="Arial" w:cs="Arial"/>
          <w:sz w:val="20"/>
          <w:szCs w:val="20"/>
        </w:rPr>
        <w:t>14</w:t>
      </w:r>
      <w:r w:rsidRPr="00646B0B">
        <w:rPr>
          <w:rFonts w:ascii="Arial" w:hAnsi="Arial" w:cs="Arial"/>
          <w:sz w:val="20"/>
          <w:szCs w:val="20"/>
        </w:rPr>
        <w:t xml:space="preserve"> dni Zamawiającemu. Protokół powinien zawierać w szczególności: wskazanie adresu nieruchomości, rodzaju niezgodności i terminu odbioru odpadów</w:t>
      </w:r>
      <w:r>
        <w:rPr>
          <w:rFonts w:ascii="Arial" w:hAnsi="Arial" w:cs="Arial"/>
          <w:sz w:val="20"/>
          <w:szCs w:val="20"/>
        </w:rPr>
        <w:t>;</w:t>
      </w:r>
    </w:p>
    <w:p w:rsidR="000B0411" w:rsidRPr="00646B0B"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 xml:space="preserve">W przypadku stwierdzenia, że nieruchomość na której zamieszkują mieszkańcy nie jest ujęta w wykazie nieruchomości, który będzie na bieżąco aktualizowany przez Zamawiającego, Wykonawca zobowiązany jest niezwłocznie powiadomić o tym </w:t>
      </w:r>
      <w:r>
        <w:rPr>
          <w:rFonts w:ascii="Arial" w:hAnsi="Arial" w:cs="Arial"/>
          <w:sz w:val="20"/>
          <w:szCs w:val="20"/>
        </w:rPr>
        <w:br/>
      </w:r>
      <w:r w:rsidRPr="00646B0B">
        <w:rPr>
          <w:rFonts w:ascii="Arial" w:hAnsi="Arial" w:cs="Arial"/>
          <w:sz w:val="20"/>
          <w:szCs w:val="20"/>
        </w:rPr>
        <w:t xml:space="preserve">w formie pisemnej bądź pocztą elektroniczną Zamawiającego. </w:t>
      </w:r>
    </w:p>
    <w:p w:rsidR="000B0411" w:rsidRPr="00646B0B"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W przypadku stwierdzenia, że na nieruchomości znajduje się pojemnik o innej niż w wykazie pojemności lub pojemnik przeznaczony do zbierania innych rodzajów frakcji odpadów niż wynika to z wykazu Wykonawca zobowiązany jest niezwłocznie powiadomić o tym w formie pisemnej bądź pocztą elektroniczną Zamawiającego.</w:t>
      </w:r>
    </w:p>
    <w:p w:rsidR="000B0411" w:rsidRPr="00646B0B" w:rsidRDefault="000B0411" w:rsidP="00D66DB9">
      <w:pPr>
        <w:pStyle w:val="Akapitzlist"/>
        <w:numPr>
          <w:ilvl w:val="0"/>
          <w:numId w:val="17"/>
        </w:numPr>
        <w:spacing w:line="360" w:lineRule="auto"/>
        <w:ind w:left="1701" w:hanging="283"/>
        <w:jc w:val="both"/>
        <w:rPr>
          <w:rFonts w:ascii="Arial" w:hAnsi="Arial" w:cs="Arial"/>
          <w:sz w:val="20"/>
          <w:szCs w:val="20"/>
        </w:rPr>
      </w:pPr>
      <w:r w:rsidRPr="00646B0B">
        <w:rPr>
          <w:rFonts w:ascii="Arial" w:hAnsi="Arial" w:cs="Arial"/>
          <w:sz w:val="20"/>
          <w:szCs w:val="20"/>
        </w:rPr>
        <w:t>Wykonawcę obowiązuje zakaz mieszania selektywnie zbieranych odpadów komunalnych ze zmieszanymi odpadami komunalnymi.</w:t>
      </w:r>
    </w:p>
    <w:p w:rsidR="000B0411" w:rsidRPr="002872A2" w:rsidRDefault="000B0411" w:rsidP="00D66DB9">
      <w:pPr>
        <w:pStyle w:val="Akapitzlist"/>
        <w:numPr>
          <w:ilvl w:val="0"/>
          <w:numId w:val="17"/>
        </w:numPr>
        <w:spacing w:line="360" w:lineRule="auto"/>
        <w:ind w:left="1701" w:hanging="283"/>
        <w:jc w:val="both"/>
        <w:rPr>
          <w:rFonts w:ascii="Arial" w:hAnsi="Arial" w:cs="Arial"/>
          <w:b/>
          <w:bCs/>
          <w:sz w:val="20"/>
          <w:szCs w:val="20"/>
        </w:rPr>
      </w:pPr>
      <w:r w:rsidRPr="00646B0B">
        <w:rPr>
          <w:rFonts w:ascii="Arial" w:hAnsi="Arial" w:cs="Arial"/>
          <w:sz w:val="20"/>
          <w:szCs w:val="20"/>
        </w:rPr>
        <w:t>Odebrane odpady komunalne należy poddać ważeniu w punkcie wagowym zlokalizowanym w miejscu przekazywania odpadów do przetwarzania.</w:t>
      </w:r>
      <w:r>
        <w:rPr>
          <w:rFonts w:ascii="Arial" w:hAnsi="Arial" w:cs="Arial"/>
          <w:sz w:val="20"/>
          <w:szCs w:val="20"/>
        </w:rPr>
        <w:t xml:space="preserve"> </w:t>
      </w:r>
      <w:r>
        <w:rPr>
          <w:rFonts w:ascii="Arial" w:hAnsi="Arial" w:cs="Arial"/>
          <w:sz w:val="20"/>
          <w:szCs w:val="20"/>
        </w:rPr>
        <w:br/>
      </w:r>
      <w:r w:rsidRPr="00646B0B">
        <w:rPr>
          <w:rFonts w:ascii="Arial" w:hAnsi="Arial" w:cs="Arial"/>
          <w:b/>
          <w:bCs/>
          <w:sz w:val="20"/>
          <w:szCs w:val="20"/>
        </w:rPr>
        <w:t>(RIPOK ul. Mazurska 42 w Elblągu)</w:t>
      </w:r>
      <w:r>
        <w:rPr>
          <w:rFonts w:ascii="Arial" w:hAnsi="Arial" w:cs="Arial"/>
          <w:b/>
          <w:bCs/>
          <w:sz w:val="20"/>
          <w:szCs w:val="20"/>
        </w:rPr>
        <w:t>;</w:t>
      </w:r>
    </w:p>
    <w:p w:rsidR="000B0411" w:rsidRDefault="000B0411" w:rsidP="00D66DB9">
      <w:pPr>
        <w:pStyle w:val="Akapitzlist"/>
        <w:numPr>
          <w:ilvl w:val="0"/>
          <w:numId w:val="16"/>
        </w:numPr>
        <w:spacing w:line="360" w:lineRule="auto"/>
        <w:ind w:left="1418"/>
        <w:jc w:val="both"/>
        <w:rPr>
          <w:rFonts w:ascii="Arial" w:hAnsi="Arial" w:cs="Arial"/>
          <w:sz w:val="20"/>
          <w:szCs w:val="20"/>
        </w:rPr>
      </w:pPr>
      <w:r w:rsidRPr="003E78DD">
        <w:rPr>
          <w:rFonts w:ascii="Arial" w:hAnsi="Arial" w:cs="Arial"/>
          <w:sz w:val="20"/>
          <w:szCs w:val="20"/>
        </w:rPr>
        <w:t xml:space="preserve">Wykonawca odbierający odpady komunalne od właścicieli nieruchomości zobowiązany jest do: </w:t>
      </w:r>
    </w:p>
    <w:p w:rsidR="000B0411" w:rsidRDefault="000B0411" w:rsidP="00D66DB9">
      <w:pPr>
        <w:pStyle w:val="Akapitzlist"/>
        <w:numPr>
          <w:ilvl w:val="0"/>
          <w:numId w:val="18"/>
        </w:numPr>
        <w:spacing w:line="360" w:lineRule="auto"/>
        <w:ind w:left="1701" w:hanging="283"/>
        <w:jc w:val="both"/>
        <w:rPr>
          <w:rFonts w:ascii="Arial" w:hAnsi="Arial" w:cs="Arial"/>
          <w:sz w:val="20"/>
          <w:szCs w:val="20"/>
        </w:rPr>
      </w:pPr>
      <w:r w:rsidRPr="003E78DD">
        <w:rPr>
          <w:rFonts w:ascii="Arial" w:hAnsi="Arial" w:cs="Arial"/>
          <w:sz w:val="20"/>
          <w:szCs w:val="20"/>
        </w:rPr>
        <w:t xml:space="preserve">przekazywania odebranych selektywnie zebranych odpadów komunalnych </w:t>
      </w:r>
      <w:r>
        <w:rPr>
          <w:rFonts w:ascii="Arial" w:hAnsi="Arial" w:cs="Arial"/>
          <w:sz w:val="20"/>
          <w:szCs w:val="20"/>
        </w:rPr>
        <w:br/>
      </w:r>
      <w:r w:rsidRPr="003E78DD">
        <w:rPr>
          <w:rFonts w:ascii="Arial" w:hAnsi="Arial" w:cs="Arial"/>
          <w:sz w:val="20"/>
          <w:szCs w:val="20"/>
        </w:rPr>
        <w:t>do instalacji odzysku i unieszkodliwiania odpadów, zgodnie z hierarchią postępowania z odpadami, o której mowa w art. 17 ustawy z dnia 14 grudnia 2012r. o odpa</w:t>
      </w:r>
      <w:r>
        <w:rPr>
          <w:rFonts w:ascii="Arial" w:hAnsi="Arial" w:cs="Arial"/>
          <w:sz w:val="20"/>
          <w:szCs w:val="20"/>
        </w:rPr>
        <w:t>dach (Dz.U. z 2018r. poz. 1986);</w:t>
      </w:r>
    </w:p>
    <w:p w:rsidR="000B0411" w:rsidRDefault="000B0411" w:rsidP="00D66DB9">
      <w:pPr>
        <w:pStyle w:val="Akapitzlist"/>
        <w:numPr>
          <w:ilvl w:val="0"/>
          <w:numId w:val="18"/>
        </w:numPr>
        <w:spacing w:line="360" w:lineRule="auto"/>
        <w:ind w:left="1701" w:hanging="283"/>
        <w:jc w:val="both"/>
        <w:rPr>
          <w:rFonts w:ascii="Arial" w:hAnsi="Arial" w:cs="Arial"/>
          <w:sz w:val="20"/>
          <w:szCs w:val="20"/>
        </w:rPr>
      </w:pPr>
      <w:r w:rsidRPr="003E78DD">
        <w:rPr>
          <w:rFonts w:ascii="Arial" w:hAnsi="Arial" w:cs="Arial"/>
          <w:sz w:val="20"/>
          <w:szCs w:val="20"/>
        </w:rPr>
        <w:t xml:space="preserve">przekazywania odebranych zmieszanych odpadów komunalnych, </w:t>
      </w:r>
      <w:r>
        <w:rPr>
          <w:rFonts w:ascii="Arial" w:hAnsi="Arial" w:cs="Arial"/>
          <w:sz w:val="20"/>
          <w:szCs w:val="20"/>
        </w:rPr>
        <w:br/>
      </w:r>
      <w:r w:rsidRPr="003E78DD">
        <w:rPr>
          <w:rFonts w:ascii="Arial" w:hAnsi="Arial" w:cs="Arial"/>
          <w:sz w:val="20"/>
          <w:szCs w:val="20"/>
        </w:rPr>
        <w:t xml:space="preserve">oraz pozostałości z sortowania odpadów komunalnych przeznaczonych </w:t>
      </w:r>
      <w:r>
        <w:rPr>
          <w:rFonts w:ascii="Arial" w:hAnsi="Arial" w:cs="Arial"/>
          <w:sz w:val="20"/>
          <w:szCs w:val="20"/>
        </w:rPr>
        <w:br/>
      </w:r>
      <w:r w:rsidRPr="003E78DD">
        <w:rPr>
          <w:rFonts w:ascii="Arial" w:hAnsi="Arial" w:cs="Arial"/>
          <w:sz w:val="20"/>
          <w:szCs w:val="20"/>
        </w:rPr>
        <w:t xml:space="preserve">do składowania do regionalnych instalacji przetwarzania odpadów komunalnych lub instalacji zastępczych przewidzianych do obsługi regionu zgodnie </w:t>
      </w:r>
      <w:r>
        <w:rPr>
          <w:rFonts w:ascii="Arial" w:hAnsi="Arial" w:cs="Arial"/>
          <w:sz w:val="20"/>
          <w:szCs w:val="20"/>
        </w:rPr>
        <w:br/>
      </w:r>
      <w:r w:rsidRPr="003E78DD">
        <w:rPr>
          <w:rFonts w:ascii="Arial" w:hAnsi="Arial" w:cs="Arial"/>
          <w:sz w:val="20"/>
          <w:szCs w:val="20"/>
        </w:rPr>
        <w:t>z Wojewódzkim Planem Gospodarowania Odpada</w:t>
      </w:r>
      <w:r>
        <w:rPr>
          <w:rFonts w:ascii="Arial" w:hAnsi="Arial" w:cs="Arial"/>
          <w:sz w:val="20"/>
          <w:szCs w:val="20"/>
        </w:rPr>
        <w:t xml:space="preserve">mi dla Województwa Warmińsko </w:t>
      </w:r>
      <w:r>
        <w:rPr>
          <w:rFonts w:ascii="Arial" w:hAnsi="Arial" w:cs="Arial"/>
          <w:sz w:val="20"/>
          <w:szCs w:val="20"/>
        </w:rPr>
        <w:lastRenderedPageBreak/>
        <w:t>- Mazurskiego</w:t>
      </w:r>
      <w:r w:rsidRPr="003E78DD">
        <w:rPr>
          <w:rFonts w:ascii="Arial" w:hAnsi="Arial" w:cs="Arial"/>
          <w:sz w:val="20"/>
          <w:szCs w:val="20"/>
        </w:rPr>
        <w:t>. Odbiór i zagospodarowanie odpadów k</w:t>
      </w:r>
      <w:r>
        <w:rPr>
          <w:rFonts w:ascii="Arial" w:hAnsi="Arial" w:cs="Arial"/>
          <w:sz w:val="20"/>
          <w:szCs w:val="20"/>
        </w:rPr>
        <w:t>omunalnych z terenu gminy Elbląg</w:t>
      </w:r>
      <w:r w:rsidRPr="003E78DD">
        <w:rPr>
          <w:rFonts w:ascii="Arial" w:hAnsi="Arial" w:cs="Arial"/>
          <w:sz w:val="20"/>
          <w:szCs w:val="20"/>
        </w:rPr>
        <w:t xml:space="preserve"> pochodzących z nieruchomości zamieszkałych.</w:t>
      </w:r>
    </w:p>
    <w:p w:rsidR="000B0411" w:rsidRDefault="000B0411" w:rsidP="00D66DB9">
      <w:pPr>
        <w:pStyle w:val="Akapitzlist"/>
        <w:numPr>
          <w:ilvl w:val="0"/>
          <w:numId w:val="18"/>
        </w:numPr>
        <w:spacing w:line="360" w:lineRule="auto"/>
        <w:ind w:left="1701" w:hanging="283"/>
        <w:jc w:val="both"/>
        <w:rPr>
          <w:rFonts w:ascii="Arial" w:hAnsi="Arial" w:cs="Arial"/>
          <w:sz w:val="20"/>
          <w:szCs w:val="20"/>
        </w:rPr>
      </w:pPr>
      <w:r w:rsidRPr="003E78DD">
        <w:rPr>
          <w:rFonts w:ascii="Arial" w:hAnsi="Arial" w:cs="Arial"/>
          <w:sz w:val="20"/>
          <w:szCs w:val="20"/>
        </w:rPr>
        <w:t xml:space="preserve">zagospodarowania odebranych odpadów w sposób, który zapewni osiągnięcie odpowiednich poziomów recyklingu, przygotowania do ponownego użycia </w:t>
      </w:r>
      <w:r>
        <w:rPr>
          <w:rFonts w:ascii="Arial" w:hAnsi="Arial" w:cs="Arial"/>
          <w:sz w:val="20"/>
          <w:szCs w:val="20"/>
        </w:rPr>
        <w:br/>
      </w:r>
      <w:r w:rsidRPr="003E78DD">
        <w:rPr>
          <w:rFonts w:ascii="Arial" w:hAnsi="Arial" w:cs="Arial"/>
          <w:sz w:val="20"/>
          <w:szCs w:val="20"/>
        </w:rPr>
        <w:t xml:space="preserve">i odzysku niektórych frakcji odpadów komunalnych, o których mowa </w:t>
      </w:r>
      <w:r>
        <w:rPr>
          <w:rFonts w:ascii="Arial" w:hAnsi="Arial" w:cs="Arial"/>
          <w:sz w:val="20"/>
          <w:szCs w:val="20"/>
        </w:rPr>
        <w:br/>
      </w:r>
      <w:r w:rsidRPr="003E78DD">
        <w:rPr>
          <w:rFonts w:ascii="Arial" w:hAnsi="Arial" w:cs="Arial"/>
          <w:sz w:val="20"/>
          <w:szCs w:val="20"/>
        </w:rPr>
        <w:t xml:space="preserve">w Rozporządzeniu Ministra Środowiska z dnia 14 grudnia 2016 roku </w:t>
      </w:r>
      <w:r w:rsidRPr="003E78DD">
        <w:rPr>
          <w:rFonts w:ascii="Arial" w:hAnsi="Arial" w:cs="Arial"/>
          <w:sz w:val="20"/>
          <w:szCs w:val="20"/>
        </w:rPr>
        <w:br/>
        <w:t>w sprawie poziomów recyklingu, przygotowania do ponownego użycia i odzysku innymi metodami niektórych frakcji odpadów komunalnych (Dz.U. z 2016r. p</w:t>
      </w:r>
      <w:r>
        <w:rPr>
          <w:rFonts w:ascii="Arial" w:hAnsi="Arial" w:cs="Arial"/>
          <w:sz w:val="20"/>
          <w:szCs w:val="20"/>
        </w:rPr>
        <w:t>oz. 2167), na lata 2019-2020;</w:t>
      </w:r>
    </w:p>
    <w:p w:rsidR="000B0411" w:rsidRPr="00F56916" w:rsidRDefault="000B0411" w:rsidP="00D66DB9">
      <w:pPr>
        <w:pStyle w:val="Akapitzlist"/>
        <w:numPr>
          <w:ilvl w:val="0"/>
          <w:numId w:val="18"/>
        </w:numPr>
        <w:spacing w:line="360" w:lineRule="auto"/>
        <w:ind w:left="1701" w:hanging="283"/>
        <w:jc w:val="both"/>
        <w:rPr>
          <w:rFonts w:ascii="Arial" w:hAnsi="Arial" w:cs="Arial"/>
          <w:sz w:val="20"/>
          <w:szCs w:val="20"/>
        </w:rPr>
      </w:pPr>
      <w:r w:rsidRPr="003E78DD">
        <w:rPr>
          <w:rFonts w:ascii="Arial" w:hAnsi="Arial" w:cs="Arial"/>
          <w:sz w:val="20"/>
          <w:szCs w:val="20"/>
        </w:rPr>
        <w:t xml:space="preserve">zagospodarowania w sposób inny niż składowanie na składowisku co najmniej 50% (wagowo) odebranych odpadów ulegających biodegradacji stosunku do masy tych odpadów wytworzonych w 1995 r. (w każdym kwartale obowiązywania umowy) zgodnie z Rozporządzeniem Ministra Środowiska z dnia 25 maja 2012 r. </w:t>
      </w:r>
      <w:r>
        <w:rPr>
          <w:rFonts w:ascii="Arial" w:hAnsi="Arial" w:cs="Arial"/>
          <w:sz w:val="20"/>
          <w:szCs w:val="20"/>
        </w:rPr>
        <w:br/>
      </w:r>
      <w:r w:rsidRPr="003E78DD">
        <w:rPr>
          <w:rFonts w:ascii="Arial" w:hAnsi="Arial" w:cs="Arial"/>
          <w:sz w:val="20"/>
          <w:szCs w:val="20"/>
        </w:rPr>
        <w:t>w sprawie poziomów ograniczenia masy odpadów komunalnych ulegających biodegradacji przekazywanych do składowania oraz sposobu obliczania poziomu ograniczenia masy t</w:t>
      </w:r>
      <w:r>
        <w:rPr>
          <w:rFonts w:ascii="Arial" w:hAnsi="Arial" w:cs="Arial"/>
          <w:sz w:val="20"/>
          <w:szCs w:val="20"/>
        </w:rPr>
        <w:t>ych odpadów (Dz.U. z 2017</w:t>
      </w:r>
      <w:r w:rsidRPr="003E78DD">
        <w:rPr>
          <w:rFonts w:ascii="Arial" w:hAnsi="Arial" w:cs="Arial"/>
          <w:sz w:val="20"/>
          <w:szCs w:val="20"/>
        </w:rPr>
        <w:t xml:space="preserve">r. poz. </w:t>
      </w:r>
      <w:r>
        <w:rPr>
          <w:rFonts w:ascii="Arial" w:hAnsi="Arial" w:cs="Arial"/>
          <w:sz w:val="20"/>
          <w:szCs w:val="20"/>
        </w:rPr>
        <w:t>2412);</w:t>
      </w:r>
    </w:p>
    <w:p w:rsidR="000B0411" w:rsidRDefault="000B0411" w:rsidP="00D66DB9">
      <w:pPr>
        <w:pStyle w:val="Akapitzlist"/>
        <w:numPr>
          <w:ilvl w:val="0"/>
          <w:numId w:val="16"/>
        </w:numPr>
        <w:spacing w:line="360" w:lineRule="auto"/>
        <w:ind w:left="1418"/>
        <w:jc w:val="both"/>
        <w:rPr>
          <w:rFonts w:ascii="Arial" w:hAnsi="Arial" w:cs="Arial"/>
          <w:sz w:val="20"/>
          <w:szCs w:val="20"/>
        </w:rPr>
      </w:pPr>
      <w:r w:rsidRPr="003E78DD">
        <w:rPr>
          <w:rFonts w:ascii="Arial" w:hAnsi="Arial" w:cs="Arial"/>
          <w:sz w:val="20"/>
          <w:szCs w:val="20"/>
        </w:rPr>
        <w:t>Odpady zebrane od właścicieli nie</w:t>
      </w:r>
      <w:r>
        <w:rPr>
          <w:rFonts w:ascii="Arial" w:hAnsi="Arial" w:cs="Arial"/>
          <w:sz w:val="20"/>
          <w:szCs w:val="20"/>
        </w:rPr>
        <w:t>ruchomości z terenu Gminy Elbląg</w:t>
      </w:r>
      <w:r w:rsidRPr="003E78DD">
        <w:rPr>
          <w:rFonts w:ascii="Arial" w:hAnsi="Arial" w:cs="Arial"/>
          <w:sz w:val="20"/>
          <w:szCs w:val="20"/>
        </w:rPr>
        <w:t xml:space="preserve">, Wykonawca zobowiązany będzie zagospodarować poprzez poddanie odzyskowi </w:t>
      </w:r>
      <w:r>
        <w:rPr>
          <w:rFonts w:ascii="Arial" w:hAnsi="Arial" w:cs="Arial"/>
          <w:sz w:val="20"/>
          <w:szCs w:val="20"/>
        </w:rPr>
        <w:br/>
      </w:r>
      <w:r w:rsidRPr="003E78DD">
        <w:rPr>
          <w:rFonts w:ascii="Arial" w:hAnsi="Arial" w:cs="Arial"/>
          <w:sz w:val="20"/>
          <w:szCs w:val="20"/>
        </w:rPr>
        <w:t xml:space="preserve">lub unieszkodliwianiu we wskazanych w Wojewódzkim Planie Gospodarki Odpadami dla regionu </w:t>
      </w:r>
      <w:r>
        <w:rPr>
          <w:rFonts w:ascii="Arial" w:hAnsi="Arial" w:cs="Arial"/>
          <w:sz w:val="20"/>
          <w:szCs w:val="20"/>
        </w:rPr>
        <w:t>północnego</w:t>
      </w:r>
      <w:r w:rsidRPr="003E78DD">
        <w:rPr>
          <w:rFonts w:ascii="Arial" w:hAnsi="Arial" w:cs="Arial"/>
          <w:sz w:val="20"/>
          <w:szCs w:val="20"/>
        </w:rPr>
        <w:t xml:space="preserve"> </w:t>
      </w:r>
      <w:r>
        <w:rPr>
          <w:rFonts w:ascii="Arial" w:hAnsi="Arial" w:cs="Arial"/>
          <w:sz w:val="20"/>
          <w:szCs w:val="20"/>
        </w:rPr>
        <w:t>Regionalnej Instalacji</w:t>
      </w:r>
      <w:r w:rsidRPr="003E78DD">
        <w:rPr>
          <w:rFonts w:ascii="Arial" w:hAnsi="Arial" w:cs="Arial"/>
          <w:sz w:val="20"/>
          <w:szCs w:val="20"/>
        </w:rPr>
        <w:t xml:space="preserve"> Przetwarzania Odpadów Komunalnych. W przypadku frakcji odpadów  selektywnie zebranych w ramach zagospodarowania odpadów Wykonawca zobowiązany będzie do ich przekazania do instalacji odzysku </w:t>
      </w:r>
      <w:r>
        <w:rPr>
          <w:rFonts w:ascii="Arial" w:hAnsi="Arial" w:cs="Arial"/>
          <w:sz w:val="20"/>
          <w:szCs w:val="20"/>
        </w:rPr>
        <w:br/>
      </w:r>
      <w:r w:rsidRPr="003E78DD">
        <w:rPr>
          <w:rFonts w:ascii="Arial" w:hAnsi="Arial" w:cs="Arial"/>
          <w:sz w:val="20"/>
          <w:szCs w:val="20"/>
        </w:rPr>
        <w:t xml:space="preserve">i unieszkodliwiania, zgodnie z hierarchią postępowania z odpadami, o której mowa </w:t>
      </w:r>
      <w:r>
        <w:rPr>
          <w:rFonts w:ascii="Arial" w:hAnsi="Arial" w:cs="Arial"/>
          <w:sz w:val="20"/>
          <w:szCs w:val="20"/>
        </w:rPr>
        <w:br/>
      </w:r>
      <w:r w:rsidRPr="003E78DD">
        <w:rPr>
          <w:rFonts w:ascii="Arial" w:hAnsi="Arial" w:cs="Arial"/>
          <w:sz w:val="20"/>
          <w:szCs w:val="20"/>
        </w:rPr>
        <w:t>w</w:t>
      </w:r>
      <w:r>
        <w:rPr>
          <w:rFonts w:ascii="Arial" w:hAnsi="Arial" w:cs="Arial"/>
          <w:sz w:val="20"/>
          <w:szCs w:val="20"/>
        </w:rPr>
        <w:t xml:space="preserve"> </w:t>
      </w:r>
      <w:r w:rsidRPr="003E78DD">
        <w:rPr>
          <w:rFonts w:ascii="Arial" w:hAnsi="Arial" w:cs="Arial"/>
          <w:sz w:val="20"/>
          <w:szCs w:val="20"/>
        </w:rPr>
        <w:t>ustawie z dni</w:t>
      </w:r>
      <w:r>
        <w:rPr>
          <w:rFonts w:ascii="Arial" w:hAnsi="Arial" w:cs="Arial"/>
          <w:sz w:val="20"/>
          <w:szCs w:val="20"/>
        </w:rPr>
        <w:t>a 14 grudnia 2012 r. o odpadach;</w:t>
      </w:r>
    </w:p>
    <w:p w:rsidR="000B0411" w:rsidRDefault="000B0411" w:rsidP="00D66DB9">
      <w:pPr>
        <w:pStyle w:val="Akapitzlist"/>
        <w:numPr>
          <w:ilvl w:val="0"/>
          <w:numId w:val="16"/>
        </w:numPr>
        <w:spacing w:line="360" w:lineRule="auto"/>
        <w:ind w:left="1418"/>
        <w:jc w:val="both"/>
        <w:rPr>
          <w:rFonts w:ascii="Arial" w:hAnsi="Arial" w:cs="Arial"/>
          <w:sz w:val="20"/>
          <w:szCs w:val="20"/>
        </w:rPr>
      </w:pPr>
      <w:r w:rsidRPr="003E78DD">
        <w:rPr>
          <w:rFonts w:ascii="Arial" w:hAnsi="Arial" w:cs="Arial"/>
          <w:sz w:val="20"/>
          <w:szCs w:val="20"/>
        </w:rPr>
        <w:t>Wykonawca niezwłocznie zawiadamia Zamawiającego o okolicznościach utrudniających lub uniemożliwiając</w:t>
      </w:r>
      <w:r>
        <w:rPr>
          <w:rFonts w:ascii="Arial" w:hAnsi="Arial" w:cs="Arial"/>
          <w:sz w:val="20"/>
          <w:szCs w:val="20"/>
        </w:rPr>
        <w:t>ych prawidłowe wykonanie usługi;</w:t>
      </w:r>
    </w:p>
    <w:p w:rsidR="000B0411" w:rsidRPr="003E78DD" w:rsidRDefault="000B0411" w:rsidP="00D66DB9">
      <w:pPr>
        <w:pStyle w:val="Akapitzlist"/>
        <w:numPr>
          <w:ilvl w:val="0"/>
          <w:numId w:val="16"/>
        </w:numPr>
        <w:spacing w:line="360" w:lineRule="auto"/>
        <w:ind w:left="1418"/>
        <w:jc w:val="both"/>
        <w:rPr>
          <w:rFonts w:ascii="Arial" w:hAnsi="Arial" w:cs="Arial"/>
          <w:sz w:val="20"/>
          <w:szCs w:val="20"/>
        </w:rPr>
      </w:pPr>
      <w:r w:rsidRPr="003E78DD">
        <w:rPr>
          <w:rFonts w:ascii="Arial" w:hAnsi="Arial" w:cs="Arial"/>
          <w:sz w:val="20"/>
          <w:szCs w:val="20"/>
        </w:rPr>
        <w:t>Wykonawca zobowiązany jest do przestrzegania podczas trwania umowy  wszystkich wymogów wynikających z obowiązujących przepisów, a w szczególności:</w:t>
      </w:r>
    </w:p>
    <w:p w:rsidR="000B0411" w:rsidRDefault="000B0411" w:rsidP="00D66DB9">
      <w:pPr>
        <w:pStyle w:val="Akapitzlist"/>
        <w:numPr>
          <w:ilvl w:val="0"/>
          <w:numId w:val="19"/>
        </w:numPr>
        <w:spacing w:line="360" w:lineRule="auto"/>
        <w:ind w:left="1701" w:hanging="283"/>
        <w:jc w:val="both"/>
        <w:rPr>
          <w:rFonts w:ascii="Arial" w:hAnsi="Arial" w:cs="Arial"/>
          <w:sz w:val="20"/>
          <w:szCs w:val="20"/>
        </w:rPr>
      </w:pPr>
      <w:r w:rsidRPr="003E78DD">
        <w:rPr>
          <w:rFonts w:ascii="Arial" w:hAnsi="Arial" w:cs="Arial"/>
          <w:sz w:val="20"/>
          <w:szCs w:val="20"/>
        </w:rPr>
        <w:t>ustawy z dnia 14 grudnia 2</w:t>
      </w:r>
      <w:r>
        <w:rPr>
          <w:rFonts w:ascii="Arial" w:hAnsi="Arial" w:cs="Arial"/>
          <w:sz w:val="20"/>
          <w:szCs w:val="20"/>
        </w:rPr>
        <w:t>012 r. o odpadach (Dz. U. z 2019</w:t>
      </w:r>
      <w:r w:rsidRPr="003E78DD">
        <w:rPr>
          <w:rFonts w:ascii="Arial" w:hAnsi="Arial" w:cs="Arial"/>
          <w:sz w:val="20"/>
          <w:szCs w:val="20"/>
        </w:rPr>
        <w:t xml:space="preserve"> r. poz. </w:t>
      </w:r>
      <w:r>
        <w:rPr>
          <w:rFonts w:ascii="Arial" w:hAnsi="Arial" w:cs="Arial"/>
          <w:sz w:val="20"/>
          <w:szCs w:val="20"/>
        </w:rPr>
        <w:t>701</w:t>
      </w:r>
      <w:r w:rsidRPr="003E78DD">
        <w:rPr>
          <w:rFonts w:ascii="Arial" w:hAnsi="Arial" w:cs="Arial"/>
          <w:sz w:val="20"/>
          <w:szCs w:val="20"/>
        </w:rPr>
        <w:t>),</w:t>
      </w:r>
    </w:p>
    <w:p w:rsidR="000B0411" w:rsidRDefault="000B0411" w:rsidP="00D66DB9">
      <w:pPr>
        <w:pStyle w:val="Akapitzlist"/>
        <w:numPr>
          <w:ilvl w:val="0"/>
          <w:numId w:val="19"/>
        </w:numPr>
        <w:spacing w:line="360" w:lineRule="auto"/>
        <w:ind w:left="1701" w:hanging="283"/>
        <w:jc w:val="both"/>
        <w:rPr>
          <w:rFonts w:ascii="Arial" w:hAnsi="Arial" w:cs="Arial"/>
          <w:sz w:val="20"/>
          <w:szCs w:val="20"/>
        </w:rPr>
      </w:pPr>
      <w:r w:rsidRPr="003E78DD">
        <w:rPr>
          <w:rFonts w:ascii="Arial" w:hAnsi="Arial" w:cs="Arial"/>
          <w:sz w:val="20"/>
          <w:szCs w:val="20"/>
        </w:rPr>
        <w:t>ustawy z dnia 13 września 1996 r. o utrzymaniu czystości i p</w:t>
      </w:r>
      <w:r>
        <w:rPr>
          <w:rFonts w:ascii="Arial" w:hAnsi="Arial" w:cs="Arial"/>
          <w:sz w:val="20"/>
          <w:szCs w:val="20"/>
        </w:rPr>
        <w:t>orządku w gminach (Dz. U. z 2018</w:t>
      </w:r>
      <w:r w:rsidRPr="003E78DD">
        <w:rPr>
          <w:rFonts w:ascii="Arial" w:hAnsi="Arial" w:cs="Arial"/>
          <w:sz w:val="20"/>
          <w:szCs w:val="20"/>
        </w:rPr>
        <w:t xml:space="preserve"> r., poz. </w:t>
      </w:r>
      <w:r>
        <w:rPr>
          <w:rFonts w:ascii="Arial" w:hAnsi="Arial" w:cs="Arial"/>
          <w:sz w:val="20"/>
          <w:szCs w:val="20"/>
        </w:rPr>
        <w:t>1454</w:t>
      </w:r>
      <w:r w:rsidRPr="003E78DD">
        <w:rPr>
          <w:rFonts w:ascii="Arial" w:hAnsi="Arial" w:cs="Arial"/>
          <w:sz w:val="20"/>
          <w:szCs w:val="20"/>
        </w:rPr>
        <w:t xml:space="preserve"> z </w:t>
      </w:r>
      <w:proofErr w:type="spellStart"/>
      <w:r w:rsidRPr="003E78DD">
        <w:rPr>
          <w:rFonts w:ascii="Arial" w:hAnsi="Arial" w:cs="Arial"/>
          <w:sz w:val="20"/>
          <w:szCs w:val="20"/>
        </w:rPr>
        <w:t>późn</w:t>
      </w:r>
      <w:proofErr w:type="spellEnd"/>
      <w:r w:rsidRPr="003E78DD">
        <w:rPr>
          <w:rFonts w:ascii="Arial" w:hAnsi="Arial" w:cs="Arial"/>
          <w:sz w:val="20"/>
          <w:szCs w:val="20"/>
        </w:rPr>
        <w:t>. zmianami),</w:t>
      </w:r>
    </w:p>
    <w:p w:rsidR="000B0411" w:rsidRDefault="000B0411" w:rsidP="00D66DB9">
      <w:pPr>
        <w:pStyle w:val="Akapitzlist"/>
        <w:numPr>
          <w:ilvl w:val="0"/>
          <w:numId w:val="19"/>
        </w:numPr>
        <w:spacing w:line="360" w:lineRule="auto"/>
        <w:ind w:left="1701" w:hanging="283"/>
        <w:jc w:val="both"/>
        <w:rPr>
          <w:rFonts w:ascii="Arial" w:hAnsi="Arial" w:cs="Arial"/>
          <w:sz w:val="20"/>
          <w:szCs w:val="20"/>
        </w:rPr>
      </w:pPr>
      <w:r w:rsidRPr="003E78DD">
        <w:rPr>
          <w:rFonts w:ascii="Arial" w:hAnsi="Arial" w:cs="Arial"/>
          <w:sz w:val="20"/>
          <w:szCs w:val="20"/>
        </w:rPr>
        <w:t xml:space="preserve">uchwały Nr </w:t>
      </w:r>
      <w:r>
        <w:rPr>
          <w:rFonts w:ascii="Arial" w:hAnsi="Arial" w:cs="Arial"/>
          <w:sz w:val="20"/>
          <w:szCs w:val="20"/>
        </w:rPr>
        <w:t>XXVI/91/2017</w:t>
      </w:r>
      <w:r w:rsidRPr="003E78DD">
        <w:rPr>
          <w:rFonts w:ascii="Arial" w:hAnsi="Arial" w:cs="Arial"/>
          <w:sz w:val="20"/>
          <w:szCs w:val="20"/>
        </w:rPr>
        <w:t xml:space="preserve"> Rady </w:t>
      </w:r>
      <w:r>
        <w:rPr>
          <w:rFonts w:ascii="Arial" w:hAnsi="Arial" w:cs="Arial"/>
          <w:sz w:val="20"/>
          <w:szCs w:val="20"/>
        </w:rPr>
        <w:t>Gminy Elbląg</w:t>
      </w:r>
      <w:r w:rsidRPr="003E78DD">
        <w:rPr>
          <w:rFonts w:ascii="Arial" w:hAnsi="Arial" w:cs="Arial"/>
          <w:sz w:val="20"/>
          <w:szCs w:val="20"/>
        </w:rPr>
        <w:t xml:space="preserve"> z dnia </w:t>
      </w:r>
      <w:r>
        <w:rPr>
          <w:rFonts w:ascii="Arial" w:hAnsi="Arial" w:cs="Arial"/>
          <w:sz w:val="20"/>
          <w:szCs w:val="20"/>
        </w:rPr>
        <w:t>25.05.2017</w:t>
      </w:r>
      <w:r w:rsidRPr="003E78DD">
        <w:rPr>
          <w:rFonts w:ascii="Arial" w:hAnsi="Arial" w:cs="Arial"/>
          <w:sz w:val="20"/>
          <w:szCs w:val="20"/>
        </w:rPr>
        <w:t>r</w:t>
      </w:r>
      <w:r>
        <w:rPr>
          <w:rFonts w:ascii="Arial" w:hAnsi="Arial" w:cs="Arial"/>
          <w:sz w:val="20"/>
          <w:szCs w:val="20"/>
        </w:rPr>
        <w:t xml:space="preserve">. </w:t>
      </w:r>
      <w:r w:rsidRPr="003E78DD">
        <w:rPr>
          <w:rFonts w:ascii="Arial" w:hAnsi="Arial" w:cs="Arial"/>
          <w:sz w:val="20"/>
          <w:szCs w:val="20"/>
        </w:rPr>
        <w:t xml:space="preserve">w sprawie </w:t>
      </w:r>
      <w:r>
        <w:rPr>
          <w:rFonts w:ascii="Arial" w:hAnsi="Arial" w:cs="Arial"/>
          <w:sz w:val="20"/>
          <w:szCs w:val="20"/>
        </w:rPr>
        <w:t xml:space="preserve">zmiany </w:t>
      </w:r>
      <w:r w:rsidRPr="003E78DD">
        <w:rPr>
          <w:rFonts w:ascii="Arial" w:hAnsi="Arial" w:cs="Arial"/>
          <w:sz w:val="20"/>
          <w:szCs w:val="20"/>
        </w:rPr>
        <w:t xml:space="preserve"> „Regulaminu utrzymania czystości i porządku na terenie Gminy </w:t>
      </w:r>
      <w:r>
        <w:rPr>
          <w:rFonts w:ascii="Arial" w:hAnsi="Arial" w:cs="Arial"/>
          <w:sz w:val="20"/>
          <w:szCs w:val="20"/>
        </w:rPr>
        <w:t>Elbląg</w:t>
      </w:r>
      <w:r w:rsidRPr="003E78DD">
        <w:rPr>
          <w:rFonts w:ascii="Arial" w:hAnsi="Arial" w:cs="Arial"/>
          <w:sz w:val="20"/>
          <w:szCs w:val="20"/>
        </w:rPr>
        <w:t>”.</w:t>
      </w:r>
    </w:p>
    <w:p w:rsidR="000B0411" w:rsidRPr="003E78DD" w:rsidRDefault="000B0411" w:rsidP="00D66DB9">
      <w:pPr>
        <w:pStyle w:val="Akapitzlist"/>
        <w:numPr>
          <w:ilvl w:val="0"/>
          <w:numId w:val="19"/>
        </w:numPr>
        <w:spacing w:line="360" w:lineRule="auto"/>
        <w:ind w:left="1701" w:hanging="283"/>
        <w:jc w:val="both"/>
        <w:rPr>
          <w:rFonts w:ascii="Arial" w:hAnsi="Arial" w:cs="Arial"/>
          <w:sz w:val="20"/>
          <w:szCs w:val="20"/>
        </w:rPr>
      </w:pPr>
      <w:r w:rsidRPr="003E78DD">
        <w:rPr>
          <w:rFonts w:ascii="Arial" w:hAnsi="Arial" w:cs="Arial"/>
          <w:sz w:val="20"/>
          <w:szCs w:val="20"/>
        </w:rPr>
        <w:lastRenderedPageBreak/>
        <w:t>Rozporządzenia Minist</w:t>
      </w:r>
      <w:r>
        <w:rPr>
          <w:rFonts w:ascii="Arial" w:hAnsi="Arial" w:cs="Arial"/>
          <w:sz w:val="20"/>
          <w:szCs w:val="20"/>
        </w:rPr>
        <w:t>ra Środowiska z dnia 29.12.2016</w:t>
      </w:r>
      <w:r w:rsidRPr="003E78DD">
        <w:rPr>
          <w:rFonts w:ascii="Arial" w:hAnsi="Arial" w:cs="Arial"/>
          <w:sz w:val="20"/>
          <w:szCs w:val="20"/>
        </w:rPr>
        <w:t xml:space="preserve">r. w sprawie szczegółowego sposobu selektywnego zbierania wybranych frakcji odpadów </w:t>
      </w:r>
      <w:r>
        <w:rPr>
          <w:rFonts w:ascii="Arial" w:hAnsi="Arial" w:cs="Arial"/>
          <w:sz w:val="20"/>
          <w:szCs w:val="20"/>
        </w:rPr>
        <w:br/>
        <w:t>( Dz.U. z 2018</w:t>
      </w:r>
      <w:r w:rsidRPr="003E78DD">
        <w:rPr>
          <w:rFonts w:ascii="Arial" w:hAnsi="Arial" w:cs="Arial"/>
          <w:sz w:val="20"/>
          <w:szCs w:val="20"/>
        </w:rPr>
        <w:t>, poz. 19).</w:t>
      </w:r>
    </w:p>
    <w:p w:rsidR="000B0411" w:rsidRDefault="000B0411" w:rsidP="00D66DB9">
      <w:pPr>
        <w:pStyle w:val="Akapitzlist"/>
        <w:numPr>
          <w:ilvl w:val="0"/>
          <w:numId w:val="16"/>
        </w:numPr>
        <w:spacing w:line="360" w:lineRule="auto"/>
        <w:ind w:left="1418"/>
        <w:jc w:val="both"/>
        <w:rPr>
          <w:rFonts w:ascii="Arial" w:hAnsi="Arial" w:cs="Arial"/>
          <w:sz w:val="20"/>
          <w:szCs w:val="20"/>
        </w:rPr>
      </w:pPr>
      <w:r w:rsidRPr="003E78DD">
        <w:rPr>
          <w:rFonts w:ascii="Arial" w:hAnsi="Arial" w:cs="Arial"/>
          <w:sz w:val="20"/>
          <w:szCs w:val="20"/>
        </w:rPr>
        <w:t>Wykonawca wyznaczy Koordynatora, z którym Zamawiający będzie mógł się kontaktować bezpośrednio w dni robocze od poniedzia</w:t>
      </w:r>
      <w:r>
        <w:rPr>
          <w:rFonts w:ascii="Arial" w:hAnsi="Arial" w:cs="Arial"/>
          <w:sz w:val="20"/>
          <w:szCs w:val="20"/>
        </w:rPr>
        <w:t xml:space="preserve">łku do piątku w godzinach </w:t>
      </w:r>
      <w:r>
        <w:rPr>
          <w:rFonts w:ascii="Arial" w:hAnsi="Arial" w:cs="Arial"/>
          <w:sz w:val="20"/>
          <w:szCs w:val="20"/>
        </w:rPr>
        <w:br/>
        <w:t>od 7.00 do 17</w:t>
      </w:r>
      <w:r w:rsidRPr="003E78DD">
        <w:rPr>
          <w:rFonts w:ascii="Arial" w:hAnsi="Arial" w:cs="Arial"/>
          <w:sz w:val="20"/>
          <w:szCs w:val="20"/>
        </w:rPr>
        <w:t xml:space="preserve">.30.  Koordynator odpowiadał będzie za nadzorowanie ze strony Wykonawcy wykonywania przedmiotu umowy. </w:t>
      </w:r>
    </w:p>
    <w:p w:rsidR="000B0411" w:rsidRDefault="000B0411" w:rsidP="00D66DB9">
      <w:pPr>
        <w:pStyle w:val="Akapitzlist"/>
        <w:numPr>
          <w:ilvl w:val="0"/>
          <w:numId w:val="16"/>
        </w:numPr>
        <w:spacing w:line="360" w:lineRule="auto"/>
        <w:ind w:left="1418"/>
        <w:jc w:val="both"/>
        <w:rPr>
          <w:rFonts w:ascii="Arial" w:hAnsi="Arial" w:cs="Arial"/>
          <w:sz w:val="20"/>
          <w:szCs w:val="20"/>
        </w:rPr>
      </w:pPr>
      <w:r w:rsidRPr="003E78DD">
        <w:rPr>
          <w:rFonts w:ascii="Arial" w:hAnsi="Arial" w:cs="Arial"/>
          <w:sz w:val="20"/>
          <w:szCs w:val="20"/>
        </w:rPr>
        <w:t>Wykonawca zapewni kontakt telefoniczny co najmniej w dniach i</w:t>
      </w:r>
      <w:r>
        <w:rPr>
          <w:rFonts w:ascii="Arial" w:hAnsi="Arial" w:cs="Arial"/>
          <w:sz w:val="20"/>
          <w:szCs w:val="20"/>
        </w:rPr>
        <w:t xml:space="preserve"> godzinach wskazanych wyżej </w:t>
      </w:r>
      <w:r w:rsidRPr="003E78DD">
        <w:rPr>
          <w:rFonts w:ascii="Arial" w:hAnsi="Arial" w:cs="Arial"/>
          <w:sz w:val="20"/>
          <w:szCs w:val="20"/>
        </w:rPr>
        <w:t xml:space="preserve">celem przyjmowania zgłoszeń i interwencji od Zamawiającego. </w:t>
      </w:r>
    </w:p>
    <w:p w:rsidR="000B0411" w:rsidRPr="00621383" w:rsidRDefault="000B0411" w:rsidP="00621383">
      <w:pPr>
        <w:pStyle w:val="Akapitzlist"/>
        <w:spacing w:line="360" w:lineRule="auto"/>
        <w:ind w:left="1418"/>
        <w:jc w:val="both"/>
        <w:rPr>
          <w:rFonts w:ascii="Arial" w:hAnsi="Arial" w:cs="Arial"/>
          <w:sz w:val="20"/>
          <w:szCs w:val="20"/>
        </w:rPr>
      </w:pPr>
    </w:p>
    <w:p w:rsidR="000B0411" w:rsidRDefault="000B0411" w:rsidP="00D66DB9">
      <w:pPr>
        <w:pStyle w:val="Akapitzlist"/>
        <w:numPr>
          <w:ilvl w:val="0"/>
          <w:numId w:val="8"/>
        </w:numPr>
        <w:ind w:left="851" w:hanging="283"/>
        <w:rPr>
          <w:rFonts w:ascii="Arial" w:hAnsi="Arial" w:cs="Arial"/>
          <w:b/>
          <w:bCs/>
          <w:sz w:val="20"/>
          <w:szCs w:val="20"/>
        </w:rPr>
      </w:pPr>
      <w:r w:rsidRPr="0089263C">
        <w:rPr>
          <w:rFonts w:ascii="Arial" w:hAnsi="Arial" w:cs="Arial"/>
          <w:b/>
          <w:bCs/>
          <w:sz w:val="20"/>
          <w:szCs w:val="20"/>
        </w:rPr>
        <w:t>Standardy sanitarne dotyczące wykonywania zamówienia</w:t>
      </w:r>
    </w:p>
    <w:p w:rsidR="000B0411" w:rsidRPr="0089263C" w:rsidRDefault="000B0411" w:rsidP="0089263C">
      <w:pPr>
        <w:spacing w:line="360" w:lineRule="auto"/>
        <w:ind w:left="708" w:firstLine="426"/>
        <w:jc w:val="both"/>
        <w:rPr>
          <w:rFonts w:ascii="Arial" w:hAnsi="Arial" w:cs="Arial"/>
          <w:sz w:val="20"/>
          <w:szCs w:val="20"/>
        </w:rPr>
      </w:pPr>
      <w:r w:rsidRPr="0089263C">
        <w:rPr>
          <w:rFonts w:ascii="Arial" w:hAnsi="Arial" w:cs="Arial"/>
          <w:sz w:val="20"/>
          <w:szCs w:val="20"/>
        </w:rPr>
        <w:t xml:space="preserve">Wykonawca zobowiązany jest do realizacji zamówienia uwzględniając zapisy ustawy </w:t>
      </w:r>
      <w:r>
        <w:rPr>
          <w:rFonts w:ascii="Arial" w:hAnsi="Arial" w:cs="Arial"/>
          <w:sz w:val="20"/>
          <w:szCs w:val="20"/>
        </w:rPr>
        <w:br/>
      </w:r>
      <w:r w:rsidRPr="0089263C">
        <w:rPr>
          <w:rFonts w:ascii="Arial" w:hAnsi="Arial" w:cs="Arial"/>
          <w:sz w:val="20"/>
          <w:szCs w:val="20"/>
        </w:rPr>
        <w:t xml:space="preserve">o odpadach, rozporządzenia Ministra Środowiska z dnia 11 stycznia 2013 r. w sprawie szczegółowych wymagań w zakresie odbierania odpadów komunalnych od właścicieli nieruchomości (Dz. U. z 2013 r. poz. 122), rozporządzenia Ministra Środowiska z dnia </w:t>
      </w:r>
      <w:r>
        <w:rPr>
          <w:rFonts w:ascii="Arial" w:hAnsi="Arial" w:cs="Arial"/>
          <w:sz w:val="20"/>
          <w:szCs w:val="20"/>
        </w:rPr>
        <w:br/>
      </w:r>
      <w:r w:rsidRPr="0089263C">
        <w:rPr>
          <w:rFonts w:ascii="Arial" w:hAnsi="Arial" w:cs="Arial"/>
          <w:sz w:val="20"/>
          <w:szCs w:val="20"/>
        </w:rPr>
        <w:t>16 czerwca 2009 r. w sprawie bezpieczeństwa i higieny pracy przy gospodarowaniu odpadami komunalnymi (Dz. U. z 2009r. Nr 104, poz. 868).</w:t>
      </w:r>
    </w:p>
    <w:p w:rsidR="000B0411" w:rsidRDefault="000B0411" w:rsidP="00D66DB9">
      <w:pPr>
        <w:pStyle w:val="Akapitzlist"/>
        <w:numPr>
          <w:ilvl w:val="0"/>
          <w:numId w:val="8"/>
        </w:numPr>
        <w:ind w:left="851" w:hanging="284"/>
        <w:rPr>
          <w:rFonts w:ascii="Arial" w:hAnsi="Arial" w:cs="Arial"/>
          <w:b/>
          <w:bCs/>
          <w:sz w:val="20"/>
          <w:szCs w:val="20"/>
        </w:rPr>
      </w:pPr>
      <w:r w:rsidRPr="0089263C">
        <w:rPr>
          <w:rFonts w:ascii="Arial" w:hAnsi="Arial" w:cs="Arial"/>
          <w:b/>
          <w:bCs/>
          <w:sz w:val="20"/>
          <w:szCs w:val="20"/>
        </w:rPr>
        <w:t>Obowiązki dotyczące prowadzenia dokumentacji związanej z realizacją zamówienia.</w:t>
      </w:r>
    </w:p>
    <w:p w:rsidR="000B0411" w:rsidRDefault="000B0411" w:rsidP="00D66DB9">
      <w:pPr>
        <w:pStyle w:val="Akapitzlist"/>
        <w:numPr>
          <w:ilvl w:val="0"/>
          <w:numId w:val="20"/>
        </w:numPr>
        <w:spacing w:line="360" w:lineRule="auto"/>
        <w:ind w:left="1418"/>
        <w:jc w:val="both"/>
        <w:rPr>
          <w:rFonts w:ascii="Arial" w:hAnsi="Arial" w:cs="Arial"/>
          <w:sz w:val="20"/>
          <w:szCs w:val="20"/>
        </w:rPr>
      </w:pPr>
      <w:r w:rsidRPr="0089263C">
        <w:rPr>
          <w:rFonts w:ascii="Arial" w:hAnsi="Arial" w:cs="Arial"/>
          <w:sz w:val="20"/>
          <w:szCs w:val="20"/>
        </w:rPr>
        <w:t xml:space="preserve">Wykonawca będzie zobowiązany do dostarczania Zamawiającemu w wersji papierowej </w:t>
      </w:r>
      <w:r>
        <w:rPr>
          <w:rFonts w:ascii="Arial" w:hAnsi="Arial" w:cs="Arial"/>
          <w:sz w:val="20"/>
          <w:szCs w:val="20"/>
        </w:rPr>
        <w:t xml:space="preserve">i </w:t>
      </w:r>
      <w:r w:rsidRPr="0089263C">
        <w:rPr>
          <w:rFonts w:ascii="Arial" w:hAnsi="Arial" w:cs="Arial"/>
          <w:sz w:val="20"/>
          <w:szCs w:val="20"/>
        </w:rPr>
        <w:t xml:space="preserve">elektronicznej sprawozdań półrocznych o jakich mowa w art. 9n i art. 9na ustawy o utrzymaniu czystości i porządku w gminach. Sprawozdania powinny być sporządzone zgodnie z przepisami Rozporządzenia Ministra Środowiska z dnia </w:t>
      </w:r>
      <w:r>
        <w:rPr>
          <w:rFonts w:ascii="Arial" w:hAnsi="Arial" w:cs="Arial"/>
          <w:sz w:val="20"/>
          <w:szCs w:val="20"/>
        </w:rPr>
        <w:br/>
      </w:r>
      <w:r w:rsidRPr="0089263C">
        <w:rPr>
          <w:rFonts w:ascii="Arial" w:hAnsi="Arial" w:cs="Arial"/>
          <w:sz w:val="20"/>
          <w:szCs w:val="20"/>
        </w:rPr>
        <w:t>17 czerwca 2016 roku w sprawie wzorów sprawozdań o odebranych odpadach komunalnych, odebranych nieczystościach ciekłych oraz realizacji zadań z zakresu gospodarowania odpadami (Dz.U. z 2016 r. poz. 934), a w przypadku zmiany rozporządzenia, zgodnie z obowiązującymi wzorami druków. Powyższe sprawozdanie należ</w:t>
      </w:r>
      <w:r>
        <w:rPr>
          <w:rFonts w:ascii="Arial" w:hAnsi="Arial" w:cs="Arial"/>
          <w:sz w:val="20"/>
          <w:szCs w:val="20"/>
        </w:rPr>
        <w:t>y przekazać Wójtowi Gminy Elbląg</w:t>
      </w:r>
      <w:r w:rsidRPr="0089263C">
        <w:rPr>
          <w:rFonts w:ascii="Arial" w:hAnsi="Arial" w:cs="Arial"/>
          <w:sz w:val="20"/>
          <w:szCs w:val="20"/>
        </w:rPr>
        <w:t xml:space="preserve"> w terminie do końca miesiąca po upływie półrocza bądź roku, którego dotyczy.</w:t>
      </w:r>
    </w:p>
    <w:p w:rsidR="000B0411" w:rsidRDefault="000B0411" w:rsidP="00D66DB9">
      <w:pPr>
        <w:pStyle w:val="Akapitzlist"/>
        <w:numPr>
          <w:ilvl w:val="0"/>
          <w:numId w:val="20"/>
        </w:numPr>
        <w:spacing w:line="360" w:lineRule="auto"/>
        <w:ind w:left="1418"/>
        <w:jc w:val="both"/>
        <w:rPr>
          <w:rFonts w:ascii="Arial" w:hAnsi="Arial" w:cs="Arial"/>
          <w:sz w:val="20"/>
          <w:szCs w:val="20"/>
        </w:rPr>
      </w:pPr>
      <w:r w:rsidRPr="0089263C">
        <w:rPr>
          <w:rFonts w:ascii="Arial" w:hAnsi="Arial" w:cs="Arial"/>
          <w:sz w:val="20"/>
          <w:szCs w:val="20"/>
        </w:rPr>
        <w:t xml:space="preserve">W celu umożliwienia sporządzenia przez Zamawiającego rocznego sprawozdania </w:t>
      </w:r>
      <w:r>
        <w:rPr>
          <w:rFonts w:ascii="Arial" w:hAnsi="Arial" w:cs="Arial"/>
          <w:sz w:val="20"/>
          <w:szCs w:val="20"/>
        </w:rPr>
        <w:br/>
      </w:r>
      <w:r w:rsidRPr="0089263C">
        <w:rPr>
          <w:rFonts w:ascii="Arial" w:hAnsi="Arial" w:cs="Arial"/>
          <w:sz w:val="20"/>
          <w:szCs w:val="20"/>
        </w:rPr>
        <w:t xml:space="preserve">z realizacji zadań z zakresu gospodarowania odpadami komunalnymi, o których mowa </w:t>
      </w:r>
      <w:r>
        <w:rPr>
          <w:rFonts w:ascii="Arial" w:hAnsi="Arial" w:cs="Arial"/>
          <w:sz w:val="20"/>
          <w:szCs w:val="20"/>
        </w:rPr>
        <w:br/>
      </w:r>
      <w:r w:rsidRPr="0089263C">
        <w:rPr>
          <w:rFonts w:ascii="Arial" w:hAnsi="Arial" w:cs="Arial"/>
          <w:sz w:val="20"/>
          <w:szCs w:val="20"/>
        </w:rPr>
        <w:t xml:space="preserve">w art. 9q ustawy o utrzymaniu czystości i porządku w gminach, Wykonawca zobowiązany będzie przekazać Zamawiającemu niezbędne informacje umożliwiające sporządzenie sprawozdania. Wykonawca zobowiązany będzie również </w:t>
      </w:r>
      <w:r>
        <w:rPr>
          <w:rFonts w:ascii="Arial" w:hAnsi="Arial" w:cs="Arial"/>
          <w:sz w:val="20"/>
          <w:szCs w:val="20"/>
        </w:rPr>
        <w:br/>
      </w:r>
      <w:r w:rsidRPr="0089263C">
        <w:rPr>
          <w:rFonts w:ascii="Arial" w:hAnsi="Arial" w:cs="Arial"/>
          <w:sz w:val="20"/>
          <w:szCs w:val="20"/>
        </w:rPr>
        <w:t xml:space="preserve">do przedkładania Zamawiającemu  innych  informacji dot. odbioru, unieszkodliwiania </w:t>
      </w:r>
      <w:r>
        <w:rPr>
          <w:rFonts w:ascii="Arial" w:hAnsi="Arial" w:cs="Arial"/>
          <w:sz w:val="20"/>
          <w:szCs w:val="20"/>
        </w:rPr>
        <w:br/>
      </w:r>
      <w:r w:rsidRPr="0089263C">
        <w:rPr>
          <w:rFonts w:ascii="Arial" w:hAnsi="Arial" w:cs="Arial"/>
          <w:sz w:val="20"/>
          <w:szCs w:val="20"/>
        </w:rPr>
        <w:t xml:space="preserve">i segregacji odpadów, jeśli w trakcie realizacji zamówienia na Zamawiającego nałożony zostanie obowiązek sporządzania innych sprawozdań z zakresu gospodarki </w:t>
      </w:r>
      <w:r w:rsidRPr="0089263C">
        <w:rPr>
          <w:rFonts w:ascii="Arial" w:hAnsi="Arial" w:cs="Arial"/>
          <w:sz w:val="20"/>
          <w:szCs w:val="20"/>
        </w:rPr>
        <w:lastRenderedPageBreak/>
        <w:t xml:space="preserve">odpadami. Dotyczy to tylko informacji, w posiadaniu których będzie Wykonawca, </w:t>
      </w:r>
      <w:r>
        <w:rPr>
          <w:rFonts w:ascii="Arial" w:hAnsi="Arial" w:cs="Arial"/>
          <w:sz w:val="20"/>
          <w:szCs w:val="20"/>
        </w:rPr>
        <w:br/>
      </w:r>
      <w:r w:rsidRPr="0089263C">
        <w:rPr>
          <w:rFonts w:ascii="Arial" w:hAnsi="Arial" w:cs="Arial"/>
          <w:sz w:val="20"/>
          <w:szCs w:val="20"/>
        </w:rPr>
        <w:t>a nie Zamawiający.</w:t>
      </w:r>
    </w:p>
    <w:p w:rsidR="000B0411" w:rsidRPr="00621383" w:rsidRDefault="000B0411" w:rsidP="00D66DB9">
      <w:pPr>
        <w:pStyle w:val="Akapitzlist"/>
        <w:numPr>
          <w:ilvl w:val="0"/>
          <w:numId w:val="20"/>
        </w:numPr>
        <w:spacing w:line="360" w:lineRule="auto"/>
        <w:ind w:left="1418"/>
        <w:jc w:val="both"/>
        <w:rPr>
          <w:rFonts w:ascii="Arial" w:hAnsi="Arial" w:cs="Arial"/>
          <w:sz w:val="20"/>
          <w:szCs w:val="20"/>
        </w:rPr>
      </w:pPr>
      <w:r w:rsidRPr="00E95BD0">
        <w:rPr>
          <w:rFonts w:ascii="Arial" w:hAnsi="Arial" w:cs="Arial"/>
          <w:sz w:val="20"/>
          <w:szCs w:val="20"/>
        </w:rPr>
        <w:t>Wykonawca zobowiązany będzie do przekazywania Zamawiającemu kart przekazania odpadów do Regionalnej Instalacji Przetwarzania Odpadów Komunalnych bądź innej jednostki do odbioru odpadów selektywnie zebranych zgodnie z obowiązującymi wzorami, o jakich mowa w Rozporządzeniu Ministra Środowiska z dnia 12 grudnia 2014r. w sprawie wzorów dokumentów stosowanych na p</w:t>
      </w:r>
      <w:r>
        <w:rPr>
          <w:rFonts w:ascii="Arial" w:hAnsi="Arial" w:cs="Arial"/>
          <w:sz w:val="20"/>
          <w:szCs w:val="20"/>
        </w:rPr>
        <w:t xml:space="preserve">otrzeby ewidencji </w:t>
      </w:r>
      <w:r>
        <w:rPr>
          <w:rFonts w:ascii="Arial" w:hAnsi="Arial" w:cs="Arial"/>
          <w:sz w:val="20"/>
          <w:szCs w:val="20"/>
        </w:rPr>
        <w:br/>
        <w:t>(Dz.U. z 2014</w:t>
      </w:r>
      <w:r w:rsidRPr="00E95BD0">
        <w:rPr>
          <w:rFonts w:ascii="Arial" w:hAnsi="Arial" w:cs="Arial"/>
          <w:sz w:val="20"/>
          <w:szCs w:val="20"/>
        </w:rPr>
        <w:t>r., poz. 1973).</w:t>
      </w:r>
      <w:r>
        <w:rPr>
          <w:rFonts w:ascii="Arial" w:hAnsi="Arial" w:cs="Arial"/>
          <w:sz w:val="20"/>
          <w:szCs w:val="20"/>
        </w:rPr>
        <w:t xml:space="preserve"> </w:t>
      </w:r>
      <w:r w:rsidRPr="00E95BD0">
        <w:rPr>
          <w:rFonts w:ascii="Arial" w:hAnsi="Arial" w:cs="Arial"/>
          <w:sz w:val="20"/>
          <w:szCs w:val="20"/>
        </w:rPr>
        <w:t>Wykonawca ma obowiązek składać Zamawiającemu półroczne sprawozdania zgodnie  z art. 9n ust. 1-3 ustawy o utrzymaniu czystości</w:t>
      </w:r>
      <w:r>
        <w:rPr>
          <w:rFonts w:ascii="Arial" w:hAnsi="Arial" w:cs="Arial"/>
          <w:sz w:val="20"/>
          <w:szCs w:val="20"/>
        </w:rPr>
        <w:br/>
      </w:r>
      <w:r w:rsidRPr="00E95BD0">
        <w:rPr>
          <w:rFonts w:ascii="Arial" w:hAnsi="Arial" w:cs="Arial"/>
          <w:sz w:val="20"/>
          <w:szCs w:val="20"/>
        </w:rPr>
        <w:t xml:space="preserve">i porządku w gminach. Wykonawca zobowiązany jest także zamieścić </w:t>
      </w:r>
      <w:r>
        <w:rPr>
          <w:rFonts w:ascii="Arial" w:hAnsi="Arial" w:cs="Arial"/>
          <w:sz w:val="20"/>
          <w:szCs w:val="20"/>
        </w:rPr>
        <w:br/>
      </w:r>
      <w:r w:rsidRPr="00E95BD0">
        <w:rPr>
          <w:rFonts w:ascii="Arial" w:hAnsi="Arial" w:cs="Arial"/>
          <w:sz w:val="20"/>
          <w:szCs w:val="20"/>
        </w:rPr>
        <w:t xml:space="preserve">w sprawozdaniu informację o osiągniętych poziomach recyklingu, przygotowania </w:t>
      </w:r>
      <w:r>
        <w:rPr>
          <w:rFonts w:ascii="Arial" w:hAnsi="Arial" w:cs="Arial"/>
          <w:sz w:val="20"/>
          <w:szCs w:val="20"/>
        </w:rPr>
        <w:br/>
      </w:r>
      <w:r w:rsidRPr="00E95BD0">
        <w:rPr>
          <w:rFonts w:ascii="Arial" w:hAnsi="Arial" w:cs="Arial"/>
          <w:sz w:val="20"/>
          <w:szCs w:val="20"/>
        </w:rPr>
        <w:t xml:space="preserve">do ponownego użycia i odzysku innymi metodami oraz ograniczenia masy odpadów komunalnych ulegających biodegradacji przekazywanych do składowania. </w:t>
      </w:r>
    </w:p>
    <w:p w:rsidR="000B0411" w:rsidRPr="00E95BD0" w:rsidRDefault="000B0411" w:rsidP="00D66DB9">
      <w:pPr>
        <w:pStyle w:val="Akapitzlist"/>
        <w:numPr>
          <w:ilvl w:val="0"/>
          <w:numId w:val="20"/>
        </w:numPr>
        <w:spacing w:line="360" w:lineRule="auto"/>
        <w:ind w:left="1418"/>
        <w:jc w:val="both"/>
        <w:rPr>
          <w:rFonts w:ascii="Arial" w:hAnsi="Arial" w:cs="Arial"/>
          <w:sz w:val="20"/>
          <w:szCs w:val="20"/>
        </w:rPr>
      </w:pPr>
      <w:r w:rsidRPr="00E95BD0">
        <w:rPr>
          <w:rFonts w:ascii="Arial" w:hAnsi="Arial" w:cs="Arial"/>
          <w:sz w:val="20"/>
          <w:szCs w:val="20"/>
        </w:rPr>
        <w:t xml:space="preserve">Wykonawca po zakończeniu każdego miesiąca obowiązany jest złożyć pisemny raport </w:t>
      </w:r>
      <w:r>
        <w:rPr>
          <w:rFonts w:ascii="Arial" w:hAnsi="Arial" w:cs="Arial"/>
          <w:sz w:val="20"/>
          <w:szCs w:val="20"/>
        </w:rPr>
        <w:br/>
      </w:r>
      <w:r w:rsidRPr="00E95BD0">
        <w:rPr>
          <w:rFonts w:ascii="Arial" w:hAnsi="Arial" w:cs="Arial"/>
          <w:sz w:val="20"/>
          <w:szCs w:val="20"/>
        </w:rPr>
        <w:t>o wykonaniu przedmiotu zamówienia w danym miesiącu. Raport w szczególności powinien zawierać</w:t>
      </w:r>
      <w:r>
        <w:rPr>
          <w:rFonts w:ascii="Arial" w:hAnsi="Arial" w:cs="Arial"/>
          <w:sz w:val="20"/>
          <w:szCs w:val="20"/>
        </w:rPr>
        <w:t xml:space="preserve"> (Załącznik nr 4 do umowy);</w:t>
      </w:r>
    </w:p>
    <w:p w:rsidR="000B0411" w:rsidRDefault="000B0411" w:rsidP="00D66DB9">
      <w:pPr>
        <w:pStyle w:val="Akapitzlist"/>
        <w:numPr>
          <w:ilvl w:val="0"/>
          <w:numId w:val="20"/>
        </w:numPr>
        <w:spacing w:line="360" w:lineRule="auto"/>
        <w:ind w:left="1418"/>
        <w:jc w:val="both"/>
        <w:rPr>
          <w:rFonts w:ascii="Arial" w:hAnsi="Arial" w:cs="Arial"/>
          <w:sz w:val="20"/>
          <w:szCs w:val="20"/>
        </w:rPr>
      </w:pPr>
      <w:r w:rsidRPr="00E95BD0">
        <w:rPr>
          <w:rFonts w:ascii="Arial" w:hAnsi="Arial" w:cs="Arial"/>
          <w:sz w:val="20"/>
          <w:szCs w:val="20"/>
        </w:rPr>
        <w:t>Wykonawca obowiązany jest w dniu podpisania umowy oraz przez cały okres realizacji przedmiotu zamówienia do s</w:t>
      </w:r>
      <w:r>
        <w:rPr>
          <w:rFonts w:ascii="Arial" w:hAnsi="Arial" w:cs="Arial"/>
          <w:sz w:val="20"/>
          <w:szCs w:val="20"/>
        </w:rPr>
        <w:t>pełnienia następujących wymagań:</w:t>
      </w:r>
    </w:p>
    <w:p w:rsidR="000B0411" w:rsidRDefault="000B0411" w:rsidP="00D66DB9">
      <w:pPr>
        <w:pStyle w:val="Akapitzlist"/>
        <w:numPr>
          <w:ilvl w:val="0"/>
          <w:numId w:val="21"/>
        </w:numPr>
        <w:spacing w:line="360" w:lineRule="auto"/>
        <w:ind w:left="1701" w:hanging="283"/>
        <w:jc w:val="both"/>
        <w:rPr>
          <w:rFonts w:ascii="Arial" w:hAnsi="Arial" w:cs="Arial"/>
          <w:sz w:val="20"/>
          <w:szCs w:val="20"/>
        </w:rPr>
      </w:pPr>
      <w:r w:rsidRPr="0013140A">
        <w:rPr>
          <w:rFonts w:ascii="Arial" w:hAnsi="Arial" w:cs="Arial"/>
          <w:sz w:val="20"/>
          <w:szCs w:val="20"/>
        </w:rPr>
        <w:t xml:space="preserve">posiadać wpis do rejestru działalności regulowanej, o którym mowa w art. 9b i 9c ustawy o utrzymaniu czystości i porządku w gminach, prowadzonego </w:t>
      </w:r>
      <w:r>
        <w:rPr>
          <w:rFonts w:ascii="Arial" w:hAnsi="Arial" w:cs="Arial"/>
          <w:sz w:val="20"/>
          <w:szCs w:val="20"/>
        </w:rPr>
        <w:br/>
        <w:t>przez Wójta Gminy Elbląg</w:t>
      </w:r>
      <w:r w:rsidRPr="0013140A">
        <w:rPr>
          <w:rFonts w:ascii="Arial" w:hAnsi="Arial" w:cs="Arial"/>
          <w:sz w:val="20"/>
          <w:szCs w:val="20"/>
        </w:rPr>
        <w:t xml:space="preserve">, w zakresie objętym przedmiotem zamówienia, </w:t>
      </w:r>
    </w:p>
    <w:p w:rsidR="000B0411" w:rsidRDefault="000B0411" w:rsidP="00D66DB9">
      <w:pPr>
        <w:pStyle w:val="Akapitzlist"/>
        <w:numPr>
          <w:ilvl w:val="0"/>
          <w:numId w:val="21"/>
        </w:numPr>
        <w:spacing w:line="360" w:lineRule="auto"/>
        <w:ind w:left="1701" w:hanging="283"/>
        <w:jc w:val="both"/>
        <w:rPr>
          <w:rFonts w:ascii="Arial" w:hAnsi="Arial" w:cs="Arial"/>
          <w:sz w:val="20"/>
          <w:szCs w:val="20"/>
        </w:rPr>
      </w:pPr>
      <w:r w:rsidRPr="0013140A">
        <w:rPr>
          <w:rFonts w:ascii="Arial" w:hAnsi="Arial" w:cs="Arial"/>
          <w:sz w:val="20"/>
          <w:szCs w:val="20"/>
        </w:rPr>
        <w:t>posiadać zawartą umowę z regionalną instalacją do przetwarzania odpadów komunalnych bądź zastępczymi instalacjami przewidzianymi do obsługi regionu zgodnie z Planem Gospodarki Odpada</w:t>
      </w:r>
      <w:r>
        <w:rPr>
          <w:rFonts w:ascii="Arial" w:hAnsi="Arial" w:cs="Arial"/>
          <w:sz w:val="20"/>
          <w:szCs w:val="20"/>
        </w:rPr>
        <w:t>mi dla Województwa Warmińsko – Mazurskiego;</w:t>
      </w:r>
    </w:p>
    <w:p w:rsidR="000B0411" w:rsidRDefault="000B0411" w:rsidP="00D66DB9">
      <w:pPr>
        <w:pStyle w:val="Akapitzlist"/>
        <w:numPr>
          <w:ilvl w:val="0"/>
          <w:numId w:val="21"/>
        </w:numPr>
        <w:spacing w:line="360" w:lineRule="auto"/>
        <w:ind w:left="1701" w:hanging="283"/>
        <w:jc w:val="both"/>
        <w:rPr>
          <w:rFonts w:ascii="Arial" w:hAnsi="Arial" w:cs="Arial"/>
          <w:sz w:val="20"/>
          <w:szCs w:val="20"/>
        </w:rPr>
      </w:pPr>
      <w:r w:rsidRPr="0013140A">
        <w:rPr>
          <w:rFonts w:ascii="Arial" w:hAnsi="Arial" w:cs="Arial"/>
          <w:sz w:val="20"/>
          <w:szCs w:val="20"/>
        </w:rPr>
        <w:t xml:space="preserve">posiadać wymagane ustawą o odpadach zezwolenia w zakresie niezbędnym </w:t>
      </w:r>
      <w:r>
        <w:rPr>
          <w:rFonts w:ascii="Arial" w:hAnsi="Arial" w:cs="Arial"/>
          <w:sz w:val="20"/>
          <w:szCs w:val="20"/>
        </w:rPr>
        <w:br/>
      </w:r>
      <w:r w:rsidRPr="0013140A">
        <w:rPr>
          <w:rFonts w:ascii="Arial" w:hAnsi="Arial" w:cs="Arial"/>
          <w:sz w:val="20"/>
          <w:szCs w:val="20"/>
        </w:rPr>
        <w:t>do gospodarowania odpadami komunalnymi</w:t>
      </w:r>
      <w:r>
        <w:rPr>
          <w:rFonts w:ascii="Arial" w:hAnsi="Arial" w:cs="Arial"/>
          <w:sz w:val="20"/>
          <w:szCs w:val="20"/>
        </w:rPr>
        <w:t>;</w:t>
      </w:r>
    </w:p>
    <w:p w:rsidR="000B0411" w:rsidRPr="00D14865" w:rsidRDefault="000B0411" w:rsidP="00D14865">
      <w:pPr>
        <w:pStyle w:val="Akapitzlist"/>
        <w:numPr>
          <w:ilvl w:val="0"/>
          <w:numId w:val="21"/>
        </w:numPr>
        <w:spacing w:line="360" w:lineRule="auto"/>
        <w:ind w:left="1701" w:hanging="283"/>
        <w:jc w:val="both"/>
        <w:rPr>
          <w:rFonts w:ascii="Arial" w:hAnsi="Arial" w:cs="Arial"/>
          <w:sz w:val="20"/>
          <w:szCs w:val="20"/>
        </w:rPr>
      </w:pPr>
      <w:r w:rsidRPr="0013140A">
        <w:rPr>
          <w:rFonts w:ascii="Arial" w:hAnsi="Arial" w:cs="Arial"/>
          <w:sz w:val="20"/>
          <w:szCs w:val="20"/>
        </w:rPr>
        <w:t xml:space="preserve">Wykonawca zobowiązany jest do posiadania ubezpieczenia od odpowiedzialności cywilnej z tytułu prowadzonej działalności gospodarczej przez cały okres realizacji umowy. W przypadku gdy umowa ubezpieczenia obejmuje okres krótszy niż okres realizacji umowy Wykonawca obowiązany jest do przedkładania w terminie 3 dni do wygaśnięcia poprzedniej umowy, kopii kolejnych umów lub polis, tak aby zachowana była ciągłość ubezpieczenia. </w:t>
      </w:r>
    </w:p>
    <w:p w:rsidR="000B0411" w:rsidRDefault="000B0411" w:rsidP="00D66DB9">
      <w:pPr>
        <w:pStyle w:val="Akapitzlist"/>
        <w:numPr>
          <w:ilvl w:val="0"/>
          <w:numId w:val="8"/>
        </w:numPr>
        <w:spacing w:line="360" w:lineRule="auto"/>
        <w:jc w:val="both"/>
        <w:rPr>
          <w:rFonts w:ascii="Arial" w:hAnsi="Arial" w:cs="Arial"/>
          <w:b/>
          <w:bCs/>
          <w:sz w:val="20"/>
          <w:szCs w:val="20"/>
        </w:rPr>
      </w:pPr>
      <w:r w:rsidRPr="0013140A">
        <w:rPr>
          <w:rFonts w:ascii="Arial" w:hAnsi="Arial" w:cs="Arial"/>
          <w:b/>
          <w:bCs/>
          <w:sz w:val="20"/>
          <w:szCs w:val="20"/>
        </w:rPr>
        <w:t>Zaplecze techniczne – baza i stanowisko dyspozytorskie</w:t>
      </w:r>
    </w:p>
    <w:p w:rsidR="000B0411" w:rsidRDefault="000B0411" w:rsidP="00D66DB9">
      <w:pPr>
        <w:pStyle w:val="Akapitzlist"/>
        <w:numPr>
          <w:ilvl w:val="0"/>
          <w:numId w:val="22"/>
        </w:numPr>
        <w:spacing w:line="360" w:lineRule="auto"/>
        <w:jc w:val="both"/>
        <w:rPr>
          <w:rFonts w:ascii="Arial" w:hAnsi="Arial" w:cs="Arial"/>
          <w:sz w:val="20"/>
          <w:szCs w:val="20"/>
        </w:rPr>
      </w:pPr>
      <w:r w:rsidRPr="009020D6">
        <w:rPr>
          <w:rFonts w:ascii="Arial" w:hAnsi="Arial" w:cs="Arial"/>
          <w:sz w:val="20"/>
          <w:szCs w:val="20"/>
        </w:rPr>
        <w:lastRenderedPageBreak/>
        <w:t>Baza magazynowo transportowa Wykonawcy musi spełniać wymagania Rozporządzenia Ministra Środowiska z dnia 11 stycznia 2013 r. w sprawie szczegółowych wymagań w zakresie odbierania odpadów komunalnych od właścicieli nieruchomości (Dz. U. 2013 r., poz.122).</w:t>
      </w:r>
    </w:p>
    <w:p w:rsidR="000B0411" w:rsidRDefault="000B0411" w:rsidP="00D66DB9">
      <w:pPr>
        <w:pStyle w:val="Akapitzlist"/>
        <w:numPr>
          <w:ilvl w:val="0"/>
          <w:numId w:val="22"/>
        </w:numPr>
        <w:spacing w:line="360" w:lineRule="auto"/>
        <w:jc w:val="both"/>
        <w:rPr>
          <w:rFonts w:ascii="Arial" w:hAnsi="Arial" w:cs="Arial"/>
          <w:sz w:val="20"/>
          <w:szCs w:val="20"/>
        </w:rPr>
      </w:pPr>
      <w:r w:rsidRPr="009020D6">
        <w:rPr>
          <w:rFonts w:ascii="Arial" w:hAnsi="Arial" w:cs="Arial"/>
          <w:sz w:val="20"/>
          <w:szCs w:val="20"/>
        </w:rPr>
        <w:t>Wykonawca musi posiadać tytuł prawny do dysponowania nieruchomością, na której usytuowana jes</w:t>
      </w:r>
      <w:r>
        <w:rPr>
          <w:rFonts w:ascii="Arial" w:hAnsi="Arial" w:cs="Arial"/>
          <w:sz w:val="20"/>
          <w:szCs w:val="20"/>
        </w:rPr>
        <w:t>t baza magazynowo –transportowa;</w:t>
      </w:r>
    </w:p>
    <w:p w:rsidR="000B0411" w:rsidRDefault="000B0411" w:rsidP="00D66DB9">
      <w:pPr>
        <w:pStyle w:val="Akapitzlist"/>
        <w:numPr>
          <w:ilvl w:val="0"/>
          <w:numId w:val="22"/>
        </w:numPr>
        <w:spacing w:line="360" w:lineRule="auto"/>
        <w:jc w:val="both"/>
        <w:rPr>
          <w:rFonts w:ascii="Arial" w:hAnsi="Arial" w:cs="Arial"/>
          <w:sz w:val="20"/>
          <w:szCs w:val="20"/>
        </w:rPr>
      </w:pPr>
      <w:r w:rsidRPr="009020D6">
        <w:rPr>
          <w:rFonts w:ascii="Arial" w:hAnsi="Arial" w:cs="Arial"/>
          <w:sz w:val="20"/>
          <w:szCs w:val="20"/>
        </w:rPr>
        <w:t xml:space="preserve">Wykonawca musi dysponować stanowiskiem dyspozytorskim, który będzie znajdował się na terenie bazy magazynowo – transportowej i musi ono być wyposażone </w:t>
      </w:r>
      <w:r>
        <w:rPr>
          <w:rFonts w:ascii="Arial" w:hAnsi="Arial" w:cs="Arial"/>
          <w:sz w:val="20"/>
          <w:szCs w:val="20"/>
        </w:rPr>
        <w:br/>
      </w:r>
      <w:r w:rsidRPr="009020D6">
        <w:rPr>
          <w:rFonts w:ascii="Arial" w:hAnsi="Arial" w:cs="Arial"/>
          <w:sz w:val="20"/>
          <w:szCs w:val="20"/>
        </w:rPr>
        <w:t>w system monitorowania pracy sprzętu</w:t>
      </w:r>
      <w:r>
        <w:rPr>
          <w:rFonts w:ascii="Arial" w:hAnsi="Arial" w:cs="Arial"/>
          <w:sz w:val="20"/>
          <w:szCs w:val="20"/>
        </w:rPr>
        <w:t>;</w:t>
      </w:r>
    </w:p>
    <w:p w:rsidR="000B0411" w:rsidRDefault="000B0411" w:rsidP="00D66DB9">
      <w:pPr>
        <w:pStyle w:val="Akapitzlist"/>
        <w:numPr>
          <w:ilvl w:val="0"/>
          <w:numId w:val="22"/>
        </w:numPr>
        <w:spacing w:line="360" w:lineRule="auto"/>
        <w:jc w:val="both"/>
        <w:rPr>
          <w:rFonts w:ascii="Arial" w:hAnsi="Arial" w:cs="Arial"/>
          <w:sz w:val="20"/>
          <w:szCs w:val="20"/>
        </w:rPr>
      </w:pPr>
      <w:r w:rsidRPr="009020D6">
        <w:rPr>
          <w:rFonts w:ascii="Arial" w:hAnsi="Arial" w:cs="Arial"/>
          <w:sz w:val="20"/>
          <w:szCs w:val="20"/>
        </w:rPr>
        <w:t>Wykonawca w ramach systemu monitoringu zabezpieczy i wyposaży stanowisko dyspozytorskie</w:t>
      </w:r>
      <w:r>
        <w:rPr>
          <w:rFonts w:ascii="Arial" w:hAnsi="Arial" w:cs="Arial"/>
          <w:sz w:val="20"/>
          <w:szCs w:val="20"/>
        </w:rPr>
        <w:t xml:space="preserve"> (</w:t>
      </w:r>
      <w:r w:rsidRPr="009020D6">
        <w:rPr>
          <w:rFonts w:ascii="Arial" w:hAnsi="Arial" w:cs="Arial"/>
          <w:sz w:val="20"/>
          <w:szCs w:val="20"/>
        </w:rPr>
        <w:t xml:space="preserve">znajdujące się na terenie bazy transportowej) w niezbędny sprzęt teleinformatyczny, telekomunikacyjny oraz system informatyczny pozwalający </w:t>
      </w:r>
      <w:r>
        <w:rPr>
          <w:rFonts w:ascii="Arial" w:hAnsi="Arial" w:cs="Arial"/>
          <w:sz w:val="20"/>
          <w:szCs w:val="20"/>
        </w:rPr>
        <w:br/>
      </w:r>
      <w:r w:rsidRPr="009020D6">
        <w:rPr>
          <w:rFonts w:ascii="Arial" w:hAnsi="Arial" w:cs="Arial"/>
          <w:sz w:val="20"/>
          <w:szCs w:val="20"/>
        </w:rPr>
        <w:t xml:space="preserve">na ciągłą i nieprzerwaną pracę, w szczególności w zasilanie awaryjne pozwalające </w:t>
      </w:r>
      <w:r>
        <w:rPr>
          <w:rFonts w:ascii="Arial" w:hAnsi="Arial" w:cs="Arial"/>
          <w:sz w:val="20"/>
          <w:szCs w:val="20"/>
        </w:rPr>
        <w:br/>
      </w:r>
      <w:r w:rsidRPr="009020D6">
        <w:rPr>
          <w:rFonts w:ascii="Arial" w:hAnsi="Arial" w:cs="Arial"/>
          <w:sz w:val="20"/>
          <w:szCs w:val="20"/>
        </w:rPr>
        <w:t xml:space="preserve">na pracę systemu przez minimum 1 godzinę w przypadku braku napięcia w sieci energetycznej. Wyposażenie stanowiska dyspozytorskiego musi umożliwiać nieprzerwany dostęp w dowolnym czasie do danych dotyczących realizacji przedmiotu zamówienia oraz być wyposażone w co najmniej dwa odrębne </w:t>
      </w:r>
      <w:r>
        <w:rPr>
          <w:rFonts w:ascii="Arial" w:hAnsi="Arial" w:cs="Arial"/>
          <w:sz w:val="20"/>
          <w:szCs w:val="20"/>
        </w:rPr>
        <w:br/>
      </w:r>
      <w:r w:rsidRPr="009020D6">
        <w:rPr>
          <w:rFonts w:ascii="Arial" w:hAnsi="Arial" w:cs="Arial"/>
          <w:sz w:val="20"/>
          <w:szCs w:val="20"/>
        </w:rPr>
        <w:t>i niezależne kanały komunikacji głosowej, których numery Wykonawca przekaże Zamawiającemu</w:t>
      </w:r>
      <w:r>
        <w:rPr>
          <w:rFonts w:ascii="Arial" w:hAnsi="Arial" w:cs="Arial"/>
          <w:sz w:val="20"/>
          <w:szCs w:val="20"/>
        </w:rPr>
        <w:t>;</w:t>
      </w:r>
    </w:p>
    <w:p w:rsidR="000B0411" w:rsidRPr="009020D6" w:rsidRDefault="000B0411" w:rsidP="00D66DB9">
      <w:pPr>
        <w:pStyle w:val="Akapitzlist"/>
        <w:numPr>
          <w:ilvl w:val="0"/>
          <w:numId w:val="22"/>
        </w:numPr>
        <w:spacing w:line="360" w:lineRule="auto"/>
        <w:jc w:val="both"/>
        <w:rPr>
          <w:rFonts w:ascii="Arial" w:hAnsi="Arial" w:cs="Arial"/>
          <w:sz w:val="20"/>
          <w:szCs w:val="20"/>
        </w:rPr>
      </w:pPr>
      <w:r w:rsidRPr="009020D6">
        <w:rPr>
          <w:rFonts w:ascii="Arial" w:hAnsi="Arial" w:cs="Arial"/>
          <w:sz w:val="20"/>
          <w:szCs w:val="20"/>
        </w:rPr>
        <w:t xml:space="preserve">Wykonawca </w:t>
      </w:r>
      <w:r w:rsidRPr="009020D6">
        <w:rPr>
          <w:rFonts w:ascii="Arial" w:hAnsi="Arial" w:cs="Arial"/>
          <w:b/>
          <w:bCs/>
          <w:i/>
          <w:iCs/>
          <w:sz w:val="20"/>
          <w:szCs w:val="20"/>
          <w:u w:val="single"/>
        </w:rPr>
        <w:t>ma obowiązek, w ciągu dwóch tygodni</w:t>
      </w:r>
      <w:r w:rsidRPr="009020D6">
        <w:rPr>
          <w:rFonts w:ascii="Arial" w:hAnsi="Arial" w:cs="Arial"/>
          <w:sz w:val="20"/>
          <w:szCs w:val="20"/>
        </w:rPr>
        <w:t xml:space="preserve"> od dnia rozpoczęcia realizacji zadania, zapewnić zamawiającemu  pełny i nieograniczany w czasie dostęp </w:t>
      </w:r>
      <w:r>
        <w:rPr>
          <w:rFonts w:ascii="Arial" w:hAnsi="Arial" w:cs="Arial"/>
          <w:sz w:val="20"/>
          <w:szCs w:val="20"/>
        </w:rPr>
        <w:br/>
      </w:r>
      <w:r w:rsidRPr="009020D6">
        <w:rPr>
          <w:rFonts w:ascii="Arial" w:hAnsi="Arial" w:cs="Arial"/>
          <w:sz w:val="20"/>
          <w:szCs w:val="20"/>
        </w:rPr>
        <w:t xml:space="preserve">do systemu </w:t>
      </w:r>
      <w:r w:rsidRPr="009020D6">
        <w:rPr>
          <w:rFonts w:ascii="Arial" w:hAnsi="Arial" w:cs="Arial"/>
          <w:b/>
          <w:bCs/>
          <w:i/>
          <w:iCs/>
          <w:sz w:val="20"/>
          <w:szCs w:val="20"/>
          <w:u w:val="single"/>
        </w:rPr>
        <w:t>monitoringu GPS</w:t>
      </w:r>
      <w:r w:rsidRPr="009020D6">
        <w:rPr>
          <w:rFonts w:ascii="Arial" w:hAnsi="Arial" w:cs="Arial"/>
          <w:sz w:val="20"/>
          <w:szCs w:val="20"/>
        </w:rPr>
        <w:t xml:space="preserve"> poprzez zainstalowanie oprogramowania w siedzibie Zamawiającego.</w:t>
      </w:r>
    </w:p>
    <w:p w:rsidR="000B0411" w:rsidRPr="004B4458" w:rsidRDefault="000B0411" w:rsidP="00D66DB9">
      <w:pPr>
        <w:pStyle w:val="Akapitzlist"/>
        <w:numPr>
          <w:ilvl w:val="0"/>
          <w:numId w:val="22"/>
        </w:numPr>
        <w:spacing w:line="360" w:lineRule="auto"/>
        <w:jc w:val="both"/>
        <w:rPr>
          <w:rFonts w:ascii="Arial" w:hAnsi="Arial" w:cs="Arial"/>
          <w:b/>
          <w:bCs/>
          <w:i/>
          <w:iCs/>
          <w:sz w:val="20"/>
          <w:szCs w:val="20"/>
          <w:u w:val="single"/>
        </w:rPr>
      </w:pPr>
      <w:r w:rsidRPr="004B4458">
        <w:rPr>
          <w:rFonts w:ascii="Arial" w:hAnsi="Arial" w:cs="Arial"/>
          <w:b/>
          <w:bCs/>
          <w:i/>
          <w:iCs/>
          <w:sz w:val="20"/>
          <w:szCs w:val="20"/>
          <w:u w:val="single"/>
        </w:rPr>
        <w:t>system monitorowania pracy sprzętu powinien znajdować się w bazie transportowej Wykonawcy i umożliwić Zamawiającemu:</w:t>
      </w:r>
    </w:p>
    <w:p w:rsidR="000B0411" w:rsidRDefault="000B0411" w:rsidP="00D66DB9">
      <w:pPr>
        <w:pStyle w:val="Akapitzlist"/>
        <w:numPr>
          <w:ilvl w:val="0"/>
          <w:numId w:val="23"/>
        </w:numPr>
        <w:spacing w:line="360" w:lineRule="auto"/>
        <w:ind w:left="1701" w:hanging="283"/>
        <w:jc w:val="both"/>
        <w:rPr>
          <w:rFonts w:ascii="Arial" w:hAnsi="Arial" w:cs="Arial"/>
          <w:sz w:val="20"/>
          <w:szCs w:val="20"/>
        </w:rPr>
      </w:pPr>
      <w:r w:rsidRPr="009020D6">
        <w:rPr>
          <w:rFonts w:ascii="Arial" w:hAnsi="Arial" w:cs="Arial"/>
          <w:sz w:val="20"/>
          <w:szCs w:val="20"/>
        </w:rPr>
        <w:t>bieżące śledzenie pozycji pojazdów tj. sprawdzanie on-line statusu samochodów,</w:t>
      </w:r>
    </w:p>
    <w:p w:rsidR="000B0411" w:rsidRDefault="000B0411" w:rsidP="00D66DB9">
      <w:pPr>
        <w:pStyle w:val="Akapitzlist"/>
        <w:numPr>
          <w:ilvl w:val="0"/>
          <w:numId w:val="23"/>
        </w:numPr>
        <w:spacing w:line="360" w:lineRule="auto"/>
        <w:ind w:left="1701" w:hanging="283"/>
        <w:jc w:val="both"/>
        <w:rPr>
          <w:rFonts w:ascii="Arial" w:hAnsi="Arial" w:cs="Arial"/>
          <w:sz w:val="20"/>
          <w:szCs w:val="20"/>
        </w:rPr>
      </w:pPr>
      <w:r w:rsidRPr="009020D6">
        <w:rPr>
          <w:rFonts w:ascii="Arial" w:hAnsi="Arial" w:cs="Arial"/>
          <w:sz w:val="20"/>
          <w:szCs w:val="20"/>
        </w:rPr>
        <w:t>automatyczne zapisywanie czynności odbioru odpadó</w:t>
      </w:r>
      <w:r>
        <w:rPr>
          <w:rFonts w:ascii="Arial" w:hAnsi="Arial" w:cs="Arial"/>
          <w:sz w:val="20"/>
          <w:szCs w:val="20"/>
        </w:rPr>
        <w:t xml:space="preserve">w z miejsc/Punktów Gromadzenia </w:t>
      </w:r>
      <w:r w:rsidRPr="009020D6">
        <w:rPr>
          <w:rFonts w:ascii="Arial" w:hAnsi="Arial" w:cs="Arial"/>
          <w:sz w:val="20"/>
          <w:szCs w:val="20"/>
        </w:rPr>
        <w:t>Odpadów,</w:t>
      </w:r>
    </w:p>
    <w:p w:rsidR="000B0411" w:rsidRPr="009020D6" w:rsidRDefault="000B0411" w:rsidP="00D66DB9">
      <w:pPr>
        <w:pStyle w:val="Akapitzlist"/>
        <w:numPr>
          <w:ilvl w:val="0"/>
          <w:numId w:val="23"/>
        </w:numPr>
        <w:spacing w:line="360" w:lineRule="auto"/>
        <w:ind w:left="1701" w:hanging="283"/>
        <w:jc w:val="both"/>
        <w:rPr>
          <w:rFonts w:ascii="Arial" w:hAnsi="Arial" w:cs="Arial"/>
          <w:sz w:val="20"/>
          <w:szCs w:val="20"/>
        </w:rPr>
      </w:pPr>
      <w:r w:rsidRPr="009020D6">
        <w:rPr>
          <w:rFonts w:ascii="Arial" w:hAnsi="Arial" w:cs="Arial"/>
          <w:sz w:val="20"/>
          <w:szCs w:val="20"/>
        </w:rPr>
        <w:t xml:space="preserve">dostęp do wszystkich danych w systemie. Możliwe dopuszczalne opóźnienie </w:t>
      </w:r>
      <w:r>
        <w:rPr>
          <w:rFonts w:ascii="Arial" w:hAnsi="Arial" w:cs="Arial"/>
          <w:sz w:val="20"/>
          <w:szCs w:val="20"/>
        </w:rPr>
        <w:br/>
        <w:t xml:space="preserve">w aktualnych </w:t>
      </w:r>
      <w:r w:rsidRPr="009020D6">
        <w:rPr>
          <w:rFonts w:ascii="Arial" w:hAnsi="Arial" w:cs="Arial"/>
          <w:sz w:val="20"/>
          <w:szCs w:val="20"/>
        </w:rPr>
        <w:t xml:space="preserve">danych to 10 min. Dane historyczne muszą być dostępne </w:t>
      </w:r>
      <w:r>
        <w:rPr>
          <w:rFonts w:ascii="Arial" w:hAnsi="Arial" w:cs="Arial"/>
          <w:sz w:val="20"/>
          <w:szCs w:val="20"/>
        </w:rPr>
        <w:br/>
      </w:r>
      <w:r w:rsidRPr="009020D6">
        <w:rPr>
          <w:rFonts w:ascii="Arial" w:hAnsi="Arial" w:cs="Arial"/>
          <w:sz w:val="20"/>
          <w:szCs w:val="20"/>
        </w:rPr>
        <w:t>przez 60 dni kalendarzowych,</w:t>
      </w:r>
    </w:p>
    <w:p w:rsidR="000B0411" w:rsidRPr="0070507B" w:rsidRDefault="000B0411" w:rsidP="00D66DB9">
      <w:pPr>
        <w:pStyle w:val="Akapitzlist"/>
        <w:numPr>
          <w:ilvl w:val="0"/>
          <w:numId w:val="22"/>
        </w:numPr>
        <w:spacing w:line="360" w:lineRule="auto"/>
        <w:jc w:val="both"/>
        <w:rPr>
          <w:rFonts w:ascii="Arial" w:hAnsi="Arial" w:cs="Arial"/>
          <w:sz w:val="20"/>
          <w:szCs w:val="20"/>
        </w:rPr>
      </w:pPr>
      <w:r w:rsidRPr="0070507B">
        <w:rPr>
          <w:rFonts w:ascii="Arial" w:hAnsi="Arial" w:cs="Arial"/>
          <w:sz w:val="20"/>
          <w:szCs w:val="20"/>
        </w:rPr>
        <w:t xml:space="preserve">teren bazy </w:t>
      </w:r>
      <w:proofErr w:type="spellStart"/>
      <w:r w:rsidRPr="0070507B">
        <w:rPr>
          <w:rFonts w:ascii="Arial" w:hAnsi="Arial" w:cs="Arial"/>
          <w:sz w:val="20"/>
          <w:szCs w:val="20"/>
        </w:rPr>
        <w:t>magazynowo-transportowej</w:t>
      </w:r>
      <w:proofErr w:type="spellEnd"/>
      <w:r w:rsidRPr="0070507B">
        <w:rPr>
          <w:rFonts w:ascii="Arial" w:hAnsi="Arial" w:cs="Arial"/>
          <w:sz w:val="20"/>
          <w:szCs w:val="20"/>
        </w:rPr>
        <w:t xml:space="preserve"> wyposażony jest w urządzenia lub systemy zapewniające zagospodarowanie wód opadowych i ścieków przemysłowych, pochodzących z terenu bazy  zgodnie z wymaganiami określonymi przepisami ustawy </w:t>
      </w:r>
      <w:r w:rsidRPr="0070507B">
        <w:rPr>
          <w:rFonts w:ascii="Arial" w:hAnsi="Arial" w:cs="Arial"/>
          <w:sz w:val="20"/>
          <w:szCs w:val="20"/>
        </w:rPr>
        <w:lastRenderedPageBreak/>
        <w:t>z dnia 18 lipca 2001 r. – Prawo wodne (Dz. U. z 2015 r. poz. 469)  oraz ustawy z dnia 14 grudnia 2012 r. o odpadach ( Dz.U. z 2016 r. poz. 1987);</w:t>
      </w:r>
    </w:p>
    <w:p w:rsidR="000B0411" w:rsidRPr="0070507B" w:rsidRDefault="000B0411" w:rsidP="00D66DB9">
      <w:pPr>
        <w:pStyle w:val="Akapitzlist"/>
        <w:numPr>
          <w:ilvl w:val="0"/>
          <w:numId w:val="22"/>
        </w:numPr>
        <w:spacing w:line="360" w:lineRule="auto"/>
        <w:jc w:val="both"/>
        <w:rPr>
          <w:rFonts w:ascii="Arial" w:hAnsi="Arial" w:cs="Arial"/>
          <w:sz w:val="20"/>
          <w:szCs w:val="20"/>
        </w:rPr>
      </w:pPr>
      <w:r w:rsidRPr="0070507B">
        <w:rPr>
          <w:rFonts w:ascii="Arial" w:hAnsi="Arial" w:cs="Arial"/>
          <w:sz w:val="20"/>
          <w:szCs w:val="20"/>
        </w:rPr>
        <w:t xml:space="preserve">Na terenie bazy </w:t>
      </w:r>
      <w:proofErr w:type="spellStart"/>
      <w:r w:rsidRPr="0070507B">
        <w:rPr>
          <w:rFonts w:ascii="Arial" w:hAnsi="Arial" w:cs="Arial"/>
          <w:sz w:val="20"/>
          <w:szCs w:val="20"/>
        </w:rPr>
        <w:t>magazynowo-transportowej</w:t>
      </w:r>
      <w:proofErr w:type="spellEnd"/>
      <w:r w:rsidRPr="0070507B">
        <w:rPr>
          <w:rFonts w:ascii="Arial" w:hAnsi="Arial" w:cs="Arial"/>
          <w:sz w:val="20"/>
          <w:szCs w:val="20"/>
        </w:rPr>
        <w:t xml:space="preserve"> powinny znajdować się także:</w:t>
      </w:r>
    </w:p>
    <w:p w:rsidR="000B0411" w:rsidRDefault="000B0411" w:rsidP="00D66DB9">
      <w:pPr>
        <w:pStyle w:val="Akapitzlist"/>
        <w:numPr>
          <w:ilvl w:val="0"/>
          <w:numId w:val="24"/>
        </w:numPr>
        <w:spacing w:line="360" w:lineRule="auto"/>
        <w:ind w:left="1701" w:hanging="283"/>
        <w:jc w:val="both"/>
        <w:rPr>
          <w:rFonts w:ascii="Arial" w:hAnsi="Arial" w:cs="Arial"/>
          <w:sz w:val="20"/>
          <w:szCs w:val="20"/>
        </w:rPr>
      </w:pPr>
      <w:r w:rsidRPr="0070507B">
        <w:rPr>
          <w:rFonts w:ascii="Arial" w:hAnsi="Arial" w:cs="Arial"/>
          <w:sz w:val="20"/>
          <w:szCs w:val="20"/>
        </w:rPr>
        <w:t>punkt bieżącej konserwacji i napraw pojazdów,</w:t>
      </w:r>
    </w:p>
    <w:p w:rsidR="000B0411" w:rsidRPr="00C76471" w:rsidRDefault="000B0411" w:rsidP="00102454">
      <w:pPr>
        <w:pStyle w:val="Akapitzlist"/>
        <w:numPr>
          <w:ilvl w:val="0"/>
          <w:numId w:val="24"/>
        </w:numPr>
        <w:spacing w:line="360" w:lineRule="auto"/>
        <w:ind w:left="1701" w:hanging="283"/>
        <w:jc w:val="both"/>
        <w:rPr>
          <w:rFonts w:ascii="Arial" w:hAnsi="Arial" w:cs="Arial"/>
          <w:sz w:val="20"/>
          <w:szCs w:val="20"/>
        </w:rPr>
      </w:pPr>
      <w:r w:rsidRPr="00C76471">
        <w:rPr>
          <w:rFonts w:ascii="Arial" w:hAnsi="Arial" w:cs="Arial"/>
          <w:sz w:val="20"/>
          <w:szCs w:val="20"/>
        </w:rPr>
        <w:t xml:space="preserve">miejsce do mycia i dezynfekcji pojazdów, o ile czynności te nie są wykonywane przez uprawnione podmioty zewnętrzne poza terenem bazy </w:t>
      </w:r>
      <w:proofErr w:type="spellStart"/>
      <w:r w:rsidRPr="00C76471">
        <w:rPr>
          <w:rFonts w:ascii="Arial" w:hAnsi="Arial" w:cs="Arial"/>
          <w:sz w:val="20"/>
          <w:szCs w:val="20"/>
        </w:rPr>
        <w:t>magazynowo-transportowej</w:t>
      </w:r>
      <w:proofErr w:type="spellEnd"/>
      <w:r w:rsidRPr="00C76471">
        <w:rPr>
          <w:rFonts w:ascii="Arial" w:hAnsi="Arial" w:cs="Arial"/>
          <w:sz w:val="20"/>
          <w:szCs w:val="20"/>
        </w:rPr>
        <w:t>. (potwierdzenie – umowa na realizację usługi).</w:t>
      </w:r>
    </w:p>
    <w:p w:rsidR="000B0411" w:rsidRDefault="000B0411" w:rsidP="00102454">
      <w:pPr>
        <w:spacing w:line="360" w:lineRule="auto"/>
        <w:jc w:val="both"/>
        <w:rPr>
          <w:rFonts w:ascii="Arial" w:hAnsi="Arial" w:cs="Arial"/>
          <w:b/>
          <w:bCs/>
          <w:i/>
          <w:iCs/>
          <w:sz w:val="20"/>
          <w:szCs w:val="20"/>
          <w:u w:val="single"/>
        </w:rPr>
      </w:pPr>
      <w:r w:rsidRPr="00102454">
        <w:rPr>
          <w:rFonts w:ascii="Arial" w:hAnsi="Arial" w:cs="Arial"/>
          <w:b/>
          <w:bCs/>
          <w:i/>
          <w:iCs/>
          <w:sz w:val="20"/>
          <w:szCs w:val="20"/>
          <w:u w:val="single"/>
        </w:rPr>
        <w:t>Zamawiający zaleca dokonanie wizji lokalnej w miejscu realizacji przedmiotu zamówienia, celem oszacowania na własną odpowiedzialność kosztów i ryzyka wykonania zamówienia oraz uzyskania wszelkich danych, jakie mogą być niezbędne do rzetelnego przygotowania oferty.</w:t>
      </w:r>
    </w:p>
    <w:p w:rsidR="000B0411" w:rsidRPr="00102454" w:rsidRDefault="000B0411" w:rsidP="00102454">
      <w:pPr>
        <w:spacing w:line="360" w:lineRule="auto"/>
        <w:jc w:val="both"/>
        <w:rPr>
          <w:rFonts w:ascii="Arial" w:hAnsi="Arial" w:cs="Arial"/>
          <w:b/>
          <w:bCs/>
          <w:i/>
          <w:iCs/>
          <w:sz w:val="20"/>
          <w:szCs w:val="20"/>
          <w:u w:val="single"/>
        </w:rPr>
      </w:pPr>
      <w:r>
        <w:rPr>
          <w:rFonts w:ascii="Arial" w:hAnsi="Arial" w:cs="Arial"/>
          <w:b/>
          <w:bCs/>
          <w:i/>
          <w:iCs/>
          <w:sz w:val="20"/>
          <w:szCs w:val="20"/>
          <w:u w:val="single"/>
        </w:rPr>
        <w:t xml:space="preserve">Ponadto Zamawiający zastrzega sobie prawo w trakcie oceny ofert do analizy kosztów usługi zapisanych w systemach GPS Wykonawcy. Zamawiający posiada wiedzę o realnych kosztach </w:t>
      </w:r>
      <w:r>
        <w:rPr>
          <w:rFonts w:ascii="Arial" w:hAnsi="Arial" w:cs="Arial"/>
          <w:b/>
          <w:bCs/>
          <w:i/>
          <w:iCs/>
          <w:sz w:val="20"/>
          <w:szCs w:val="20"/>
          <w:u w:val="single"/>
        </w:rPr>
        <w:br/>
        <w:t xml:space="preserve">i cenach wynikających z niniejszego zadania. </w:t>
      </w:r>
    </w:p>
    <w:p w:rsidR="000B0411" w:rsidRDefault="000B0411" w:rsidP="00102454">
      <w:pPr>
        <w:spacing w:line="360" w:lineRule="auto"/>
        <w:jc w:val="both"/>
        <w:rPr>
          <w:rFonts w:ascii="Arial" w:hAnsi="Arial" w:cs="Arial"/>
          <w:sz w:val="20"/>
          <w:szCs w:val="20"/>
        </w:rPr>
      </w:pPr>
    </w:p>
    <w:p w:rsidR="000B0411" w:rsidRPr="00F56916" w:rsidRDefault="000B0411" w:rsidP="00D14865">
      <w:pPr>
        <w:pStyle w:val="Nagwek1"/>
        <w:numPr>
          <w:ilvl w:val="0"/>
          <w:numId w:val="1"/>
        </w:numPr>
        <w:jc w:val="both"/>
        <w:rPr>
          <w:sz w:val="24"/>
          <w:szCs w:val="24"/>
        </w:rPr>
      </w:pPr>
      <w:bookmarkStart w:id="8" w:name="_Toc508885860"/>
      <w:r w:rsidRPr="00F56916">
        <w:rPr>
          <w:sz w:val="24"/>
          <w:szCs w:val="24"/>
        </w:rPr>
        <w:t>Opis części zamówienia, jeżeli zamawiający dopuszcza składanie ofert częściowych:</w:t>
      </w:r>
      <w:bookmarkEnd w:id="8"/>
    </w:p>
    <w:p w:rsidR="000B0411" w:rsidRPr="00E866EF" w:rsidRDefault="000B0411" w:rsidP="00E866EF"/>
    <w:p w:rsidR="000B0411" w:rsidRDefault="000B0411" w:rsidP="00D66DB9">
      <w:pPr>
        <w:pStyle w:val="Akapitzlist"/>
        <w:numPr>
          <w:ilvl w:val="0"/>
          <w:numId w:val="25"/>
        </w:numPr>
        <w:spacing w:line="360" w:lineRule="auto"/>
        <w:jc w:val="both"/>
        <w:rPr>
          <w:rFonts w:ascii="Arial" w:hAnsi="Arial" w:cs="Arial"/>
          <w:sz w:val="20"/>
          <w:szCs w:val="20"/>
        </w:rPr>
      </w:pPr>
      <w:r w:rsidRPr="00E866EF">
        <w:rPr>
          <w:rFonts w:ascii="Arial" w:hAnsi="Arial" w:cs="Arial"/>
          <w:sz w:val="20"/>
          <w:szCs w:val="20"/>
        </w:rPr>
        <w:t xml:space="preserve">Zamawiający </w:t>
      </w:r>
      <w:r w:rsidRPr="00E866EF">
        <w:rPr>
          <w:rFonts w:ascii="Arial" w:hAnsi="Arial" w:cs="Arial"/>
          <w:b/>
          <w:bCs/>
          <w:sz w:val="20"/>
          <w:szCs w:val="20"/>
          <w:u w:val="single"/>
        </w:rPr>
        <w:t>nie dopuszcza</w:t>
      </w:r>
      <w:r w:rsidRPr="00E866EF">
        <w:rPr>
          <w:rFonts w:ascii="Arial" w:hAnsi="Arial" w:cs="Arial"/>
          <w:sz w:val="20"/>
          <w:szCs w:val="20"/>
        </w:rPr>
        <w:t xml:space="preserve"> możliwości składania ofert częściowych.</w:t>
      </w:r>
    </w:p>
    <w:p w:rsidR="000B0411" w:rsidRDefault="000B0411" w:rsidP="00E866EF">
      <w:pPr>
        <w:spacing w:line="360" w:lineRule="auto"/>
        <w:jc w:val="both"/>
        <w:rPr>
          <w:rFonts w:ascii="Arial" w:hAnsi="Arial" w:cs="Arial"/>
          <w:sz w:val="20"/>
          <w:szCs w:val="20"/>
        </w:rPr>
      </w:pPr>
    </w:p>
    <w:p w:rsidR="000B0411" w:rsidRPr="00F56916" w:rsidRDefault="000B0411" w:rsidP="00D14865">
      <w:pPr>
        <w:pStyle w:val="Nagwek1"/>
        <w:numPr>
          <w:ilvl w:val="0"/>
          <w:numId w:val="1"/>
        </w:numPr>
        <w:jc w:val="both"/>
        <w:rPr>
          <w:sz w:val="24"/>
          <w:szCs w:val="24"/>
        </w:rPr>
      </w:pPr>
      <w:bookmarkStart w:id="9" w:name="_Toc508885861"/>
      <w:r w:rsidRPr="00F56916">
        <w:rPr>
          <w:sz w:val="24"/>
          <w:szCs w:val="24"/>
        </w:rPr>
        <w:t xml:space="preserve">Informacje o przewidywanych zamówieniach, o których mowa w art. 67 ust. 1 pkt 6 lub art. 134 ust. 6 pkt 3 ustawy </w:t>
      </w:r>
      <w:proofErr w:type="spellStart"/>
      <w:r w:rsidRPr="00F56916">
        <w:rPr>
          <w:sz w:val="24"/>
          <w:szCs w:val="24"/>
        </w:rPr>
        <w:t>Pzp</w:t>
      </w:r>
      <w:proofErr w:type="spellEnd"/>
      <w:r w:rsidRPr="00F56916">
        <w:rPr>
          <w:sz w:val="24"/>
          <w:szCs w:val="24"/>
        </w:rPr>
        <w:t>, jeżeli zamawiający przewiduje udzielenie takich zamówień:</w:t>
      </w:r>
      <w:bookmarkEnd w:id="9"/>
    </w:p>
    <w:p w:rsidR="000B0411" w:rsidRPr="00332159" w:rsidRDefault="000B0411" w:rsidP="00332159"/>
    <w:p w:rsidR="000B0411" w:rsidRPr="000F638D" w:rsidRDefault="000B0411" w:rsidP="00D66DB9">
      <w:pPr>
        <w:pStyle w:val="Akapitzlist"/>
        <w:numPr>
          <w:ilvl w:val="0"/>
          <w:numId w:val="26"/>
        </w:numPr>
        <w:spacing w:line="360" w:lineRule="auto"/>
        <w:jc w:val="both"/>
        <w:rPr>
          <w:rFonts w:ascii="Arial" w:hAnsi="Arial" w:cs="Arial"/>
          <w:color w:val="000000"/>
          <w:sz w:val="20"/>
          <w:szCs w:val="20"/>
        </w:rPr>
      </w:pPr>
      <w:r w:rsidRPr="00E866EF">
        <w:rPr>
          <w:rFonts w:ascii="Arial" w:hAnsi="Arial" w:cs="Arial"/>
          <w:color w:val="000000"/>
          <w:sz w:val="20"/>
          <w:szCs w:val="20"/>
        </w:rPr>
        <w:t xml:space="preserve">Zamawiający </w:t>
      </w:r>
      <w:r w:rsidRPr="00E866EF">
        <w:rPr>
          <w:rFonts w:ascii="Arial" w:hAnsi="Arial" w:cs="Arial"/>
          <w:b/>
          <w:bCs/>
          <w:color w:val="000000"/>
          <w:sz w:val="20"/>
          <w:szCs w:val="20"/>
        </w:rPr>
        <w:t>nie przewiduje</w:t>
      </w:r>
      <w:r w:rsidRPr="00E866EF">
        <w:rPr>
          <w:rFonts w:ascii="Arial" w:hAnsi="Arial" w:cs="Arial"/>
          <w:color w:val="000000"/>
          <w:sz w:val="20"/>
          <w:szCs w:val="20"/>
        </w:rPr>
        <w:t xml:space="preserve"> możliwości udzielania wskazanych zamówień.</w:t>
      </w:r>
    </w:p>
    <w:p w:rsidR="000B0411" w:rsidRPr="00F56916" w:rsidRDefault="000B0411" w:rsidP="00D14865">
      <w:pPr>
        <w:pStyle w:val="Nagwek1"/>
        <w:numPr>
          <w:ilvl w:val="0"/>
          <w:numId w:val="1"/>
        </w:numPr>
        <w:spacing w:line="360" w:lineRule="auto"/>
        <w:jc w:val="both"/>
        <w:rPr>
          <w:sz w:val="24"/>
          <w:szCs w:val="24"/>
        </w:rPr>
      </w:pPr>
      <w:bookmarkStart w:id="10" w:name="_Toc508885862"/>
      <w:r w:rsidRPr="00F56916">
        <w:rPr>
          <w:sz w:val="24"/>
          <w:szCs w:val="24"/>
        </w:rPr>
        <w:t>Opis sposobu przedstawienia ofert wariantowych oraz minimalne warunki, jakim muszą odpowiadać oferty wariantowe, jeżeli Zamawiający dopuszcza ich składanie:</w:t>
      </w:r>
      <w:bookmarkEnd w:id="10"/>
    </w:p>
    <w:p w:rsidR="000B0411" w:rsidRPr="00332159" w:rsidRDefault="000B0411" w:rsidP="00332159"/>
    <w:p w:rsidR="000B0411" w:rsidRPr="000F638D" w:rsidRDefault="000B0411" w:rsidP="00D66DB9">
      <w:pPr>
        <w:pStyle w:val="Akapitzlist"/>
        <w:numPr>
          <w:ilvl w:val="0"/>
          <w:numId w:val="27"/>
        </w:numPr>
        <w:spacing w:line="360" w:lineRule="auto"/>
        <w:jc w:val="both"/>
        <w:rPr>
          <w:rFonts w:ascii="Arial" w:hAnsi="Arial" w:cs="Arial"/>
          <w:color w:val="000000"/>
          <w:sz w:val="20"/>
          <w:szCs w:val="20"/>
        </w:rPr>
      </w:pPr>
      <w:r w:rsidRPr="00332159">
        <w:rPr>
          <w:rFonts w:ascii="Arial" w:hAnsi="Arial" w:cs="Arial"/>
          <w:color w:val="000000"/>
          <w:sz w:val="20"/>
          <w:szCs w:val="20"/>
        </w:rPr>
        <w:t>Zamawiający nie dopuszcza składania ofert wariantowych.</w:t>
      </w:r>
    </w:p>
    <w:p w:rsidR="000B0411" w:rsidRPr="00F56916" w:rsidRDefault="000B0411" w:rsidP="00D14865">
      <w:pPr>
        <w:pStyle w:val="Nagwek1"/>
        <w:numPr>
          <w:ilvl w:val="0"/>
          <w:numId w:val="1"/>
        </w:numPr>
        <w:spacing w:line="360" w:lineRule="auto"/>
        <w:jc w:val="both"/>
        <w:rPr>
          <w:sz w:val="24"/>
          <w:szCs w:val="24"/>
        </w:rPr>
      </w:pPr>
      <w:bookmarkStart w:id="11" w:name="_Toc508885863"/>
      <w:r w:rsidRPr="00F56916">
        <w:rPr>
          <w:sz w:val="24"/>
          <w:szCs w:val="24"/>
        </w:rPr>
        <w:lastRenderedPageBreak/>
        <w:t>Termin wykonania zamówienia:</w:t>
      </w:r>
      <w:bookmarkEnd w:id="11"/>
    </w:p>
    <w:p w:rsidR="000B0411" w:rsidRPr="00332159" w:rsidRDefault="000B0411" w:rsidP="00332159">
      <w:pPr>
        <w:spacing w:line="360" w:lineRule="auto"/>
        <w:ind w:left="372" w:firstLine="708"/>
        <w:jc w:val="both"/>
        <w:rPr>
          <w:rFonts w:ascii="Arial" w:hAnsi="Arial" w:cs="Arial"/>
          <w:sz w:val="20"/>
          <w:szCs w:val="20"/>
        </w:rPr>
      </w:pPr>
      <w:r w:rsidRPr="00332159">
        <w:rPr>
          <w:rFonts w:ascii="Arial" w:hAnsi="Arial" w:cs="Arial"/>
          <w:sz w:val="20"/>
          <w:szCs w:val="20"/>
        </w:rPr>
        <w:t xml:space="preserve">Termin rozpoczęcia realizacji zadania: </w:t>
      </w:r>
      <w:r>
        <w:rPr>
          <w:rFonts w:ascii="Arial" w:hAnsi="Arial" w:cs="Arial"/>
          <w:b/>
          <w:bCs/>
          <w:i/>
          <w:iCs/>
          <w:sz w:val="20"/>
          <w:szCs w:val="20"/>
          <w:u w:val="single"/>
        </w:rPr>
        <w:t>1</w:t>
      </w:r>
      <w:r w:rsidR="00AC2786">
        <w:rPr>
          <w:rFonts w:ascii="Arial" w:hAnsi="Arial" w:cs="Arial"/>
          <w:b/>
          <w:bCs/>
          <w:i/>
          <w:iCs/>
          <w:sz w:val="20"/>
          <w:szCs w:val="20"/>
          <w:u w:val="single"/>
        </w:rPr>
        <w:t>9</w:t>
      </w:r>
      <w:r w:rsidRPr="00332159">
        <w:rPr>
          <w:rFonts w:ascii="Arial" w:hAnsi="Arial" w:cs="Arial"/>
          <w:b/>
          <w:bCs/>
          <w:i/>
          <w:iCs/>
          <w:sz w:val="20"/>
          <w:szCs w:val="20"/>
          <w:u w:val="single"/>
        </w:rPr>
        <w:t xml:space="preserve"> </w:t>
      </w:r>
      <w:r>
        <w:rPr>
          <w:rFonts w:ascii="Arial" w:hAnsi="Arial" w:cs="Arial"/>
          <w:b/>
          <w:bCs/>
          <w:i/>
          <w:iCs/>
          <w:sz w:val="20"/>
          <w:szCs w:val="20"/>
          <w:u w:val="single"/>
        </w:rPr>
        <w:t>sierpnia 2019</w:t>
      </w:r>
      <w:r w:rsidRPr="00332159">
        <w:rPr>
          <w:rFonts w:ascii="Arial" w:hAnsi="Arial" w:cs="Arial"/>
          <w:b/>
          <w:bCs/>
          <w:i/>
          <w:iCs/>
          <w:sz w:val="20"/>
          <w:szCs w:val="20"/>
          <w:u w:val="single"/>
        </w:rPr>
        <w:t>r.</w:t>
      </w:r>
    </w:p>
    <w:p w:rsidR="000B0411" w:rsidRPr="00332159" w:rsidRDefault="000B0411" w:rsidP="00332159">
      <w:pPr>
        <w:spacing w:line="360" w:lineRule="auto"/>
        <w:ind w:left="372" w:firstLine="708"/>
        <w:jc w:val="both"/>
        <w:rPr>
          <w:rFonts w:ascii="Arial" w:hAnsi="Arial" w:cs="Arial"/>
          <w:sz w:val="20"/>
          <w:szCs w:val="20"/>
        </w:rPr>
      </w:pPr>
      <w:r w:rsidRPr="00332159">
        <w:rPr>
          <w:rFonts w:ascii="Arial" w:hAnsi="Arial" w:cs="Arial"/>
          <w:sz w:val="20"/>
          <w:szCs w:val="20"/>
        </w:rPr>
        <w:t>T</w:t>
      </w:r>
      <w:r>
        <w:rPr>
          <w:rFonts w:ascii="Arial" w:hAnsi="Arial" w:cs="Arial"/>
          <w:sz w:val="20"/>
          <w:szCs w:val="20"/>
        </w:rPr>
        <w:t xml:space="preserve">ermin wykonania zamówienia: </w:t>
      </w:r>
      <w:r w:rsidR="00AC2786" w:rsidRPr="00AC2786">
        <w:rPr>
          <w:rFonts w:ascii="Arial" w:hAnsi="Arial" w:cs="Arial"/>
          <w:b/>
          <w:i/>
          <w:sz w:val="20"/>
          <w:szCs w:val="20"/>
          <w:u w:val="single"/>
        </w:rPr>
        <w:t>18 sierpnia</w:t>
      </w:r>
      <w:r w:rsidR="00AC2786">
        <w:rPr>
          <w:rFonts w:ascii="Arial" w:hAnsi="Arial" w:cs="Arial"/>
          <w:b/>
          <w:bCs/>
          <w:i/>
          <w:iCs/>
          <w:sz w:val="20"/>
          <w:szCs w:val="20"/>
          <w:u w:val="single"/>
        </w:rPr>
        <w:t xml:space="preserve"> </w:t>
      </w:r>
      <w:r w:rsidRPr="00AC2786">
        <w:rPr>
          <w:rFonts w:ascii="Arial" w:hAnsi="Arial" w:cs="Arial"/>
          <w:b/>
          <w:bCs/>
          <w:i/>
          <w:iCs/>
          <w:sz w:val="20"/>
          <w:szCs w:val="20"/>
          <w:u w:val="single"/>
        </w:rPr>
        <w:t>2020r.</w:t>
      </w:r>
    </w:p>
    <w:p w:rsidR="000B0411" w:rsidRPr="00F56916" w:rsidRDefault="000B0411" w:rsidP="00D14865">
      <w:pPr>
        <w:pStyle w:val="Nagwek1"/>
        <w:numPr>
          <w:ilvl w:val="0"/>
          <w:numId w:val="1"/>
        </w:numPr>
        <w:spacing w:line="360" w:lineRule="auto"/>
        <w:jc w:val="both"/>
        <w:rPr>
          <w:sz w:val="24"/>
          <w:szCs w:val="24"/>
        </w:rPr>
      </w:pPr>
      <w:bookmarkStart w:id="12" w:name="_Toc508885864"/>
      <w:r w:rsidRPr="00F56916">
        <w:rPr>
          <w:sz w:val="24"/>
          <w:szCs w:val="24"/>
        </w:rPr>
        <w:t>Warunki udziału w postępowaniu oraz opis sposobu dokonywania oceny spełniania tych warunków:</w:t>
      </w:r>
      <w:bookmarkEnd w:id="12"/>
      <w:r w:rsidRPr="00F56916">
        <w:rPr>
          <w:sz w:val="24"/>
          <w:szCs w:val="24"/>
        </w:rPr>
        <w:t xml:space="preserve"> </w:t>
      </w:r>
    </w:p>
    <w:p w:rsidR="000B0411" w:rsidRPr="00332159" w:rsidRDefault="000B0411" w:rsidP="00332159"/>
    <w:p w:rsidR="000B0411" w:rsidRDefault="000B0411" w:rsidP="00D66DB9">
      <w:pPr>
        <w:pStyle w:val="Akapitzlist"/>
        <w:numPr>
          <w:ilvl w:val="0"/>
          <w:numId w:val="28"/>
        </w:numPr>
        <w:spacing w:line="360" w:lineRule="auto"/>
        <w:jc w:val="both"/>
        <w:rPr>
          <w:rFonts w:ascii="Arial" w:hAnsi="Arial" w:cs="Arial"/>
          <w:sz w:val="20"/>
          <w:szCs w:val="20"/>
        </w:rPr>
      </w:pPr>
      <w:r w:rsidRPr="00332159">
        <w:rPr>
          <w:rFonts w:ascii="Arial" w:hAnsi="Arial" w:cs="Arial"/>
          <w:sz w:val="20"/>
          <w:szCs w:val="20"/>
        </w:rPr>
        <w:t>O udzielenie zamówienia mogą ubiegać się wykonawcy, którzy spełniają warunki, dotyczące:</w:t>
      </w:r>
    </w:p>
    <w:p w:rsidR="000B0411" w:rsidRDefault="000B0411" w:rsidP="00D66DB9">
      <w:pPr>
        <w:pStyle w:val="Akapitzlist"/>
        <w:numPr>
          <w:ilvl w:val="0"/>
          <w:numId w:val="29"/>
        </w:numPr>
        <w:spacing w:line="360" w:lineRule="auto"/>
        <w:ind w:left="993" w:hanging="284"/>
        <w:jc w:val="both"/>
        <w:rPr>
          <w:rFonts w:ascii="Arial" w:hAnsi="Arial" w:cs="Arial"/>
          <w:sz w:val="20"/>
          <w:szCs w:val="20"/>
        </w:rPr>
      </w:pPr>
      <w:r w:rsidRPr="00332159">
        <w:rPr>
          <w:rFonts w:ascii="Arial" w:hAnsi="Arial" w:cs="Arial"/>
          <w:sz w:val="20"/>
          <w:szCs w:val="20"/>
        </w:rPr>
        <w:t xml:space="preserve">kompetencji lub uprawnień do prowadzenia określonej działalności zawodowej, </w:t>
      </w:r>
      <w:r>
        <w:rPr>
          <w:rFonts w:ascii="Arial" w:hAnsi="Arial" w:cs="Arial"/>
          <w:sz w:val="20"/>
          <w:szCs w:val="20"/>
        </w:rPr>
        <w:br/>
      </w:r>
      <w:r w:rsidRPr="00332159">
        <w:rPr>
          <w:rFonts w:ascii="Arial" w:hAnsi="Arial" w:cs="Arial"/>
          <w:sz w:val="20"/>
          <w:szCs w:val="20"/>
        </w:rPr>
        <w:t>o ile wynika to z odrębnych przepisów – zamawiający nie stawia warunku;</w:t>
      </w:r>
    </w:p>
    <w:p w:rsidR="000B0411" w:rsidRPr="004B208F" w:rsidRDefault="000B0411" w:rsidP="00D66DB9">
      <w:pPr>
        <w:pStyle w:val="Akapitzlist"/>
        <w:numPr>
          <w:ilvl w:val="0"/>
          <w:numId w:val="29"/>
        </w:numPr>
        <w:spacing w:line="360" w:lineRule="auto"/>
        <w:ind w:left="993" w:hanging="284"/>
        <w:jc w:val="both"/>
        <w:rPr>
          <w:rFonts w:ascii="Arial" w:hAnsi="Arial" w:cs="Arial"/>
          <w:sz w:val="20"/>
          <w:szCs w:val="20"/>
        </w:rPr>
      </w:pPr>
      <w:r w:rsidRPr="004B208F">
        <w:rPr>
          <w:rFonts w:ascii="Arial" w:hAnsi="Arial" w:cs="Arial"/>
          <w:sz w:val="20"/>
          <w:szCs w:val="20"/>
        </w:rPr>
        <w:t xml:space="preserve">sytuacji ekonomicznej lub finansowej – warunek w rozumieniu Zamawiającego spełni Wykonawca, który wykaże posiadanie ubezpieczenia od odpowiedzialności cywilnej </w:t>
      </w:r>
      <w:r>
        <w:rPr>
          <w:rFonts w:ascii="Arial" w:hAnsi="Arial" w:cs="Arial"/>
          <w:sz w:val="20"/>
          <w:szCs w:val="20"/>
        </w:rPr>
        <w:br/>
      </w:r>
      <w:r w:rsidRPr="004B208F">
        <w:rPr>
          <w:rFonts w:ascii="Arial" w:hAnsi="Arial" w:cs="Arial"/>
          <w:sz w:val="20"/>
          <w:szCs w:val="20"/>
        </w:rPr>
        <w:t>z tytułu prowadzonej działalności na cały okres obowiązywania umowy, na łączną  kwot</w:t>
      </w:r>
      <w:r>
        <w:rPr>
          <w:rFonts w:ascii="Arial" w:hAnsi="Arial" w:cs="Arial"/>
          <w:sz w:val="20"/>
          <w:szCs w:val="20"/>
        </w:rPr>
        <w:t>ę nie niższą niż 5</w:t>
      </w:r>
      <w:r w:rsidRPr="004B208F">
        <w:rPr>
          <w:rFonts w:ascii="Arial" w:hAnsi="Arial" w:cs="Arial"/>
          <w:sz w:val="20"/>
          <w:szCs w:val="20"/>
        </w:rPr>
        <w:t>00 000,00  zł</w:t>
      </w:r>
      <w:r>
        <w:rPr>
          <w:rFonts w:ascii="Arial" w:hAnsi="Arial" w:cs="Arial"/>
          <w:sz w:val="20"/>
          <w:szCs w:val="20"/>
        </w:rPr>
        <w:t>;</w:t>
      </w:r>
    </w:p>
    <w:p w:rsidR="000B0411" w:rsidRDefault="000B0411" w:rsidP="00D66DB9">
      <w:pPr>
        <w:pStyle w:val="Akapitzlist"/>
        <w:numPr>
          <w:ilvl w:val="0"/>
          <w:numId w:val="29"/>
        </w:numPr>
        <w:spacing w:line="360" w:lineRule="auto"/>
        <w:ind w:left="993" w:hanging="284"/>
        <w:jc w:val="both"/>
        <w:rPr>
          <w:rFonts w:ascii="Arial" w:hAnsi="Arial" w:cs="Arial"/>
          <w:sz w:val="20"/>
          <w:szCs w:val="20"/>
        </w:rPr>
      </w:pPr>
      <w:r w:rsidRPr="004B208F">
        <w:rPr>
          <w:rFonts w:ascii="Arial" w:hAnsi="Arial" w:cs="Arial"/>
          <w:sz w:val="20"/>
          <w:szCs w:val="20"/>
        </w:rPr>
        <w:t>zdolności technicznej lub zawodowej - warunek w rozumieniu Zamawiającego spełni Wykonawca, który wykaże:</w:t>
      </w:r>
    </w:p>
    <w:p w:rsidR="000B0411" w:rsidRPr="004B208F" w:rsidRDefault="000B0411" w:rsidP="00D66DB9">
      <w:pPr>
        <w:pStyle w:val="Akapitzlist"/>
        <w:numPr>
          <w:ilvl w:val="0"/>
          <w:numId w:val="30"/>
        </w:numPr>
        <w:spacing w:line="360" w:lineRule="auto"/>
        <w:ind w:left="1276"/>
        <w:jc w:val="both"/>
        <w:rPr>
          <w:rFonts w:ascii="Arial" w:hAnsi="Arial" w:cs="Arial"/>
          <w:sz w:val="20"/>
          <w:szCs w:val="20"/>
        </w:rPr>
      </w:pPr>
      <w:r w:rsidRPr="004B208F">
        <w:rPr>
          <w:rFonts w:ascii="Arial" w:hAnsi="Arial" w:cs="Arial"/>
          <w:sz w:val="20"/>
          <w:szCs w:val="20"/>
        </w:rPr>
        <w:t>Wykonawca spełni warunek, jeżeli wykaże, że wykonał w okresie ostatnich 3 lat przed upływem terminu składania ofert, a jeżeli okres prowadzenia działalności jest krótszy - w tym okresie lub ciągle wykonuje, co najmniej 1 usługę odbioru</w:t>
      </w:r>
      <w:r>
        <w:rPr>
          <w:rFonts w:ascii="Arial" w:hAnsi="Arial" w:cs="Arial"/>
          <w:sz w:val="20"/>
          <w:szCs w:val="20"/>
        </w:rPr>
        <w:t xml:space="preserve"> i zagospodarowania </w:t>
      </w:r>
      <w:r w:rsidRPr="004B208F">
        <w:rPr>
          <w:rFonts w:ascii="Arial" w:hAnsi="Arial" w:cs="Arial"/>
          <w:sz w:val="20"/>
          <w:szCs w:val="20"/>
        </w:rPr>
        <w:t xml:space="preserve"> odpadów komunalnych wykonaną na rzecz właścicieli nieruchomości w sposób ciągły przez okres minimum 12 mi</w:t>
      </w:r>
      <w:r>
        <w:rPr>
          <w:rFonts w:ascii="Arial" w:hAnsi="Arial" w:cs="Arial"/>
          <w:sz w:val="20"/>
          <w:szCs w:val="20"/>
        </w:rPr>
        <w:t xml:space="preserve">esięcy o łącznej masie minimum 2 </w:t>
      </w:r>
      <w:r w:rsidRPr="004B208F">
        <w:rPr>
          <w:rFonts w:ascii="Arial" w:hAnsi="Arial" w:cs="Arial"/>
          <w:sz w:val="20"/>
          <w:szCs w:val="20"/>
        </w:rPr>
        <w:t xml:space="preserve">000 Mg. </w:t>
      </w:r>
    </w:p>
    <w:p w:rsidR="000B0411" w:rsidRPr="004B208F" w:rsidRDefault="000B0411" w:rsidP="00D66DB9">
      <w:pPr>
        <w:pStyle w:val="Akapitzlist"/>
        <w:numPr>
          <w:ilvl w:val="0"/>
          <w:numId w:val="30"/>
        </w:numPr>
        <w:spacing w:line="360" w:lineRule="auto"/>
        <w:ind w:left="1276"/>
        <w:jc w:val="both"/>
        <w:rPr>
          <w:rFonts w:ascii="Arial" w:hAnsi="Arial" w:cs="Arial"/>
          <w:sz w:val="20"/>
          <w:szCs w:val="20"/>
        </w:rPr>
      </w:pPr>
      <w:r w:rsidRPr="004B208F">
        <w:rPr>
          <w:rFonts w:ascii="Arial" w:hAnsi="Arial" w:cs="Arial"/>
          <w:sz w:val="20"/>
          <w:szCs w:val="20"/>
        </w:rPr>
        <w:t>będzie posiadać lub dysponować sprzętem niezbędnym do realizacji przedmiotu zamówienia spełniającym wymagania określone w Rozporządzeniu Ministra Środowiska z dnia 11 stycznia 2013 r. w prawie szczegółowych wymagań w zakresie odbierania odpadów komunalnych od właścicie</w:t>
      </w:r>
      <w:r>
        <w:rPr>
          <w:rFonts w:ascii="Arial" w:hAnsi="Arial" w:cs="Arial"/>
          <w:sz w:val="20"/>
          <w:szCs w:val="20"/>
        </w:rPr>
        <w:t>li nieruchomości (Dz. U. z 2013</w:t>
      </w:r>
      <w:r w:rsidRPr="004B208F">
        <w:rPr>
          <w:rFonts w:ascii="Arial" w:hAnsi="Arial" w:cs="Arial"/>
          <w:sz w:val="20"/>
          <w:szCs w:val="20"/>
        </w:rPr>
        <w:t xml:space="preserve">r. </w:t>
      </w:r>
      <w:r>
        <w:rPr>
          <w:rFonts w:ascii="Arial" w:hAnsi="Arial" w:cs="Arial"/>
          <w:sz w:val="20"/>
          <w:szCs w:val="20"/>
        </w:rPr>
        <w:br/>
      </w:r>
      <w:r w:rsidRPr="004B208F">
        <w:rPr>
          <w:rFonts w:ascii="Arial" w:hAnsi="Arial" w:cs="Arial"/>
          <w:sz w:val="20"/>
          <w:szCs w:val="20"/>
        </w:rPr>
        <w:t>poz. 122) w ilości, co najmniej:</w:t>
      </w:r>
    </w:p>
    <w:p w:rsidR="000B0411" w:rsidRDefault="000B0411" w:rsidP="00D66DB9">
      <w:pPr>
        <w:pStyle w:val="Akapitzlist"/>
        <w:numPr>
          <w:ilvl w:val="0"/>
          <w:numId w:val="31"/>
        </w:numPr>
        <w:spacing w:line="360" w:lineRule="auto"/>
        <w:ind w:left="1560" w:hanging="284"/>
        <w:jc w:val="both"/>
        <w:rPr>
          <w:rFonts w:ascii="Arial" w:hAnsi="Arial" w:cs="Arial"/>
          <w:sz w:val="20"/>
          <w:szCs w:val="20"/>
        </w:rPr>
      </w:pPr>
      <w:r w:rsidRPr="004B208F">
        <w:rPr>
          <w:rFonts w:ascii="Arial" w:hAnsi="Arial" w:cs="Arial"/>
          <w:sz w:val="20"/>
          <w:szCs w:val="20"/>
        </w:rPr>
        <w:t xml:space="preserve">dwa pojazdy przystosowane do odbierania zmieszanych odpadów komunalnych  spełniających </w:t>
      </w:r>
      <w:r>
        <w:rPr>
          <w:rFonts w:ascii="Arial" w:hAnsi="Arial" w:cs="Arial"/>
          <w:sz w:val="20"/>
          <w:szCs w:val="20"/>
        </w:rPr>
        <w:t>wymagania normy minimum EURO IV</w:t>
      </w:r>
      <w:r w:rsidRPr="004B208F">
        <w:rPr>
          <w:rFonts w:ascii="Arial" w:hAnsi="Arial" w:cs="Arial"/>
          <w:sz w:val="20"/>
          <w:szCs w:val="20"/>
        </w:rPr>
        <w:t>,</w:t>
      </w:r>
    </w:p>
    <w:p w:rsidR="000B0411" w:rsidRDefault="000B0411" w:rsidP="00D66DB9">
      <w:pPr>
        <w:pStyle w:val="Akapitzlist"/>
        <w:numPr>
          <w:ilvl w:val="0"/>
          <w:numId w:val="31"/>
        </w:numPr>
        <w:spacing w:line="360" w:lineRule="auto"/>
        <w:ind w:left="1560" w:hanging="284"/>
        <w:jc w:val="both"/>
        <w:rPr>
          <w:rFonts w:ascii="Arial" w:hAnsi="Arial" w:cs="Arial"/>
          <w:sz w:val="20"/>
          <w:szCs w:val="20"/>
        </w:rPr>
      </w:pPr>
      <w:r w:rsidRPr="004B208F">
        <w:rPr>
          <w:rFonts w:ascii="Arial" w:hAnsi="Arial" w:cs="Arial"/>
          <w:sz w:val="20"/>
          <w:szCs w:val="20"/>
        </w:rPr>
        <w:t xml:space="preserve">dwa pojazdy przystosowane do odbioru odpadów komunalnych selektywnych spełniających </w:t>
      </w:r>
      <w:r>
        <w:rPr>
          <w:rFonts w:ascii="Arial" w:hAnsi="Arial" w:cs="Arial"/>
          <w:sz w:val="20"/>
          <w:szCs w:val="20"/>
        </w:rPr>
        <w:t>wymagania normy minimum EURO IV</w:t>
      </w:r>
      <w:r w:rsidRPr="004B208F">
        <w:rPr>
          <w:rFonts w:ascii="Arial" w:hAnsi="Arial" w:cs="Arial"/>
          <w:sz w:val="20"/>
          <w:szCs w:val="20"/>
        </w:rPr>
        <w:t xml:space="preserve">, </w:t>
      </w:r>
    </w:p>
    <w:p w:rsidR="000B0411" w:rsidRDefault="000B0411" w:rsidP="00D66DB9">
      <w:pPr>
        <w:pStyle w:val="Akapitzlist"/>
        <w:numPr>
          <w:ilvl w:val="0"/>
          <w:numId w:val="31"/>
        </w:numPr>
        <w:spacing w:line="360" w:lineRule="auto"/>
        <w:ind w:left="1560" w:hanging="284"/>
        <w:jc w:val="both"/>
        <w:rPr>
          <w:rFonts w:ascii="Arial" w:hAnsi="Arial" w:cs="Arial"/>
          <w:sz w:val="20"/>
          <w:szCs w:val="20"/>
        </w:rPr>
      </w:pPr>
      <w:r w:rsidRPr="004B208F">
        <w:rPr>
          <w:rFonts w:ascii="Arial" w:hAnsi="Arial" w:cs="Arial"/>
          <w:sz w:val="20"/>
          <w:szCs w:val="20"/>
        </w:rPr>
        <w:t xml:space="preserve">jeden pojazd o masie całkowitej do 3,5t przystosowany do odbioru odpadów komunalnych zmieszanych oraz selektywnych, </w:t>
      </w:r>
    </w:p>
    <w:p w:rsidR="000B0411" w:rsidRDefault="000B0411" w:rsidP="00D66DB9">
      <w:pPr>
        <w:pStyle w:val="Akapitzlist"/>
        <w:numPr>
          <w:ilvl w:val="0"/>
          <w:numId w:val="31"/>
        </w:numPr>
        <w:spacing w:line="360" w:lineRule="auto"/>
        <w:ind w:left="1560" w:hanging="284"/>
        <w:jc w:val="both"/>
        <w:rPr>
          <w:rFonts w:ascii="Arial" w:hAnsi="Arial" w:cs="Arial"/>
          <w:sz w:val="20"/>
          <w:szCs w:val="20"/>
        </w:rPr>
      </w:pPr>
      <w:r w:rsidRPr="004B208F">
        <w:rPr>
          <w:rFonts w:ascii="Arial" w:hAnsi="Arial" w:cs="Arial"/>
          <w:sz w:val="20"/>
          <w:szCs w:val="20"/>
        </w:rPr>
        <w:t>jeden pojazd do odbiory odpadów komunalnych bez funkcji kompaktujących,</w:t>
      </w:r>
    </w:p>
    <w:p w:rsidR="000B0411" w:rsidRDefault="000B0411" w:rsidP="00D66DB9">
      <w:pPr>
        <w:pStyle w:val="Akapitzlist"/>
        <w:numPr>
          <w:ilvl w:val="0"/>
          <w:numId w:val="31"/>
        </w:numPr>
        <w:spacing w:line="360" w:lineRule="auto"/>
        <w:ind w:left="1560" w:hanging="284"/>
        <w:jc w:val="both"/>
        <w:rPr>
          <w:rFonts w:ascii="Arial" w:hAnsi="Arial" w:cs="Arial"/>
          <w:sz w:val="20"/>
          <w:szCs w:val="20"/>
        </w:rPr>
      </w:pPr>
      <w:r w:rsidRPr="004B208F">
        <w:rPr>
          <w:rFonts w:ascii="Arial" w:hAnsi="Arial" w:cs="Arial"/>
          <w:sz w:val="20"/>
          <w:szCs w:val="20"/>
        </w:rPr>
        <w:lastRenderedPageBreak/>
        <w:t>jeden pojazd przystosowany do mycia pojemników spełniający wymagania normy mi</w:t>
      </w:r>
      <w:r>
        <w:rPr>
          <w:rFonts w:ascii="Arial" w:hAnsi="Arial" w:cs="Arial"/>
          <w:sz w:val="20"/>
          <w:szCs w:val="20"/>
        </w:rPr>
        <w:t>nimum EURO IV</w:t>
      </w:r>
      <w:r w:rsidRPr="004B208F">
        <w:rPr>
          <w:rFonts w:ascii="Arial" w:hAnsi="Arial" w:cs="Arial"/>
          <w:sz w:val="20"/>
          <w:szCs w:val="20"/>
        </w:rPr>
        <w:t>;</w:t>
      </w:r>
    </w:p>
    <w:p w:rsidR="000B0411" w:rsidRDefault="000B0411" w:rsidP="00D66DB9">
      <w:pPr>
        <w:pStyle w:val="Akapitzlist"/>
        <w:numPr>
          <w:ilvl w:val="0"/>
          <w:numId w:val="30"/>
        </w:numPr>
        <w:spacing w:line="360" w:lineRule="auto"/>
        <w:ind w:left="1276"/>
        <w:jc w:val="both"/>
        <w:rPr>
          <w:rFonts w:ascii="Arial" w:hAnsi="Arial" w:cs="Arial"/>
          <w:sz w:val="20"/>
          <w:szCs w:val="20"/>
        </w:rPr>
      </w:pPr>
      <w:r>
        <w:rPr>
          <w:rFonts w:ascii="Arial" w:hAnsi="Arial" w:cs="Arial"/>
          <w:sz w:val="20"/>
          <w:szCs w:val="20"/>
        </w:rPr>
        <w:t>B</w:t>
      </w:r>
      <w:r w:rsidRPr="004B208F">
        <w:rPr>
          <w:rFonts w:ascii="Arial" w:hAnsi="Arial" w:cs="Arial"/>
          <w:sz w:val="20"/>
          <w:szCs w:val="20"/>
        </w:rPr>
        <w:t xml:space="preserve">ędzie posiadać lub dysponować pojemnikami i workami do zbiórki odpadów </w:t>
      </w:r>
      <w:r>
        <w:rPr>
          <w:rFonts w:ascii="Arial" w:hAnsi="Arial" w:cs="Arial"/>
          <w:sz w:val="20"/>
          <w:szCs w:val="20"/>
        </w:rPr>
        <w:br/>
      </w:r>
      <w:r w:rsidRPr="004B208F">
        <w:rPr>
          <w:rFonts w:ascii="Arial" w:hAnsi="Arial" w:cs="Arial"/>
          <w:sz w:val="20"/>
          <w:szCs w:val="20"/>
        </w:rPr>
        <w:t>w ilościach niezbędnych do realizacji zamówienia</w:t>
      </w:r>
      <w:r>
        <w:rPr>
          <w:rFonts w:ascii="Arial" w:hAnsi="Arial" w:cs="Arial"/>
          <w:sz w:val="20"/>
          <w:szCs w:val="20"/>
        </w:rPr>
        <w:t xml:space="preserve"> na 7 dni przed rozpoczęciem realizacji umowy</w:t>
      </w:r>
      <w:r w:rsidRPr="004B208F">
        <w:rPr>
          <w:rFonts w:ascii="Arial" w:hAnsi="Arial" w:cs="Arial"/>
          <w:sz w:val="20"/>
          <w:szCs w:val="20"/>
        </w:rPr>
        <w:t xml:space="preserve">, o których mowa w </w:t>
      </w:r>
      <w:r>
        <w:rPr>
          <w:rFonts w:ascii="Arial" w:hAnsi="Arial" w:cs="Arial"/>
          <w:sz w:val="20"/>
          <w:szCs w:val="20"/>
        </w:rPr>
        <w:t>SIWZ</w:t>
      </w:r>
      <w:r w:rsidRPr="004B208F">
        <w:rPr>
          <w:rFonts w:ascii="Arial" w:hAnsi="Arial" w:cs="Arial"/>
          <w:sz w:val="20"/>
          <w:szCs w:val="20"/>
        </w:rPr>
        <w:t>;</w:t>
      </w:r>
    </w:p>
    <w:p w:rsidR="000B0411" w:rsidRDefault="000B0411" w:rsidP="00D66DB9">
      <w:pPr>
        <w:pStyle w:val="Akapitzlist"/>
        <w:numPr>
          <w:ilvl w:val="0"/>
          <w:numId w:val="25"/>
        </w:numPr>
        <w:spacing w:line="360" w:lineRule="auto"/>
        <w:jc w:val="both"/>
        <w:rPr>
          <w:rFonts w:ascii="Arial" w:hAnsi="Arial" w:cs="Arial"/>
          <w:sz w:val="20"/>
          <w:szCs w:val="20"/>
        </w:rPr>
      </w:pPr>
      <w:r w:rsidRPr="004B208F">
        <w:rPr>
          <w:rFonts w:ascii="Arial" w:hAnsi="Arial" w:cs="Arial"/>
          <w:sz w:val="20"/>
          <w:szCs w:val="20"/>
        </w:rPr>
        <w:t xml:space="preserve">O udzielenie zamówienia mogą ubiegać się Wykonawcy, którzy nie podlegają wykluczeniu </w:t>
      </w:r>
      <w:r>
        <w:rPr>
          <w:rFonts w:ascii="Arial" w:hAnsi="Arial" w:cs="Arial"/>
          <w:sz w:val="20"/>
          <w:szCs w:val="20"/>
        </w:rPr>
        <w:br/>
      </w:r>
      <w:r w:rsidRPr="004B208F">
        <w:rPr>
          <w:rFonts w:ascii="Arial" w:hAnsi="Arial" w:cs="Arial"/>
          <w:sz w:val="20"/>
          <w:szCs w:val="20"/>
        </w:rPr>
        <w:t>z postępowania w okolicznościach określonych w art. 24 ust.</w:t>
      </w:r>
      <w:r>
        <w:rPr>
          <w:rFonts w:ascii="Arial" w:hAnsi="Arial" w:cs="Arial"/>
          <w:sz w:val="20"/>
          <w:szCs w:val="20"/>
        </w:rPr>
        <w:t xml:space="preserve"> 1</w:t>
      </w:r>
      <w:r w:rsidRPr="004B208F">
        <w:rPr>
          <w:rFonts w:ascii="Arial" w:hAnsi="Arial" w:cs="Arial"/>
          <w:sz w:val="20"/>
          <w:szCs w:val="20"/>
        </w:rPr>
        <w:t xml:space="preserve"> ustawy </w:t>
      </w:r>
      <w:proofErr w:type="spellStart"/>
      <w:r w:rsidRPr="004B208F">
        <w:rPr>
          <w:rFonts w:ascii="Arial" w:hAnsi="Arial" w:cs="Arial"/>
          <w:sz w:val="20"/>
          <w:szCs w:val="20"/>
        </w:rPr>
        <w:t>Pzp</w:t>
      </w:r>
      <w:proofErr w:type="spellEnd"/>
      <w:r w:rsidRPr="004B208F">
        <w:rPr>
          <w:rFonts w:ascii="Arial" w:hAnsi="Arial" w:cs="Arial"/>
          <w:sz w:val="20"/>
          <w:szCs w:val="20"/>
        </w:rPr>
        <w:t xml:space="preserve">. </w:t>
      </w:r>
    </w:p>
    <w:p w:rsidR="000B0411" w:rsidRDefault="000B0411" w:rsidP="00D66DB9">
      <w:pPr>
        <w:pStyle w:val="Akapitzlist"/>
        <w:numPr>
          <w:ilvl w:val="0"/>
          <w:numId w:val="25"/>
        </w:numPr>
        <w:spacing w:line="360" w:lineRule="auto"/>
        <w:jc w:val="both"/>
        <w:rPr>
          <w:rFonts w:ascii="Arial" w:hAnsi="Arial" w:cs="Arial"/>
          <w:sz w:val="20"/>
          <w:szCs w:val="20"/>
        </w:rPr>
      </w:pPr>
      <w:r>
        <w:rPr>
          <w:rFonts w:ascii="Arial" w:hAnsi="Arial" w:cs="Arial"/>
          <w:sz w:val="20"/>
          <w:szCs w:val="20"/>
        </w:rPr>
        <w:t xml:space="preserve">Zamawiający nie przewiduje wykluczenia na podstawie art. 24 ust.5 ustawy </w:t>
      </w:r>
      <w:proofErr w:type="spellStart"/>
      <w:r>
        <w:rPr>
          <w:rFonts w:ascii="Arial" w:hAnsi="Arial" w:cs="Arial"/>
          <w:sz w:val="20"/>
          <w:szCs w:val="20"/>
        </w:rPr>
        <w:t>Pzp</w:t>
      </w:r>
      <w:proofErr w:type="spellEnd"/>
      <w:r>
        <w:rPr>
          <w:rFonts w:ascii="Arial" w:hAnsi="Arial" w:cs="Arial"/>
          <w:sz w:val="20"/>
          <w:szCs w:val="20"/>
        </w:rPr>
        <w:t>.</w:t>
      </w:r>
    </w:p>
    <w:p w:rsidR="000B0411" w:rsidRDefault="000B0411" w:rsidP="00D66DB9">
      <w:pPr>
        <w:pStyle w:val="Akapitzlist"/>
        <w:numPr>
          <w:ilvl w:val="0"/>
          <w:numId w:val="25"/>
        </w:numPr>
        <w:spacing w:line="360" w:lineRule="auto"/>
        <w:jc w:val="both"/>
        <w:rPr>
          <w:rFonts w:ascii="Arial" w:hAnsi="Arial" w:cs="Arial"/>
          <w:sz w:val="20"/>
          <w:szCs w:val="20"/>
        </w:rPr>
      </w:pPr>
      <w:r w:rsidRPr="00C648B1">
        <w:rPr>
          <w:rFonts w:ascii="Arial" w:hAnsi="Arial" w:cs="Arial"/>
          <w:sz w:val="20"/>
          <w:szCs w:val="20"/>
        </w:rPr>
        <w:t xml:space="preserve">Zamawiający zbada obecność i </w:t>
      </w:r>
      <w:r>
        <w:rPr>
          <w:rFonts w:ascii="Arial" w:hAnsi="Arial" w:cs="Arial"/>
          <w:sz w:val="20"/>
          <w:szCs w:val="20"/>
        </w:rPr>
        <w:t xml:space="preserve">prawidłowość każdego wymaganego </w:t>
      </w:r>
      <w:r w:rsidRPr="00C648B1">
        <w:rPr>
          <w:rFonts w:ascii="Arial" w:hAnsi="Arial" w:cs="Arial"/>
          <w:sz w:val="20"/>
          <w:szCs w:val="20"/>
        </w:rPr>
        <w:t xml:space="preserve">dokumentu/oświadczenia, a także czy wymagany dokument/oświadczenie potwierdza spełnianie warunku lub brak podstaw do wykluczenia. Zamawiający dokona formalnej oceny spełniania warunków udziału w postępowaniu lub braku podstaw do wykluczenia w oparciu </w:t>
      </w:r>
      <w:r>
        <w:rPr>
          <w:rFonts w:ascii="Arial" w:hAnsi="Arial" w:cs="Arial"/>
          <w:sz w:val="20"/>
          <w:szCs w:val="20"/>
        </w:rPr>
        <w:br/>
      </w:r>
      <w:r w:rsidRPr="00C648B1">
        <w:rPr>
          <w:rFonts w:ascii="Arial" w:hAnsi="Arial" w:cs="Arial"/>
          <w:sz w:val="20"/>
          <w:szCs w:val="20"/>
        </w:rPr>
        <w:t>o analizę oświadczeń lub dokumentów załączonych przez Wykonawcę zgodnie z formułą: spełnia/nie spełnia.</w:t>
      </w:r>
    </w:p>
    <w:p w:rsidR="000B0411" w:rsidRDefault="000B0411" w:rsidP="00D66DB9">
      <w:pPr>
        <w:pStyle w:val="Akapitzlist"/>
        <w:numPr>
          <w:ilvl w:val="0"/>
          <w:numId w:val="25"/>
        </w:numPr>
        <w:spacing w:line="360" w:lineRule="auto"/>
        <w:jc w:val="both"/>
        <w:rPr>
          <w:rFonts w:ascii="Arial" w:hAnsi="Arial" w:cs="Arial"/>
          <w:sz w:val="20"/>
          <w:szCs w:val="20"/>
        </w:rPr>
      </w:pPr>
      <w:r>
        <w:rPr>
          <w:rFonts w:ascii="Arial" w:hAnsi="Arial" w:cs="Arial"/>
          <w:sz w:val="20"/>
          <w:szCs w:val="20"/>
        </w:rPr>
        <w:t>W rozdziale X SIWZ</w:t>
      </w:r>
      <w:r w:rsidRPr="00C648B1">
        <w:rPr>
          <w:rFonts w:ascii="Arial" w:hAnsi="Arial" w:cs="Arial"/>
          <w:sz w:val="20"/>
          <w:szCs w:val="20"/>
        </w:rPr>
        <w:t xml:space="preserve"> dotyczącym wykazu oświadczeń lub dokumentów, jakie mają dostarczyć Wykonawcy w celu potwierdzenia spełnienia warunków udziału w postępowaniu lub braku podstaw do wykluczenia, Zamawiający szczegółowo wskazuje, jakich oświadczeń </w:t>
      </w:r>
      <w:r>
        <w:rPr>
          <w:rFonts w:ascii="Arial" w:hAnsi="Arial" w:cs="Arial"/>
          <w:sz w:val="20"/>
          <w:szCs w:val="20"/>
        </w:rPr>
        <w:br/>
      </w:r>
      <w:r w:rsidRPr="00C648B1">
        <w:rPr>
          <w:rFonts w:ascii="Arial" w:hAnsi="Arial" w:cs="Arial"/>
          <w:sz w:val="20"/>
          <w:szCs w:val="20"/>
        </w:rPr>
        <w:t>lub dokumentów żąda od Wykonawcy.</w:t>
      </w:r>
    </w:p>
    <w:p w:rsidR="000B0411" w:rsidRDefault="000B0411" w:rsidP="00D66DB9">
      <w:pPr>
        <w:pStyle w:val="Akapitzlist"/>
        <w:numPr>
          <w:ilvl w:val="0"/>
          <w:numId w:val="25"/>
        </w:numPr>
        <w:spacing w:line="360" w:lineRule="auto"/>
        <w:jc w:val="both"/>
        <w:rPr>
          <w:rFonts w:ascii="Arial" w:hAnsi="Arial" w:cs="Arial"/>
          <w:sz w:val="20"/>
          <w:szCs w:val="20"/>
        </w:rPr>
      </w:pPr>
      <w:r w:rsidRPr="00C648B1">
        <w:rPr>
          <w:rFonts w:ascii="Arial" w:hAnsi="Arial" w:cs="Arial"/>
          <w:sz w:val="20"/>
          <w:szCs w:val="20"/>
        </w:rPr>
        <w:t xml:space="preserve">W odniesieniu do warunków dotyczących wykształcenia, kwalifikacji zawodowych </w:t>
      </w:r>
      <w:r>
        <w:rPr>
          <w:rFonts w:ascii="Arial" w:hAnsi="Arial" w:cs="Arial"/>
          <w:sz w:val="20"/>
          <w:szCs w:val="20"/>
        </w:rPr>
        <w:br/>
      </w:r>
      <w:r w:rsidRPr="00C648B1">
        <w:rPr>
          <w:rFonts w:ascii="Arial" w:hAnsi="Arial" w:cs="Arial"/>
          <w:sz w:val="20"/>
          <w:szCs w:val="20"/>
        </w:rPr>
        <w:t xml:space="preserve">lub doświadczenia, Wykonawcy mogą polegać na zdolnościach innych podmiotów, jeśli podmioty te zrealizują usługi, do realizacji których te zdolności są wymagane. </w:t>
      </w:r>
    </w:p>
    <w:p w:rsidR="000B0411" w:rsidRDefault="000B0411" w:rsidP="009A12F2">
      <w:pPr>
        <w:pStyle w:val="Akapitzlist"/>
        <w:numPr>
          <w:ilvl w:val="0"/>
          <w:numId w:val="25"/>
        </w:numPr>
        <w:spacing w:line="360" w:lineRule="auto"/>
        <w:jc w:val="both"/>
        <w:rPr>
          <w:rFonts w:ascii="Arial" w:hAnsi="Arial" w:cs="Arial"/>
          <w:sz w:val="20"/>
          <w:szCs w:val="20"/>
        </w:rPr>
      </w:pPr>
      <w:r w:rsidRPr="009A12F2">
        <w:rPr>
          <w:rFonts w:ascii="Arial" w:hAnsi="Arial" w:cs="Arial"/>
          <w:sz w:val="20"/>
          <w:szCs w:val="20"/>
        </w:rPr>
        <w:t xml:space="preserve">Zgodnie z dyspozycją w art. 29 ust. 3a ustawy </w:t>
      </w:r>
      <w:proofErr w:type="spellStart"/>
      <w:r w:rsidRPr="009A12F2">
        <w:rPr>
          <w:rFonts w:ascii="Arial" w:hAnsi="Arial" w:cs="Arial"/>
          <w:sz w:val="20"/>
          <w:szCs w:val="20"/>
        </w:rPr>
        <w:t>Pzp</w:t>
      </w:r>
      <w:proofErr w:type="spellEnd"/>
      <w:r w:rsidRPr="009A12F2">
        <w:rPr>
          <w:rFonts w:ascii="Arial" w:hAnsi="Arial" w:cs="Arial"/>
          <w:sz w:val="20"/>
          <w:szCs w:val="20"/>
        </w:rPr>
        <w:t xml:space="preserve"> Zamawiający wymaga zatrudnienia </w:t>
      </w:r>
      <w:r>
        <w:rPr>
          <w:rFonts w:ascii="Arial" w:hAnsi="Arial" w:cs="Arial"/>
          <w:sz w:val="20"/>
          <w:szCs w:val="20"/>
        </w:rPr>
        <w:br/>
      </w:r>
      <w:r w:rsidRPr="009A12F2">
        <w:rPr>
          <w:rFonts w:ascii="Arial" w:hAnsi="Arial" w:cs="Arial"/>
          <w:sz w:val="20"/>
          <w:szCs w:val="20"/>
        </w:rPr>
        <w:t>na podstawie umowy o pracę przez Wykonawcę osób wykonujących wskazane poniżej czynności w trakcie realizacji zamówienia:</w:t>
      </w:r>
    </w:p>
    <w:p w:rsidR="000B0411" w:rsidRDefault="000B0411" w:rsidP="009A12F2">
      <w:pPr>
        <w:pStyle w:val="Akapitzlist"/>
        <w:numPr>
          <w:ilvl w:val="0"/>
          <w:numId w:val="60"/>
        </w:numPr>
        <w:spacing w:line="360" w:lineRule="auto"/>
        <w:jc w:val="both"/>
        <w:rPr>
          <w:rFonts w:ascii="Arial" w:hAnsi="Arial" w:cs="Arial"/>
          <w:sz w:val="20"/>
          <w:szCs w:val="20"/>
        </w:rPr>
      </w:pPr>
      <w:r>
        <w:rPr>
          <w:rFonts w:ascii="Arial" w:hAnsi="Arial" w:cs="Arial"/>
          <w:sz w:val="20"/>
          <w:szCs w:val="20"/>
        </w:rPr>
        <w:t>Kierowców</w:t>
      </w:r>
    </w:p>
    <w:p w:rsidR="000B0411" w:rsidRDefault="000B0411" w:rsidP="009A12F2">
      <w:pPr>
        <w:pStyle w:val="Akapitzlist"/>
        <w:numPr>
          <w:ilvl w:val="0"/>
          <w:numId w:val="60"/>
        </w:numPr>
        <w:spacing w:line="360" w:lineRule="auto"/>
        <w:jc w:val="both"/>
        <w:rPr>
          <w:rFonts w:ascii="Arial" w:hAnsi="Arial" w:cs="Arial"/>
          <w:sz w:val="20"/>
          <w:szCs w:val="20"/>
        </w:rPr>
      </w:pPr>
      <w:r>
        <w:rPr>
          <w:rFonts w:ascii="Arial" w:hAnsi="Arial" w:cs="Arial"/>
          <w:sz w:val="20"/>
          <w:szCs w:val="20"/>
        </w:rPr>
        <w:t>Ładowaczy.</w:t>
      </w:r>
    </w:p>
    <w:p w:rsidR="000B0411" w:rsidRDefault="000B0411" w:rsidP="00C648B1">
      <w:pPr>
        <w:spacing w:line="360" w:lineRule="auto"/>
        <w:jc w:val="both"/>
        <w:rPr>
          <w:rFonts w:ascii="Arial" w:hAnsi="Arial" w:cs="Arial"/>
          <w:sz w:val="20"/>
          <w:szCs w:val="20"/>
        </w:rPr>
      </w:pPr>
    </w:p>
    <w:p w:rsidR="00AC2786" w:rsidRDefault="00AC2786" w:rsidP="00C648B1">
      <w:pPr>
        <w:spacing w:line="360" w:lineRule="auto"/>
        <w:jc w:val="both"/>
        <w:rPr>
          <w:rFonts w:ascii="Arial" w:hAnsi="Arial" w:cs="Arial"/>
          <w:sz w:val="20"/>
          <w:szCs w:val="20"/>
        </w:rPr>
      </w:pPr>
    </w:p>
    <w:p w:rsidR="00AC2786" w:rsidRPr="00C648B1" w:rsidRDefault="00AC2786" w:rsidP="00C648B1">
      <w:pPr>
        <w:spacing w:line="360" w:lineRule="auto"/>
        <w:jc w:val="both"/>
        <w:rPr>
          <w:rFonts w:ascii="Arial" w:hAnsi="Arial" w:cs="Arial"/>
          <w:sz w:val="20"/>
          <w:szCs w:val="20"/>
        </w:rPr>
      </w:pPr>
    </w:p>
    <w:p w:rsidR="000B0411" w:rsidRPr="00F56916" w:rsidRDefault="000B0411" w:rsidP="00D14865">
      <w:pPr>
        <w:pStyle w:val="Nagwek1"/>
        <w:numPr>
          <w:ilvl w:val="0"/>
          <w:numId w:val="1"/>
        </w:numPr>
        <w:spacing w:line="360" w:lineRule="auto"/>
        <w:jc w:val="both"/>
        <w:rPr>
          <w:sz w:val="24"/>
          <w:szCs w:val="24"/>
        </w:rPr>
      </w:pPr>
      <w:bookmarkStart w:id="13" w:name="_Toc508885865"/>
      <w:r w:rsidRPr="00F56916">
        <w:rPr>
          <w:sz w:val="24"/>
          <w:szCs w:val="24"/>
        </w:rPr>
        <w:lastRenderedPageBreak/>
        <w:t xml:space="preserve">Wykaz oświadczeń lub dokumentów, jakie mają dostarczyć Wykonawcy </w:t>
      </w:r>
      <w:r w:rsidR="00AC2786">
        <w:rPr>
          <w:sz w:val="24"/>
          <w:szCs w:val="24"/>
        </w:rPr>
        <w:br/>
      </w:r>
      <w:r w:rsidRPr="00F56916">
        <w:rPr>
          <w:sz w:val="24"/>
          <w:szCs w:val="24"/>
        </w:rPr>
        <w:t>w celu potwierdzenia spełnienia warunków udziału w postępowaniu oraz nie</w:t>
      </w:r>
      <w:r>
        <w:rPr>
          <w:sz w:val="24"/>
          <w:szCs w:val="24"/>
        </w:rPr>
        <w:t xml:space="preserve"> </w:t>
      </w:r>
      <w:r w:rsidRPr="00F56916">
        <w:rPr>
          <w:sz w:val="24"/>
          <w:szCs w:val="24"/>
        </w:rPr>
        <w:t>podlegania wykluczeniu:</w:t>
      </w:r>
      <w:bookmarkEnd w:id="13"/>
      <w:r w:rsidRPr="00F56916">
        <w:rPr>
          <w:sz w:val="24"/>
          <w:szCs w:val="24"/>
        </w:rPr>
        <w:t xml:space="preserve"> </w:t>
      </w:r>
    </w:p>
    <w:p w:rsidR="000B0411" w:rsidRPr="00C648B1" w:rsidRDefault="000B0411" w:rsidP="00C648B1"/>
    <w:p w:rsidR="000B0411" w:rsidRPr="00C648B1" w:rsidRDefault="000B0411" w:rsidP="00D66DB9">
      <w:pPr>
        <w:pStyle w:val="Akapitzlist"/>
        <w:numPr>
          <w:ilvl w:val="0"/>
          <w:numId w:val="32"/>
        </w:numPr>
        <w:spacing w:line="360" w:lineRule="auto"/>
        <w:jc w:val="both"/>
        <w:rPr>
          <w:rFonts w:ascii="Arial" w:hAnsi="Arial" w:cs="Arial"/>
          <w:sz w:val="20"/>
          <w:szCs w:val="20"/>
        </w:rPr>
      </w:pPr>
      <w:r w:rsidRPr="00C648B1">
        <w:rPr>
          <w:rFonts w:ascii="Arial" w:hAnsi="Arial" w:cs="Arial"/>
          <w:sz w:val="20"/>
          <w:szCs w:val="20"/>
        </w:rPr>
        <w:t xml:space="preserve">W zakresie wykazania spełniania przez wykonawcę warunków, o których mowa w art. 22 </w:t>
      </w:r>
      <w:r>
        <w:rPr>
          <w:rFonts w:ascii="Arial" w:hAnsi="Arial" w:cs="Arial"/>
          <w:sz w:val="20"/>
          <w:szCs w:val="20"/>
        </w:rPr>
        <w:br/>
      </w:r>
      <w:r w:rsidRPr="00C648B1">
        <w:rPr>
          <w:rFonts w:ascii="Arial" w:hAnsi="Arial" w:cs="Arial"/>
          <w:sz w:val="20"/>
          <w:szCs w:val="20"/>
        </w:rPr>
        <w:t>ust. 1 ustawy, należy przedłożyć oświadczenie o spełnianiu warunku udziału w postępowa</w:t>
      </w:r>
      <w:r>
        <w:rPr>
          <w:rFonts w:ascii="Arial" w:hAnsi="Arial" w:cs="Arial"/>
          <w:sz w:val="20"/>
          <w:szCs w:val="20"/>
        </w:rPr>
        <w:t>niu według załącznika 8 do SIWZ</w:t>
      </w:r>
      <w:r w:rsidRPr="00C648B1">
        <w:rPr>
          <w:rFonts w:ascii="Arial" w:hAnsi="Arial" w:cs="Arial"/>
          <w:sz w:val="20"/>
          <w:szCs w:val="20"/>
        </w:rPr>
        <w:t>.</w:t>
      </w:r>
    </w:p>
    <w:p w:rsidR="000B0411" w:rsidRPr="00C648B1" w:rsidRDefault="000B0411" w:rsidP="00D66DB9">
      <w:pPr>
        <w:pStyle w:val="Akapitzlist"/>
        <w:numPr>
          <w:ilvl w:val="0"/>
          <w:numId w:val="32"/>
        </w:numPr>
        <w:spacing w:line="360" w:lineRule="auto"/>
        <w:jc w:val="both"/>
        <w:rPr>
          <w:rFonts w:ascii="Arial" w:hAnsi="Arial" w:cs="Arial"/>
          <w:sz w:val="20"/>
          <w:szCs w:val="20"/>
        </w:rPr>
      </w:pPr>
      <w:r w:rsidRPr="00C648B1">
        <w:rPr>
          <w:rFonts w:ascii="Arial" w:hAnsi="Arial" w:cs="Arial"/>
          <w:sz w:val="20"/>
          <w:szCs w:val="20"/>
        </w:rPr>
        <w:t xml:space="preserve">W celu wykazania braku podstaw do wykluczenia z postępowania o udzielenie zamówienia wykonawcy Zamawiający żąda oświadczenia o braku podstaw do </w:t>
      </w:r>
      <w:r>
        <w:rPr>
          <w:rFonts w:ascii="Arial" w:hAnsi="Arial" w:cs="Arial"/>
          <w:sz w:val="20"/>
          <w:szCs w:val="20"/>
        </w:rPr>
        <w:t>wykluczenia według załącznika 4</w:t>
      </w:r>
      <w:r w:rsidRPr="00C648B1">
        <w:rPr>
          <w:rFonts w:ascii="Arial" w:hAnsi="Arial" w:cs="Arial"/>
          <w:sz w:val="20"/>
          <w:szCs w:val="20"/>
        </w:rPr>
        <w:t xml:space="preserve"> do </w:t>
      </w:r>
      <w:r>
        <w:rPr>
          <w:rFonts w:ascii="Arial" w:hAnsi="Arial" w:cs="Arial"/>
          <w:sz w:val="20"/>
          <w:szCs w:val="20"/>
        </w:rPr>
        <w:t>SIWZ</w:t>
      </w:r>
      <w:r w:rsidRPr="00C648B1">
        <w:rPr>
          <w:rFonts w:ascii="Arial" w:hAnsi="Arial" w:cs="Arial"/>
          <w:sz w:val="20"/>
          <w:szCs w:val="20"/>
        </w:rPr>
        <w:t>.</w:t>
      </w:r>
    </w:p>
    <w:p w:rsidR="000B0411" w:rsidRDefault="000B0411" w:rsidP="00D66DB9">
      <w:pPr>
        <w:pStyle w:val="Akapitzlist"/>
        <w:numPr>
          <w:ilvl w:val="0"/>
          <w:numId w:val="32"/>
        </w:numPr>
        <w:spacing w:line="360" w:lineRule="auto"/>
        <w:jc w:val="both"/>
        <w:rPr>
          <w:rFonts w:ascii="Arial" w:hAnsi="Arial" w:cs="Arial"/>
          <w:sz w:val="20"/>
          <w:szCs w:val="20"/>
        </w:rPr>
      </w:pPr>
      <w:r w:rsidRPr="00C648B1">
        <w:rPr>
          <w:rFonts w:ascii="Arial" w:hAnsi="Arial" w:cs="Arial"/>
          <w:sz w:val="20"/>
          <w:szCs w:val="20"/>
        </w:rPr>
        <w:t xml:space="preserve">Wykonawca w terminie 3 dni od dnia zamieszczenia na stronie internetowej informacji, </w:t>
      </w:r>
      <w:r>
        <w:rPr>
          <w:rFonts w:ascii="Arial" w:hAnsi="Arial" w:cs="Arial"/>
          <w:sz w:val="20"/>
          <w:szCs w:val="20"/>
        </w:rPr>
        <w:br/>
      </w:r>
      <w:r w:rsidRPr="00C648B1">
        <w:rPr>
          <w:rFonts w:ascii="Arial" w:hAnsi="Arial" w:cs="Arial"/>
          <w:sz w:val="20"/>
          <w:szCs w:val="20"/>
        </w:rPr>
        <w:t xml:space="preserve">o której mowa w art. 86 ust. 5 ustawy </w:t>
      </w:r>
      <w:proofErr w:type="spellStart"/>
      <w:r w:rsidRPr="00C648B1">
        <w:rPr>
          <w:rFonts w:ascii="Arial" w:hAnsi="Arial" w:cs="Arial"/>
          <w:sz w:val="20"/>
          <w:szCs w:val="20"/>
        </w:rPr>
        <w:t>Pzp</w:t>
      </w:r>
      <w:proofErr w:type="spellEnd"/>
      <w:r w:rsidRPr="00C648B1">
        <w:rPr>
          <w:rFonts w:ascii="Arial" w:hAnsi="Arial" w:cs="Arial"/>
          <w:sz w:val="20"/>
          <w:szCs w:val="20"/>
        </w:rPr>
        <w:t xml:space="preserve">, przekaże Zamawiającemu oświadczenie </w:t>
      </w:r>
      <w:r>
        <w:rPr>
          <w:rFonts w:ascii="Arial" w:hAnsi="Arial" w:cs="Arial"/>
          <w:sz w:val="20"/>
          <w:szCs w:val="20"/>
        </w:rPr>
        <w:br/>
      </w:r>
      <w:r w:rsidRPr="00C648B1">
        <w:rPr>
          <w:rFonts w:ascii="Arial" w:hAnsi="Arial" w:cs="Arial"/>
          <w:sz w:val="20"/>
          <w:szCs w:val="20"/>
        </w:rPr>
        <w:t xml:space="preserve">o przynależności lub braku przynależności do tej samej grupy kapitałowej, o której mowa </w:t>
      </w:r>
      <w:r>
        <w:rPr>
          <w:rFonts w:ascii="Arial" w:hAnsi="Arial" w:cs="Arial"/>
          <w:sz w:val="20"/>
          <w:szCs w:val="20"/>
        </w:rPr>
        <w:br/>
      </w:r>
      <w:r w:rsidRPr="00C648B1">
        <w:rPr>
          <w:rFonts w:ascii="Arial" w:hAnsi="Arial" w:cs="Arial"/>
          <w:sz w:val="20"/>
          <w:szCs w:val="20"/>
        </w:rPr>
        <w:t xml:space="preserve">w art. 24 ust. 1 pkt 23 ustawy </w:t>
      </w:r>
      <w:proofErr w:type="spellStart"/>
      <w:r w:rsidRPr="00C648B1">
        <w:rPr>
          <w:rFonts w:ascii="Arial" w:hAnsi="Arial" w:cs="Arial"/>
          <w:sz w:val="20"/>
          <w:szCs w:val="20"/>
        </w:rPr>
        <w:t>Pzp</w:t>
      </w:r>
      <w:proofErr w:type="spellEnd"/>
      <w:r w:rsidRPr="00C648B1">
        <w:rPr>
          <w:rFonts w:ascii="Arial" w:hAnsi="Arial" w:cs="Arial"/>
          <w:sz w:val="20"/>
          <w:szCs w:val="20"/>
        </w:rPr>
        <w:t>. Wraz ze złożeniem oświadczenia, Wykonawca może przedstawić dowody, że powiązania z innym Wykonawcą nie prowadzą do zakłócenia konkurencji w postępowaniu o udzielenie zamówienia. Zamawiający zaleca złożenie oświadczenia zgodnie ze wzorem wsk</w:t>
      </w:r>
      <w:r>
        <w:rPr>
          <w:rFonts w:ascii="Arial" w:hAnsi="Arial" w:cs="Arial"/>
          <w:sz w:val="20"/>
          <w:szCs w:val="20"/>
        </w:rPr>
        <w:t>azanym w załączniku nr 3 do SIWZ</w:t>
      </w:r>
      <w:r w:rsidRPr="00C648B1">
        <w:rPr>
          <w:rFonts w:ascii="Arial" w:hAnsi="Arial" w:cs="Arial"/>
          <w:sz w:val="20"/>
          <w:szCs w:val="20"/>
        </w:rPr>
        <w:t>. W przypadku składania oferty wspólnej ww. dokument składa każdy z Wykonawców składających ofertę wspólną lub upoważniony przez mocodawcę pełnomocnik.</w:t>
      </w:r>
    </w:p>
    <w:p w:rsidR="000B0411" w:rsidRDefault="000B0411" w:rsidP="00D66DB9">
      <w:pPr>
        <w:pStyle w:val="Akapitzlist"/>
        <w:numPr>
          <w:ilvl w:val="0"/>
          <w:numId w:val="32"/>
        </w:numPr>
        <w:spacing w:line="360" w:lineRule="auto"/>
        <w:jc w:val="both"/>
        <w:rPr>
          <w:rFonts w:ascii="Arial" w:hAnsi="Arial" w:cs="Arial"/>
          <w:sz w:val="20"/>
          <w:szCs w:val="20"/>
        </w:rPr>
      </w:pPr>
      <w:r w:rsidRPr="00635EDA">
        <w:rPr>
          <w:rFonts w:ascii="Arial" w:hAnsi="Arial" w:cs="Arial"/>
          <w:sz w:val="20"/>
          <w:szCs w:val="20"/>
        </w:rPr>
        <w:t xml:space="preserve">Wykonawca, który powołuje się na zasoby innych podmiotów, w celu wykazania braku istnienia wobec nich podstaw wykluczenia składa także oświadczenie, dotyczące tych podmiotów/zamieszcza informacje o </w:t>
      </w:r>
      <w:r>
        <w:rPr>
          <w:rFonts w:ascii="Arial" w:hAnsi="Arial" w:cs="Arial"/>
          <w:sz w:val="20"/>
          <w:szCs w:val="20"/>
        </w:rPr>
        <w:t>tych podmiotach w oświadczeniu.</w:t>
      </w:r>
    </w:p>
    <w:p w:rsidR="000B0411" w:rsidRPr="00635EDA" w:rsidRDefault="000B0411" w:rsidP="00D66DB9">
      <w:pPr>
        <w:pStyle w:val="Akapitzlist"/>
        <w:numPr>
          <w:ilvl w:val="0"/>
          <w:numId w:val="32"/>
        </w:numPr>
        <w:spacing w:line="360" w:lineRule="auto"/>
        <w:jc w:val="both"/>
        <w:rPr>
          <w:rFonts w:ascii="Arial" w:hAnsi="Arial" w:cs="Arial"/>
          <w:sz w:val="20"/>
          <w:szCs w:val="20"/>
        </w:rPr>
      </w:pPr>
      <w:r w:rsidRPr="00635EDA">
        <w:rPr>
          <w:rFonts w:ascii="Arial" w:hAnsi="Arial" w:cs="Arial"/>
          <w:sz w:val="20"/>
          <w:szCs w:val="20"/>
        </w:rPr>
        <w:t xml:space="preserve">Wykonawca, który powołuje się na zasoby innych podmiotów, w celu wykazania spełniania warunków udziału w postępowaniu – w zakresie, w jakim powołuje się na ich zasoby składa także oświadczenie, dotyczące tych podmiotów/zamieszcza informacje o </w:t>
      </w:r>
      <w:r>
        <w:rPr>
          <w:rFonts w:ascii="Arial" w:hAnsi="Arial" w:cs="Arial"/>
          <w:sz w:val="20"/>
          <w:szCs w:val="20"/>
        </w:rPr>
        <w:t xml:space="preserve">tych podmiotach </w:t>
      </w:r>
      <w:r>
        <w:rPr>
          <w:rFonts w:ascii="Arial" w:hAnsi="Arial" w:cs="Arial"/>
          <w:sz w:val="20"/>
          <w:szCs w:val="20"/>
        </w:rPr>
        <w:br/>
        <w:t>w oświadczeniu.</w:t>
      </w:r>
    </w:p>
    <w:p w:rsidR="000B0411" w:rsidRPr="00635EDA" w:rsidRDefault="000B0411" w:rsidP="00D66DB9">
      <w:pPr>
        <w:pStyle w:val="Akapitzlist"/>
        <w:numPr>
          <w:ilvl w:val="0"/>
          <w:numId w:val="32"/>
        </w:numPr>
        <w:spacing w:line="360" w:lineRule="auto"/>
        <w:jc w:val="both"/>
        <w:rPr>
          <w:rFonts w:ascii="Arial" w:hAnsi="Arial" w:cs="Arial"/>
          <w:sz w:val="20"/>
          <w:szCs w:val="20"/>
        </w:rPr>
      </w:pPr>
      <w:r w:rsidRPr="00635EDA">
        <w:rPr>
          <w:rFonts w:ascii="Arial" w:hAnsi="Arial" w:cs="Arial"/>
          <w:sz w:val="20"/>
          <w:szCs w:val="20"/>
        </w:rPr>
        <w:t>Zamawiający przed udzieleniem zamówienia, wezwie Wykonawcę, którego oferta została najwyżej oceniona, do złożenia w wyznaczonym, nie krótszym niż 5 dni, terminie aktualnych na dzień złożenia następujących oświadczeń lub dokumentów:</w:t>
      </w:r>
    </w:p>
    <w:p w:rsidR="000B0411" w:rsidRPr="00635EDA" w:rsidRDefault="000B0411" w:rsidP="00D66DB9">
      <w:pPr>
        <w:pStyle w:val="Akapitzlist"/>
        <w:numPr>
          <w:ilvl w:val="0"/>
          <w:numId w:val="33"/>
        </w:numPr>
        <w:spacing w:line="360" w:lineRule="auto"/>
        <w:jc w:val="both"/>
        <w:rPr>
          <w:rFonts w:ascii="Arial" w:hAnsi="Arial" w:cs="Arial"/>
          <w:sz w:val="20"/>
          <w:szCs w:val="20"/>
        </w:rPr>
      </w:pPr>
      <w:r w:rsidRPr="00635EDA">
        <w:rPr>
          <w:rFonts w:ascii="Arial" w:hAnsi="Arial" w:cs="Arial"/>
          <w:sz w:val="20"/>
          <w:szCs w:val="20"/>
        </w:rPr>
        <w:t xml:space="preserve">odpis z właściwego rejestru lub z centralnej ewidencji i informacji o działalności gospodarczej, jeżeli odrębne przepisy wymagają wpisu do rejestru lub ewidencji, </w:t>
      </w:r>
      <w:r>
        <w:rPr>
          <w:rFonts w:ascii="Arial" w:hAnsi="Arial" w:cs="Arial"/>
          <w:sz w:val="20"/>
          <w:szCs w:val="20"/>
        </w:rPr>
        <w:br/>
      </w:r>
      <w:r w:rsidRPr="00635EDA">
        <w:rPr>
          <w:rFonts w:ascii="Arial" w:hAnsi="Arial" w:cs="Arial"/>
          <w:sz w:val="20"/>
          <w:szCs w:val="20"/>
        </w:rPr>
        <w:t xml:space="preserve">w celu potwierdzenia braku podstaw wykluczenia na podstawie art. 24 ust. 5 pkt 1 ustawy </w:t>
      </w:r>
      <w:proofErr w:type="spellStart"/>
      <w:r w:rsidRPr="00635EDA">
        <w:rPr>
          <w:rFonts w:ascii="Arial" w:hAnsi="Arial" w:cs="Arial"/>
          <w:sz w:val="20"/>
          <w:szCs w:val="20"/>
        </w:rPr>
        <w:t>Pzp</w:t>
      </w:r>
      <w:proofErr w:type="spellEnd"/>
      <w:r w:rsidRPr="00635EDA">
        <w:rPr>
          <w:rFonts w:ascii="Arial" w:hAnsi="Arial" w:cs="Arial"/>
          <w:sz w:val="20"/>
          <w:szCs w:val="20"/>
        </w:rPr>
        <w:t xml:space="preserve">. W przypadku składania oferty wspólnej ww. dokument składa każdy </w:t>
      </w:r>
      <w:r>
        <w:rPr>
          <w:rFonts w:ascii="Arial" w:hAnsi="Arial" w:cs="Arial"/>
          <w:sz w:val="20"/>
          <w:szCs w:val="20"/>
        </w:rPr>
        <w:br/>
      </w:r>
      <w:r w:rsidRPr="00635EDA">
        <w:rPr>
          <w:rFonts w:ascii="Arial" w:hAnsi="Arial" w:cs="Arial"/>
          <w:sz w:val="20"/>
          <w:szCs w:val="20"/>
        </w:rPr>
        <w:t>z Wykonawców składających ofertę wspólną;</w:t>
      </w:r>
    </w:p>
    <w:p w:rsidR="000B0411" w:rsidRDefault="000B0411" w:rsidP="00D66DB9">
      <w:pPr>
        <w:pStyle w:val="Akapitzlist"/>
        <w:numPr>
          <w:ilvl w:val="0"/>
          <w:numId w:val="33"/>
        </w:numPr>
        <w:spacing w:line="360" w:lineRule="auto"/>
        <w:jc w:val="both"/>
        <w:rPr>
          <w:rFonts w:ascii="Arial" w:hAnsi="Arial" w:cs="Arial"/>
          <w:sz w:val="20"/>
          <w:szCs w:val="20"/>
        </w:rPr>
      </w:pPr>
      <w:r w:rsidRPr="00635EDA">
        <w:rPr>
          <w:rFonts w:ascii="Arial" w:hAnsi="Arial" w:cs="Arial"/>
          <w:sz w:val="20"/>
          <w:szCs w:val="20"/>
        </w:rPr>
        <w:lastRenderedPageBreak/>
        <w:t>wpis do Rejestru Działalności Regulowanej w zakresie odbierania odpadów komunalnych prowadzonego przez Wójta Gminy Elbląg;</w:t>
      </w:r>
    </w:p>
    <w:p w:rsidR="000B0411" w:rsidRDefault="000B0411" w:rsidP="00D66DB9">
      <w:pPr>
        <w:pStyle w:val="Akapitzlist"/>
        <w:numPr>
          <w:ilvl w:val="0"/>
          <w:numId w:val="33"/>
        </w:numPr>
        <w:spacing w:line="360" w:lineRule="auto"/>
        <w:jc w:val="both"/>
        <w:rPr>
          <w:rFonts w:ascii="Arial" w:hAnsi="Arial" w:cs="Arial"/>
          <w:sz w:val="20"/>
          <w:szCs w:val="20"/>
        </w:rPr>
      </w:pPr>
      <w:r w:rsidRPr="00635EDA">
        <w:rPr>
          <w:rFonts w:ascii="Arial" w:hAnsi="Arial" w:cs="Arial"/>
          <w:sz w:val="20"/>
          <w:szCs w:val="20"/>
        </w:rPr>
        <w:t xml:space="preserve">wykaz usług w zakresie niezbędnym do wykazania spełnienia warunku wiedzy </w:t>
      </w:r>
      <w:r w:rsidRPr="00635EDA">
        <w:rPr>
          <w:rFonts w:ascii="Arial" w:hAnsi="Arial" w:cs="Arial"/>
          <w:sz w:val="20"/>
          <w:szCs w:val="20"/>
        </w:rPr>
        <w:br/>
        <w:t xml:space="preserve">i doświadczenia, wykonywanych w okresie ostatnich pięciu lat przed upływem terminu składania ofert, a jeżeli okres prowadzenia działalności jest krótszy- w tym okresie, </w:t>
      </w:r>
      <w:r w:rsidRPr="00635EDA">
        <w:rPr>
          <w:rFonts w:ascii="Arial" w:hAnsi="Arial" w:cs="Arial"/>
          <w:sz w:val="20"/>
          <w:szCs w:val="20"/>
        </w:rPr>
        <w:br/>
        <w:t xml:space="preserve">z podaniem ich rodzaju i wartości, daty i miejsca wykonania oraz załącznikiem dokumentu potwierdzającego, że usługi zostały wykonane prawidłowo załącznik nr </w:t>
      </w:r>
      <w:r>
        <w:rPr>
          <w:rFonts w:ascii="Arial" w:hAnsi="Arial" w:cs="Arial"/>
          <w:sz w:val="20"/>
          <w:szCs w:val="20"/>
        </w:rPr>
        <w:t>5</w:t>
      </w:r>
      <w:r w:rsidRPr="00635EDA">
        <w:rPr>
          <w:rFonts w:ascii="Arial" w:hAnsi="Arial" w:cs="Arial"/>
          <w:sz w:val="20"/>
          <w:szCs w:val="20"/>
        </w:rPr>
        <w:t xml:space="preserve"> do </w:t>
      </w:r>
      <w:r>
        <w:rPr>
          <w:rFonts w:ascii="Arial" w:hAnsi="Arial" w:cs="Arial"/>
          <w:sz w:val="20"/>
          <w:szCs w:val="20"/>
        </w:rPr>
        <w:t>SIWZ</w:t>
      </w:r>
      <w:r w:rsidRPr="00635EDA">
        <w:rPr>
          <w:rFonts w:ascii="Arial" w:hAnsi="Arial" w:cs="Arial"/>
          <w:sz w:val="20"/>
          <w:szCs w:val="20"/>
        </w:rPr>
        <w:t>;</w:t>
      </w:r>
    </w:p>
    <w:p w:rsidR="000B0411" w:rsidRDefault="000B0411" w:rsidP="00D66DB9">
      <w:pPr>
        <w:pStyle w:val="Akapitzlist"/>
        <w:numPr>
          <w:ilvl w:val="0"/>
          <w:numId w:val="33"/>
        </w:numPr>
        <w:spacing w:line="360" w:lineRule="auto"/>
        <w:jc w:val="both"/>
        <w:rPr>
          <w:rFonts w:ascii="Arial" w:hAnsi="Arial" w:cs="Arial"/>
          <w:sz w:val="20"/>
          <w:szCs w:val="20"/>
        </w:rPr>
      </w:pPr>
      <w:r w:rsidRPr="00635EDA">
        <w:rPr>
          <w:rFonts w:ascii="Arial" w:hAnsi="Arial" w:cs="Arial"/>
          <w:sz w:val="20"/>
          <w:szCs w:val="20"/>
        </w:rPr>
        <w:t xml:space="preserve">wykazu osób, które będą uczestniczyć w wykonywaniu zamówienia publicznego zatrudnionych na umowę o pracę wraz z informacją na temat ich kwalifikacji zawodowych, uprawnień, doświadczenia i wykształcenia niezbędnych dla wykonania zamówienia publicznego, a także zakresu wykonywanych przez nie czynności, oraz informacją o podstawie do dysponowania tymi osobami. Wykaz osób należy przygotować zgodnie ze wzorem określonym w załączniku nr </w:t>
      </w:r>
      <w:r>
        <w:rPr>
          <w:rFonts w:ascii="Arial" w:hAnsi="Arial" w:cs="Arial"/>
          <w:sz w:val="20"/>
          <w:szCs w:val="20"/>
        </w:rPr>
        <w:t>9 do SIWZ</w:t>
      </w:r>
      <w:r w:rsidRPr="00635EDA">
        <w:rPr>
          <w:rFonts w:ascii="Arial" w:hAnsi="Arial" w:cs="Arial"/>
          <w:sz w:val="20"/>
          <w:szCs w:val="20"/>
        </w:rPr>
        <w:t>;</w:t>
      </w:r>
    </w:p>
    <w:p w:rsidR="000B0411" w:rsidRDefault="000B0411" w:rsidP="00D66DB9">
      <w:pPr>
        <w:pStyle w:val="Akapitzlist"/>
        <w:numPr>
          <w:ilvl w:val="0"/>
          <w:numId w:val="33"/>
        </w:numPr>
        <w:spacing w:line="360" w:lineRule="auto"/>
        <w:jc w:val="both"/>
        <w:rPr>
          <w:rFonts w:ascii="Arial" w:hAnsi="Arial" w:cs="Arial"/>
          <w:sz w:val="20"/>
          <w:szCs w:val="20"/>
        </w:rPr>
      </w:pPr>
      <w:r w:rsidRPr="00635EDA">
        <w:rPr>
          <w:rFonts w:ascii="Arial" w:hAnsi="Arial" w:cs="Arial"/>
          <w:sz w:val="20"/>
          <w:szCs w:val="20"/>
        </w:rPr>
        <w:t xml:space="preserve">wykaz sprzętu, który jest niezbędny do prawidłowego wykonania przedmiotu zamówienia wraz z informacja o podstawie dysponowania tym sprzętem przez Wykonawcę – załącznik nr </w:t>
      </w:r>
      <w:r>
        <w:rPr>
          <w:rFonts w:ascii="Arial" w:hAnsi="Arial" w:cs="Arial"/>
          <w:sz w:val="20"/>
          <w:szCs w:val="20"/>
        </w:rPr>
        <w:t>6</w:t>
      </w:r>
      <w:r w:rsidRPr="00635EDA">
        <w:rPr>
          <w:rFonts w:ascii="Arial" w:hAnsi="Arial" w:cs="Arial"/>
          <w:sz w:val="20"/>
          <w:szCs w:val="20"/>
        </w:rPr>
        <w:t xml:space="preserve"> do SIWZ;</w:t>
      </w:r>
    </w:p>
    <w:p w:rsidR="000B0411" w:rsidRPr="00635EDA" w:rsidRDefault="000B0411" w:rsidP="00D66DB9">
      <w:pPr>
        <w:pStyle w:val="Akapitzlist"/>
        <w:numPr>
          <w:ilvl w:val="0"/>
          <w:numId w:val="33"/>
        </w:numPr>
        <w:spacing w:line="360" w:lineRule="auto"/>
        <w:jc w:val="both"/>
        <w:rPr>
          <w:rFonts w:ascii="Arial" w:hAnsi="Arial" w:cs="Arial"/>
          <w:sz w:val="20"/>
          <w:szCs w:val="20"/>
        </w:rPr>
      </w:pPr>
      <w:r w:rsidRPr="00635EDA">
        <w:rPr>
          <w:rFonts w:ascii="Arial" w:hAnsi="Arial" w:cs="Arial"/>
          <w:sz w:val="20"/>
          <w:szCs w:val="20"/>
        </w:rPr>
        <w:t>potwierdzenie posiadania ubezpieczenia od odpowiedzialności cywilnej z tytułu prowadzonej działalności.</w:t>
      </w:r>
    </w:p>
    <w:p w:rsidR="000B0411" w:rsidRPr="00635EDA" w:rsidRDefault="000B0411" w:rsidP="00D66DB9">
      <w:pPr>
        <w:pStyle w:val="Akapitzlist"/>
        <w:numPr>
          <w:ilvl w:val="0"/>
          <w:numId w:val="34"/>
        </w:numPr>
        <w:spacing w:line="360" w:lineRule="auto"/>
        <w:jc w:val="both"/>
        <w:rPr>
          <w:rFonts w:ascii="Arial" w:hAnsi="Arial" w:cs="Arial"/>
          <w:vanish/>
          <w:sz w:val="20"/>
          <w:szCs w:val="20"/>
        </w:rPr>
      </w:pP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Jeżeli Wykonawca ma siedzibę lub miejsce zamieszkania poza terytorium Rzeczypospolitej Polskiej, zamiast dokumentów, o kt</w:t>
      </w:r>
      <w:r>
        <w:rPr>
          <w:rFonts w:ascii="Arial" w:hAnsi="Arial" w:cs="Arial"/>
          <w:sz w:val="20"/>
          <w:szCs w:val="20"/>
        </w:rPr>
        <w:t>órych mowa w rozdziale X ust. 6</w:t>
      </w:r>
      <w:r w:rsidRPr="00635EDA">
        <w:rPr>
          <w:rFonts w:ascii="Arial" w:hAnsi="Arial" w:cs="Arial"/>
          <w:sz w:val="20"/>
          <w:szCs w:val="20"/>
        </w:rPr>
        <w:t xml:space="preserve"> pkt 1 składa dokument lub dokumenty, wystawione w kraju, w którym ma siedzibę lub miejsce zamieszkania, potwierdzające odpowiednio, że nie otwarto jego likwidacji ani nie ogłoszono upadłości.</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Jeżeli w miejscu zamieszkania osoby lub w kraju, w którym Wykonawca ma siedzibę</w:t>
      </w:r>
      <w:r>
        <w:rPr>
          <w:rFonts w:ascii="Arial" w:hAnsi="Arial" w:cs="Arial"/>
          <w:sz w:val="20"/>
          <w:szCs w:val="20"/>
        </w:rPr>
        <w:br/>
      </w:r>
      <w:r w:rsidRPr="00635EDA">
        <w:rPr>
          <w:rFonts w:ascii="Arial" w:hAnsi="Arial" w:cs="Arial"/>
          <w:sz w:val="20"/>
          <w:szCs w:val="20"/>
        </w:rPr>
        <w:t xml:space="preserve"> lub miejsce zamieszkania, nie wydaje się dokumentów, o których mowa powyżej, zastępuje się je dokumentem zawierającym oświadczenie złożone przed notariuszem, organem sądowym, administracyjnym albo organem samorządu zawodowego lub gospodarczego odpowiednio miejsca zamieszkania osoby lub kraju, w którym wykonawca ma siedzib lub miejsce zamieszkania. </w:t>
      </w:r>
    </w:p>
    <w:p w:rsidR="000B0411" w:rsidRPr="00161838"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 xml:space="preserve">Ponadto Wykonawcy obowiązani są dołączyć do oferty dokument pełnomocnictwa (zgodnie </w:t>
      </w:r>
      <w:r>
        <w:rPr>
          <w:rFonts w:ascii="Arial" w:hAnsi="Arial" w:cs="Arial"/>
          <w:sz w:val="20"/>
          <w:szCs w:val="20"/>
        </w:rPr>
        <w:br/>
      </w:r>
      <w:r w:rsidRPr="00161838">
        <w:rPr>
          <w:rFonts w:ascii="Arial" w:hAnsi="Arial" w:cs="Arial"/>
          <w:sz w:val="20"/>
          <w:szCs w:val="20"/>
        </w:rPr>
        <w:t xml:space="preserve">z art. 23 ust. 2 ustawy </w:t>
      </w:r>
      <w:proofErr w:type="spellStart"/>
      <w:r w:rsidRPr="00161838">
        <w:rPr>
          <w:rFonts w:ascii="Arial" w:hAnsi="Arial" w:cs="Arial"/>
          <w:sz w:val="20"/>
          <w:szCs w:val="20"/>
        </w:rPr>
        <w:t>Pzp</w:t>
      </w:r>
      <w:proofErr w:type="spellEnd"/>
      <w:r w:rsidRPr="00161838">
        <w:rPr>
          <w:rFonts w:ascii="Arial" w:hAnsi="Arial" w:cs="Arial"/>
          <w:sz w:val="20"/>
          <w:szCs w:val="20"/>
        </w:rPr>
        <w:t xml:space="preserve">) w przypadku, gdy o udzielenie zamówienia ubiega się wspólnie kilku Wykonawców, o zakresie, co najmniej: do reprezentowania w postępowaniu o udzielenie zamówienia Wykonawców wspólnie ubiegających się o udzielenie zamówienia albo reprezentowania w postępowaniu i zawarcia umowy w sprawie zamówienia publicznego. </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lastRenderedPageBreak/>
        <w:t xml:space="preserve">Wykonawca może dołączyć do oferty, umowę regulującą współpracę podmiotów występujących wspólnie) lub przed zawarciem umowy, jeśli złożona oferta zostanie uznana </w:t>
      </w:r>
      <w:r>
        <w:rPr>
          <w:rFonts w:ascii="Arial" w:hAnsi="Arial" w:cs="Arial"/>
          <w:sz w:val="20"/>
          <w:szCs w:val="20"/>
        </w:rPr>
        <w:br/>
      </w:r>
      <w:r w:rsidRPr="00635EDA">
        <w:rPr>
          <w:rFonts w:ascii="Arial" w:hAnsi="Arial" w:cs="Arial"/>
          <w:sz w:val="20"/>
          <w:szCs w:val="20"/>
        </w:rPr>
        <w:t>za najkorzystniejszą przez Zamawiającego.</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 xml:space="preserve"> Do oferty należy dołączyć dokumenty wskazujące, że osoba podpisująca ofertę i inne dokumenty lub oświadczenia jest do tej czynności umocowana, chyba że umocowanie wynika z dokumentów dostępnych dla Zamawiającego w myśl art. 26 ust. 6 ustawy </w:t>
      </w:r>
      <w:proofErr w:type="spellStart"/>
      <w:r w:rsidRPr="00635EDA">
        <w:rPr>
          <w:rFonts w:ascii="Arial" w:hAnsi="Arial" w:cs="Arial"/>
          <w:sz w:val="20"/>
          <w:szCs w:val="20"/>
        </w:rPr>
        <w:t>Pzp</w:t>
      </w:r>
      <w:proofErr w:type="spellEnd"/>
      <w:r w:rsidRPr="00635EDA">
        <w:rPr>
          <w:rFonts w:ascii="Arial" w:hAnsi="Arial" w:cs="Arial"/>
          <w:sz w:val="20"/>
          <w:szCs w:val="20"/>
        </w:rPr>
        <w:t>. W przypadku złożenia kopii pełnomocnictwa musi być ono potwierdzone za zgodność z oryginałem przez osoby udzielające pełnomocnictwa lub notariusza.</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W przypadku Wykonawców wspólnie ubiegających się o udzielenie zamówienia i podmiotów, o których m</w:t>
      </w:r>
      <w:r>
        <w:rPr>
          <w:rFonts w:ascii="Arial" w:hAnsi="Arial" w:cs="Arial"/>
          <w:sz w:val="20"/>
          <w:szCs w:val="20"/>
        </w:rPr>
        <w:t>owa w rozdziale VIII ust. 5 SIWZ</w:t>
      </w:r>
      <w:r w:rsidRPr="00635EDA">
        <w:rPr>
          <w:rFonts w:ascii="Arial" w:hAnsi="Arial" w:cs="Arial"/>
          <w:sz w:val="20"/>
          <w:szCs w:val="20"/>
        </w:rPr>
        <w:t xml:space="preserve"> kopie dokumentów dotyczących odpowiednio Wykonawcy lub tych podmiotów są poświadczane za zgodność z oryginałem odpowiednio przez Wykonawcę lub te podmioty.</w:t>
      </w:r>
    </w:p>
    <w:p w:rsidR="000B0411" w:rsidRPr="00161838"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 xml:space="preserve"> Dokumenty (z zastrzeżeniem dokumentu pełnomocnictwa), o których mowa w </w:t>
      </w:r>
      <w:r>
        <w:rPr>
          <w:rFonts w:ascii="Arial" w:hAnsi="Arial" w:cs="Arial"/>
          <w:sz w:val="20"/>
          <w:szCs w:val="20"/>
        </w:rPr>
        <w:t>SIWZ</w:t>
      </w:r>
      <w:r w:rsidRPr="00635EDA">
        <w:rPr>
          <w:rFonts w:ascii="Arial" w:hAnsi="Arial" w:cs="Arial"/>
          <w:sz w:val="20"/>
          <w:szCs w:val="20"/>
        </w:rPr>
        <w:t xml:space="preserve">, Wykonawcy mogą składać w formie oryginału lub kopii poświadczonej za zgodność </w:t>
      </w:r>
      <w:r>
        <w:rPr>
          <w:rFonts w:ascii="Arial" w:hAnsi="Arial" w:cs="Arial"/>
          <w:sz w:val="20"/>
          <w:szCs w:val="20"/>
        </w:rPr>
        <w:br/>
      </w:r>
      <w:r w:rsidRPr="00161838">
        <w:rPr>
          <w:rFonts w:ascii="Arial" w:hAnsi="Arial" w:cs="Arial"/>
          <w:sz w:val="20"/>
          <w:szCs w:val="20"/>
        </w:rPr>
        <w:t xml:space="preserve">z oryginałem przez Wykonawcę, tj. przez osobę uprawnioną do reprezentacji Wykonawcy </w:t>
      </w:r>
      <w:r>
        <w:rPr>
          <w:rFonts w:ascii="Arial" w:hAnsi="Arial" w:cs="Arial"/>
          <w:sz w:val="20"/>
          <w:szCs w:val="20"/>
        </w:rPr>
        <w:br/>
      </w:r>
      <w:r w:rsidRPr="00161838">
        <w:rPr>
          <w:rFonts w:ascii="Arial" w:hAnsi="Arial" w:cs="Arial"/>
          <w:sz w:val="20"/>
          <w:szCs w:val="20"/>
        </w:rPr>
        <w:t>w obrocie gospodarczym.</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 xml:space="preserve"> Zamawiający zastrzega sobie prawo żądania przedstawienia oryginału lub notarialnie poświadczonej kopii dokumentu, gdy złożona przez Wykonawcę kopia dokumentu będzie nieczytelna lub będzie budzić wątpliwości, co do jej prawdziwości.</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 xml:space="preserve"> 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 xml:space="preserve"> Jeżeli Wykonawca nie złoży oświadcze</w:t>
      </w:r>
      <w:r>
        <w:rPr>
          <w:rFonts w:ascii="Arial" w:hAnsi="Arial" w:cs="Arial"/>
          <w:sz w:val="20"/>
          <w:szCs w:val="20"/>
        </w:rPr>
        <w:t xml:space="preserve">nia, o którym mowa w rozdziale </w:t>
      </w:r>
      <w:r w:rsidRPr="00635EDA">
        <w:rPr>
          <w:rFonts w:ascii="Arial" w:hAnsi="Arial" w:cs="Arial"/>
          <w:sz w:val="20"/>
          <w:szCs w:val="20"/>
        </w:rPr>
        <w:t xml:space="preserve">X niniejszej </w:t>
      </w:r>
      <w:r>
        <w:rPr>
          <w:rFonts w:ascii="Arial" w:hAnsi="Arial" w:cs="Arial"/>
          <w:sz w:val="20"/>
          <w:szCs w:val="20"/>
        </w:rPr>
        <w:t>SIWZ</w:t>
      </w:r>
      <w:r w:rsidRPr="00635EDA">
        <w:rPr>
          <w:rFonts w:ascii="Arial" w:hAnsi="Arial" w:cs="Arial"/>
          <w:sz w:val="20"/>
          <w:szCs w:val="20"/>
        </w:rPr>
        <w:t xml:space="preserve">, oświadczeń lub dokumentów potwierdzających okoliczności, o których mowa w art. 25 ust. 1 ustawy </w:t>
      </w:r>
      <w:proofErr w:type="spellStart"/>
      <w:r w:rsidRPr="00635EDA">
        <w:rPr>
          <w:rFonts w:ascii="Arial" w:hAnsi="Arial" w:cs="Arial"/>
          <w:sz w:val="20"/>
          <w:szCs w:val="20"/>
        </w:rPr>
        <w:t>Pzp</w:t>
      </w:r>
      <w:proofErr w:type="spellEnd"/>
      <w:r w:rsidRPr="00635EDA">
        <w:rPr>
          <w:rFonts w:ascii="Arial" w:hAnsi="Arial" w:cs="Arial"/>
          <w:sz w:val="20"/>
          <w:szCs w:val="20"/>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 xml:space="preserve"> Wykonawca nie jest obowiązany do złożenia oświadczeń lub dokumentów potwierdzających okolicznoś</w:t>
      </w:r>
      <w:r>
        <w:rPr>
          <w:rFonts w:ascii="Arial" w:hAnsi="Arial" w:cs="Arial"/>
          <w:sz w:val="20"/>
          <w:szCs w:val="20"/>
        </w:rPr>
        <w:t xml:space="preserve">ci, o których mowa w rozdziale </w:t>
      </w:r>
      <w:r w:rsidRPr="00635EDA">
        <w:rPr>
          <w:rFonts w:ascii="Arial" w:hAnsi="Arial" w:cs="Arial"/>
          <w:sz w:val="20"/>
          <w:szCs w:val="20"/>
        </w:rPr>
        <w:t xml:space="preserve">X ust. 5 </w:t>
      </w:r>
      <w:r>
        <w:rPr>
          <w:rFonts w:ascii="Arial" w:hAnsi="Arial" w:cs="Arial"/>
          <w:sz w:val="20"/>
          <w:szCs w:val="20"/>
        </w:rPr>
        <w:t>SIWZ</w:t>
      </w:r>
      <w:r w:rsidRPr="00635EDA">
        <w:rPr>
          <w:rFonts w:ascii="Arial" w:hAnsi="Arial" w:cs="Arial"/>
          <w:sz w:val="20"/>
          <w:szCs w:val="20"/>
        </w:rPr>
        <w:t xml:space="preserve">, jeżeli Zamawiający posiada oświadczenia lub dokumenty dotyczące tego Wykonawcy lub może je uzyskać za pomocą bezpłatnych i ogólnodostępnych baz danych, w szczególności rejestrów publicznych </w:t>
      </w:r>
      <w:r>
        <w:rPr>
          <w:rFonts w:ascii="Arial" w:hAnsi="Arial" w:cs="Arial"/>
          <w:sz w:val="20"/>
          <w:szCs w:val="20"/>
        </w:rPr>
        <w:br/>
      </w:r>
      <w:r w:rsidRPr="00635EDA">
        <w:rPr>
          <w:rFonts w:ascii="Arial" w:hAnsi="Arial" w:cs="Arial"/>
          <w:sz w:val="20"/>
          <w:szCs w:val="20"/>
        </w:rPr>
        <w:t>w rozumieniu ustawy z 17 lutego 2005 r. o informatyzacji działalności podmiotów realizujących</w:t>
      </w:r>
      <w:r>
        <w:rPr>
          <w:rFonts w:ascii="Arial" w:hAnsi="Arial" w:cs="Arial"/>
          <w:sz w:val="20"/>
          <w:szCs w:val="20"/>
        </w:rPr>
        <w:t xml:space="preserve"> zadania publiczne (Dz.U. z 2019</w:t>
      </w:r>
      <w:r w:rsidRPr="00635EDA">
        <w:rPr>
          <w:rFonts w:ascii="Arial" w:hAnsi="Arial" w:cs="Arial"/>
          <w:sz w:val="20"/>
          <w:szCs w:val="20"/>
        </w:rPr>
        <w:t xml:space="preserve"> r. poz. </w:t>
      </w:r>
      <w:r>
        <w:rPr>
          <w:rFonts w:ascii="Arial" w:hAnsi="Arial" w:cs="Arial"/>
          <w:sz w:val="20"/>
          <w:szCs w:val="20"/>
        </w:rPr>
        <w:t>700</w:t>
      </w:r>
      <w:r w:rsidRPr="00635EDA">
        <w:rPr>
          <w:rFonts w:ascii="Arial" w:hAnsi="Arial" w:cs="Arial"/>
          <w:sz w:val="20"/>
          <w:szCs w:val="20"/>
        </w:rPr>
        <w:t xml:space="preserve">). </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lastRenderedPageBreak/>
        <w:t>W przypadku Wykonawcy z poza terytorium Rzeczypospolitej Polskiej są oni zobowiązani do podania w ofercie rejestrów publicznych danego kraju, z których Zamawiający może pobrać bezpłatnie dokumenty dotyczące Wykonawców. Jeżeli Wykonawca nie wykaże danego rejestru, Zamawiający uzna, że dany dokument nie jest dostępny bezpłatnie w rejestrze publicznym i Wykonawca będzie zobowiązany do jego przedłożenia</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Informacja Wykonawcy, czy wybór oferty będzie prowadzić do powstania u Zamawiającego obowiązku podatkowego, wskazująca nazwę (rodzaj) towaru lub usługi, których dostawa lub świadczenie będzie prowadzić do jego powstania oraz wskazując ich wartość bez kwoty podatku.</w:t>
      </w:r>
    </w:p>
    <w:p w:rsidR="000B0411" w:rsidRPr="00635EDA" w:rsidRDefault="000B0411" w:rsidP="00D66DB9">
      <w:pPr>
        <w:pStyle w:val="Akapitzlist"/>
        <w:numPr>
          <w:ilvl w:val="0"/>
          <w:numId w:val="34"/>
        </w:numPr>
        <w:spacing w:line="360" w:lineRule="auto"/>
        <w:jc w:val="both"/>
        <w:rPr>
          <w:rFonts w:ascii="Arial" w:hAnsi="Arial" w:cs="Arial"/>
          <w:sz w:val="20"/>
          <w:szCs w:val="20"/>
        </w:rPr>
      </w:pPr>
      <w:r w:rsidRPr="00635EDA">
        <w:rPr>
          <w:rFonts w:ascii="Arial" w:hAnsi="Arial" w:cs="Arial"/>
          <w:sz w:val="20"/>
          <w:szCs w:val="20"/>
        </w:rPr>
        <w:t xml:space="preserve">Zamawiający zastrzega, że w zgodzie z treścią art. 26 ust. 2f ustawy </w:t>
      </w:r>
      <w:proofErr w:type="spellStart"/>
      <w:r w:rsidRPr="00635EDA">
        <w:rPr>
          <w:rFonts w:ascii="Arial" w:hAnsi="Arial" w:cs="Arial"/>
          <w:sz w:val="20"/>
          <w:szCs w:val="20"/>
        </w:rPr>
        <w:t>Pzp</w:t>
      </w:r>
      <w:proofErr w:type="spellEnd"/>
      <w:r w:rsidRPr="00635EDA">
        <w:rPr>
          <w:rFonts w:ascii="Arial" w:hAnsi="Arial" w:cs="Arial"/>
          <w:sz w:val="20"/>
          <w:szCs w:val="20"/>
        </w:rPr>
        <w:t>,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B0411" w:rsidRPr="00C648B1" w:rsidRDefault="000B0411" w:rsidP="00635EDA">
      <w:pPr>
        <w:pStyle w:val="Akapitzlist"/>
        <w:spacing w:line="360" w:lineRule="auto"/>
        <w:jc w:val="both"/>
        <w:rPr>
          <w:rFonts w:ascii="Arial" w:hAnsi="Arial" w:cs="Arial"/>
          <w:sz w:val="20"/>
          <w:szCs w:val="20"/>
        </w:rPr>
      </w:pPr>
    </w:p>
    <w:p w:rsidR="000B0411" w:rsidRPr="00D734E8" w:rsidRDefault="000B0411" w:rsidP="00D734E8">
      <w:pPr>
        <w:pStyle w:val="Akapitzlist"/>
        <w:numPr>
          <w:ilvl w:val="0"/>
          <w:numId w:val="1"/>
        </w:numPr>
        <w:jc w:val="both"/>
        <w:rPr>
          <w:rFonts w:ascii="Cambria" w:hAnsi="Cambria" w:cs="Cambria"/>
          <w:b/>
          <w:bCs/>
          <w:color w:val="365F91"/>
          <w:sz w:val="24"/>
          <w:szCs w:val="24"/>
        </w:rPr>
      </w:pPr>
      <w:r w:rsidRPr="00D734E8">
        <w:rPr>
          <w:rFonts w:ascii="Cambria" w:hAnsi="Cambria" w:cs="Cambria"/>
          <w:b/>
          <w:bCs/>
          <w:color w:val="365F91"/>
          <w:sz w:val="24"/>
          <w:szCs w:val="24"/>
        </w:rPr>
        <w:t xml:space="preserve">Informacje o sposobie porozumiewania się zamawiającego </w:t>
      </w:r>
      <w:r>
        <w:rPr>
          <w:rFonts w:ascii="Cambria" w:hAnsi="Cambria" w:cs="Cambria"/>
          <w:b/>
          <w:bCs/>
          <w:color w:val="365F91"/>
          <w:sz w:val="24"/>
          <w:szCs w:val="24"/>
        </w:rPr>
        <w:br/>
      </w:r>
      <w:r w:rsidRPr="00D734E8">
        <w:rPr>
          <w:rFonts w:ascii="Cambria" w:hAnsi="Cambria" w:cs="Cambria"/>
          <w:b/>
          <w:bCs/>
          <w:color w:val="365F91"/>
          <w:sz w:val="24"/>
          <w:szCs w:val="24"/>
        </w:rPr>
        <w:t>z wykonawcami oraz przekazywania oświadczeń lub dokumentów, jeżeli zamawiający, w sytuacjach określonych w art. 10c-10e, przewiduje inny sposób porozumiewania się niż przy użyciu środków komunikacji elektronicznej, a także wskazanie osób uprawnionych do p</w:t>
      </w:r>
      <w:r>
        <w:rPr>
          <w:rFonts w:ascii="Cambria" w:hAnsi="Cambria" w:cs="Cambria"/>
          <w:b/>
          <w:bCs/>
          <w:color w:val="365F91"/>
          <w:sz w:val="24"/>
          <w:szCs w:val="24"/>
        </w:rPr>
        <w:t xml:space="preserve">orozumiewania się z wykonawcami </w:t>
      </w:r>
      <w:r w:rsidRPr="00D734E8">
        <w:rPr>
          <w:rFonts w:ascii="Cambria" w:hAnsi="Cambria" w:cs="Cambria"/>
          <w:b/>
          <w:bCs/>
          <w:color w:val="365F91"/>
          <w:sz w:val="24"/>
          <w:szCs w:val="24"/>
        </w:rPr>
        <w:t xml:space="preserve">: </w:t>
      </w:r>
    </w:p>
    <w:p w:rsidR="000B0411" w:rsidRPr="004C5A4F" w:rsidRDefault="000B0411" w:rsidP="00D66DB9">
      <w:pPr>
        <w:numPr>
          <w:ilvl w:val="1"/>
          <w:numId w:val="36"/>
        </w:numPr>
        <w:tabs>
          <w:tab w:val="left" w:pos="360"/>
        </w:tabs>
        <w:suppressAutoHyphens/>
        <w:spacing w:after="0" w:line="360" w:lineRule="auto"/>
        <w:jc w:val="both"/>
        <w:rPr>
          <w:rFonts w:ascii="Arial" w:hAnsi="Arial" w:cs="Arial"/>
          <w:sz w:val="20"/>
          <w:szCs w:val="20"/>
          <w:lang w:eastAsia="zh-CN"/>
        </w:rPr>
      </w:pPr>
      <w:r w:rsidRPr="004C5A4F">
        <w:rPr>
          <w:rFonts w:ascii="Arial" w:hAnsi="Arial" w:cs="Arial"/>
          <w:sz w:val="20"/>
          <w:szCs w:val="20"/>
          <w:lang w:eastAsia="zh-CN"/>
        </w:rPr>
        <w:t xml:space="preserve">Zamawiający i Wykonawcy w zakresie składania oświadczeń, wniosków, zawiadomień oraz informacji porozumiewać się będą drogą elektroniczną sekretariat@gminaelblag.pl lub za pomocą faksu nr 55 234 08 71 z zastrzeżeniem że e-mail potwierdzony zostanie niezwłocznie </w:t>
      </w:r>
      <w:r w:rsidRPr="004C5A4F">
        <w:rPr>
          <w:rFonts w:ascii="Arial" w:hAnsi="Arial" w:cs="Arial"/>
          <w:sz w:val="20"/>
          <w:szCs w:val="20"/>
          <w:lang w:eastAsia="zh-CN"/>
        </w:rPr>
        <w:br/>
        <w:t>w formie pisemnej (oryginał pisma),</w:t>
      </w:r>
      <w:r w:rsidRPr="004C5A4F">
        <w:rPr>
          <w:rFonts w:ascii="Arial" w:hAnsi="Arial" w:cs="Arial"/>
          <w:b/>
          <w:bCs/>
          <w:sz w:val="20"/>
          <w:szCs w:val="20"/>
          <w:lang w:eastAsia="zh-CN"/>
        </w:rPr>
        <w:t xml:space="preserve"> </w:t>
      </w:r>
      <w:r w:rsidRPr="004C5A4F">
        <w:rPr>
          <w:rFonts w:ascii="Arial" w:hAnsi="Arial" w:cs="Arial"/>
          <w:sz w:val="20"/>
          <w:szCs w:val="20"/>
          <w:lang w:eastAsia="zh-CN"/>
        </w:rPr>
        <w:t xml:space="preserve">a każda ze stron na żądanie drugiej niezwłocznie potwierdzi fakt ich otrzymania z zastrzeżeniem, że dla złożenia oferty, wymagana jest forma pisemna. </w:t>
      </w:r>
    </w:p>
    <w:p w:rsidR="000B0411" w:rsidRPr="004C5A4F" w:rsidRDefault="000B0411" w:rsidP="00D66DB9">
      <w:pPr>
        <w:numPr>
          <w:ilvl w:val="1"/>
          <w:numId w:val="36"/>
        </w:numPr>
        <w:tabs>
          <w:tab w:val="left" w:pos="360"/>
        </w:tabs>
        <w:suppressAutoHyphens/>
        <w:spacing w:after="0" w:line="360" w:lineRule="auto"/>
        <w:jc w:val="both"/>
        <w:rPr>
          <w:rFonts w:ascii="Arial" w:hAnsi="Arial" w:cs="Arial"/>
          <w:sz w:val="20"/>
          <w:szCs w:val="20"/>
          <w:lang w:eastAsia="zh-CN"/>
        </w:rPr>
      </w:pPr>
      <w:r w:rsidRPr="004C5A4F">
        <w:rPr>
          <w:rFonts w:ascii="Arial" w:hAnsi="Arial" w:cs="Arial"/>
          <w:sz w:val="20"/>
          <w:szCs w:val="20"/>
          <w:lang w:eastAsia="zh-CN"/>
        </w:rPr>
        <w:t>Zawsze dopuszczalna jest forma pisemna. Pismo złożyć można osobiście w sekretariacie Urzędu Gminy Elbląg, ul. Browarna 85, 82-300 Elbląg</w:t>
      </w:r>
      <w:r w:rsidRPr="004C5A4F">
        <w:rPr>
          <w:rFonts w:ascii="Arial" w:hAnsi="Arial" w:cs="Arial"/>
          <w:b/>
          <w:bCs/>
          <w:sz w:val="20"/>
          <w:szCs w:val="20"/>
          <w:lang w:eastAsia="zh-CN"/>
        </w:rPr>
        <w:t xml:space="preserve"> </w:t>
      </w:r>
      <w:r w:rsidRPr="004C5A4F">
        <w:rPr>
          <w:rFonts w:ascii="Arial" w:hAnsi="Arial" w:cs="Arial"/>
          <w:sz w:val="20"/>
          <w:szCs w:val="20"/>
          <w:lang w:eastAsia="zh-CN"/>
        </w:rPr>
        <w:t>albo przesłać listownie. W tym przypadku datą złożenia oświadczenia woli jest data wpływu pisma na wskazany wyżej adres.</w:t>
      </w:r>
    </w:p>
    <w:p w:rsidR="000B0411" w:rsidRPr="004C5A4F" w:rsidRDefault="000B0411" w:rsidP="00D66DB9">
      <w:pPr>
        <w:numPr>
          <w:ilvl w:val="1"/>
          <w:numId w:val="36"/>
        </w:numPr>
        <w:tabs>
          <w:tab w:val="left" w:pos="360"/>
        </w:tabs>
        <w:suppressAutoHyphens/>
        <w:spacing w:after="0" w:line="360" w:lineRule="auto"/>
        <w:jc w:val="both"/>
        <w:rPr>
          <w:rFonts w:ascii="Arial" w:hAnsi="Arial" w:cs="Arial"/>
          <w:sz w:val="20"/>
          <w:szCs w:val="20"/>
          <w:lang w:eastAsia="zh-CN"/>
        </w:rPr>
      </w:pPr>
      <w:r w:rsidRPr="004C5A4F">
        <w:rPr>
          <w:rFonts w:ascii="Arial" w:hAnsi="Arial" w:cs="Arial"/>
          <w:sz w:val="20"/>
          <w:szCs w:val="20"/>
          <w:lang w:eastAsia="zh-CN"/>
        </w:rPr>
        <w:t>Zamawiający dopuszcza również formę elektroniczną w zakresie:</w:t>
      </w:r>
    </w:p>
    <w:p w:rsidR="000B0411" w:rsidRPr="004C5A4F" w:rsidRDefault="000B0411" w:rsidP="00D66DB9">
      <w:pPr>
        <w:numPr>
          <w:ilvl w:val="0"/>
          <w:numId w:val="35"/>
        </w:numPr>
        <w:suppressAutoHyphens/>
        <w:spacing w:after="0" w:line="360" w:lineRule="auto"/>
        <w:jc w:val="both"/>
        <w:rPr>
          <w:rFonts w:ascii="Arial" w:hAnsi="Arial" w:cs="Arial"/>
          <w:sz w:val="20"/>
          <w:szCs w:val="20"/>
          <w:lang w:eastAsia="zh-CN"/>
        </w:rPr>
      </w:pPr>
      <w:r w:rsidRPr="004C5A4F">
        <w:rPr>
          <w:rFonts w:ascii="Arial" w:hAnsi="Arial" w:cs="Arial"/>
          <w:sz w:val="20"/>
          <w:szCs w:val="20"/>
          <w:lang w:eastAsia="zh-CN"/>
        </w:rPr>
        <w:t xml:space="preserve">przekazywania informacji z otwarcia ofert wraz z informacją na temat kwoty przeznaczonej na sfinansowanie zamówienia, </w:t>
      </w:r>
    </w:p>
    <w:p w:rsidR="000B0411" w:rsidRPr="004C5A4F" w:rsidRDefault="000B0411" w:rsidP="00D66DB9">
      <w:pPr>
        <w:numPr>
          <w:ilvl w:val="0"/>
          <w:numId w:val="35"/>
        </w:numPr>
        <w:suppressAutoHyphens/>
        <w:spacing w:after="0" w:line="360" w:lineRule="auto"/>
        <w:jc w:val="both"/>
        <w:rPr>
          <w:rFonts w:ascii="Arial" w:hAnsi="Arial" w:cs="Arial"/>
          <w:sz w:val="20"/>
          <w:szCs w:val="20"/>
          <w:lang w:eastAsia="zh-CN"/>
        </w:rPr>
      </w:pPr>
      <w:r w:rsidRPr="004C5A4F">
        <w:rPr>
          <w:rFonts w:ascii="Arial" w:hAnsi="Arial" w:cs="Arial"/>
          <w:sz w:val="20"/>
          <w:szCs w:val="20"/>
          <w:lang w:eastAsia="zh-CN"/>
        </w:rPr>
        <w:t xml:space="preserve">przesyłania przez Wykonawców zapytań dotyczących treści SIWZ, na które Zamawiający niezwłocznie udzieli odpowiedzi jednak nie później niż na 2 dni przed upływem terminu składania ofert, pod warunkiem, że wniosek o wyjaśnienie treści specyfikacji istotnych </w:t>
      </w:r>
      <w:r w:rsidRPr="004C5A4F">
        <w:rPr>
          <w:rFonts w:ascii="Arial" w:hAnsi="Arial" w:cs="Arial"/>
          <w:sz w:val="20"/>
          <w:szCs w:val="20"/>
          <w:lang w:eastAsia="zh-CN"/>
        </w:rPr>
        <w:lastRenderedPageBreak/>
        <w:t xml:space="preserve">warunków zamówienia wpłynął do Zamawiającego nie później niż do końca dnia, w którym upływa połowa wyznaczonego terminu składania ofert. Jeżeli wniosek o wyjaśnienie treści specyfikacji treści istotnych warunków zamówienia wpłynął po upływie terminu składania wniosku lub dotyczy udzielonych wyjaśnień zamawiający może udzielić wyjaśnień albo pozostawić wniosek bez rozpatrzenia, </w:t>
      </w:r>
    </w:p>
    <w:p w:rsidR="000B0411" w:rsidRPr="004C5A4F" w:rsidRDefault="000B0411" w:rsidP="00D66DB9">
      <w:pPr>
        <w:numPr>
          <w:ilvl w:val="0"/>
          <w:numId w:val="35"/>
        </w:numPr>
        <w:suppressAutoHyphens/>
        <w:spacing w:after="0" w:line="360" w:lineRule="auto"/>
        <w:jc w:val="both"/>
        <w:rPr>
          <w:rFonts w:ascii="Arial" w:hAnsi="Arial" w:cs="Arial"/>
          <w:sz w:val="20"/>
          <w:szCs w:val="20"/>
          <w:lang w:eastAsia="zh-CN"/>
        </w:rPr>
      </w:pPr>
      <w:r w:rsidRPr="004C5A4F">
        <w:rPr>
          <w:rFonts w:ascii="Arial" w:hAnsi="Arial" w:cs="Arial"/>
          <w:sz w:val="20"/>
          <w:szCs w:val="20"/>
          <w:lang w:eastAsia="zh-CN"/>
        </w:rPr>
        <w:t xml:space="preserve">przesyłania przez Zamawiającego wezwań do uzupełnień i wyjaśnień oraz informacji </w:t>
      </w:r>
      <w:r w:rsidRPr="004C5A4F">
        <w:rPr>
          <w:rFonts w:ascii="Arial" w:hAnsi="Arial" w:cs="Arial"/>
          <w:sz w:val="20"/>
          <w:szCs w:val="20"/>
          <w:lang w:eastAsia="zh-CN"/>
        </w:rPr>
        <w:br/>
        <w:t xml:space="preserve">o wynikach postępowania, z zastrzeżeniem że e-mail potwierdzony zostanie niezwłocznie </w:t>
      </w:r>
      <w:r w:rsidRPr="004C5A4F">
        <w:rPr>
          <w:rFonts w:ascii="Arial" w:hAnsi="Arial" w:cs="Arial"/>
          <w:sz w:val="20"/>
          <w:szCs w:val="20"/>
          <w:lang w:eastAsia="zh-CN"/>
        </w:rPr>
        <w:br/>
        <w:t>w formie pisemnej (oryginał pisma),</w:t>
      </w:r>
    </w:p>
    <w:p w:rsidR="000B0411" w:rsidRPr="004C5A4F" w:rsidRDefault="000B0411" w:rsidP="00D66DB9">
      <w:pPr>
        <w:numPr>
          <w:ilvl w:val="0"/>
          <w:numId w:val="35"/>
        </w:numPr>
        <w:suppressAutoHyphens/>
        <w:spacing w:after="0" w:line="360" w:lineRule="auto"/>
        <w:jc w:val="both"/>
        <w:rPr>
          <w:rFonts w:ascii="Arial" w:hAnsi="Arial" w:cs="Arial"/>
          <w:sz w:val="20"/>
          <w:szCs w:val="20"/>
          <w:lang w:eastAsia="zh-CN"/>
        </w:rPr>
      </w:pPr>
      <w:r w:rsidRPr="004C5A4F">
        <w:rPr>
          <w:rFonts w:ascii="Arial" w:hAnsi="Arial" w:cs="Arial"/>
          <w:sz w:val="20"/>
          <w:szCs w:val="20"/>
          <w:lang w:eastAsia="zh-CN"/>
        </w:rPr>
        <w:t>przesyłania przez Wykonawców na żądanie Zamawiającego wyjaśnień;</w:t>
      </w:r>
    </w:p>
    <w:p w:rsidR="000B0411" w:rsidRPr="004C5A4F" w:rsidRDefault="000B0411" w:rsidP="00C12858">
      <w:pPr>
        <w:suppressAutoHyphens/>
        <w:spacing w:after="0" w:line="360" w:lineRule="auto"/>
        <w:ind w:left="720"/>
        <w:jc w:val="both"/>
        <w:rPr>
          <w:rFonts w:ascii="Arial" w:hAnsi="Arial" w:cs="Arial"/>
          <w:sz w:val="20"/>
          <w:szCs w:val="20"/>
          <w:lang w:val="en-US" w:eastAsia="zh-CN"/>
        </w:rPr>
      </w:pPr>
      <w:r w:rsidRPr="004C5A4F">
        <w:rPr>
          <w:rFonts w:ascii="Arial" w:hAnsi="Arial" w:cs="Arial"/>
          <w:sz w:val="20"/>
          <w:szCs w:val="20"/>
          <w:lang w:val="en-US" w:eastAsia="zh-CN"/>
        </w:rPr>
        <w:t xml:space="preserve">– </w:t>
      </w:r>
      <w:proofErr w:type="spellStart"/>
      <w:r w:rsidRPr="004C5A4F">
        <w:rPr>
          <w:rFonts w:ascii="Arial" w:hAnsi="Arial" w:cs="Arial"/>
          <w:sz w:val="20"/>
          <w:szCs w:val="20"/>
          <w:lang w:val="en-US" w:eastAsia="zh-CN"/>
        </w:rPr>
        <w:t>adres</w:t>
      </w:r>
      <w:proofErr w:type="spellEnd"/>
      <w:r w:rsidRPr="004C5A4F">
        <w:rPr>
          <w:rFonts w:ascii="Arial" w:hAnsi="Arial" w:cs="Arial"/>
          <w:sz w:val="20"/>
          <w:szCs w:val="20"/>
          <w:lang w:val="en-US" w:eastAsia="zh-CN"/>
        </w:rPr>
        <w:t xml:space="preserve"> e-mail: sekretariat@gminaelblag.pl</w:t>
      </w:r>
    </w:p>
    <w:p w:rsidR="000B0411" w:rsidRPr="004C5A4F" w:rsidRDefault="000B0411" w:rsidP="00D66DB9">
      <w:pPr>
        <w:numPr>
          <w:ilvl w:val="0"/>
          <w:numId w:val="37"/>
        </w:numPr>
        <w:suppressAutoHyphens/>
        <w:spacing w:after="0" w:line="360" w:lineRule="auto"/>
        <w:ind w:left="426" w:hanging="426"/>
        <w:jc w:val="both"/>
        <w:rPr>
          <w:rFonts w:ascii="Arial" w:hAnsi="Arial" w:cs="Arial"/>
          <w:color w:val="000000"/>
          <w:sz w:val="20"/>
          <w:szCs w:val="20"/>
          <w:lang w:eastAsia="zh-CN"/>
        </w:rPr>
      </w:pPr>
      <w:r w:rsidRPr="004C5A4F">
        <w:rPr>
          <w:rFonts w:ascii="Arial" w:hAnsi="Arial" w:cs="Arial"/>
          <w:color w:val="000000"/>
          <w:sz w:val="20"/>
          <w:szCs w:val="20"/>
          <w:lang w:eastAsia="zh-CN"/>
        </w:rPr>
        <w:t>Wszelkie informacje dotyczące postępowania w tym zapytania i odpowiedzi dla Wykonawców, modyfikacje SIWZ, ogłoszenie wyników itp. będą zamieszczane na stronie bip.gminaelblag.pl</w:t>
      </w:r>
      <w:r w:rsidRPr="004C5A4F">
        <w:rPr>
          <w:rFonts w:ascii="Arial" w:hAnsi="Arial" w:cs="Arial"/>
          <w:b/>
          <w:bCs/>
          <w:sz w:val="20"/>
          <w:szCs w:val="20"/>
          <w:lang w:eastAsia="zh-CN"/>
        </w:rPr>
        <w:br/>
      </w:r>
      <w:r w:rsidRPr="004C5A4F">
        <w:rPr>
          <w:rFonts w:ascii="Arial" w:hAnsi="Arial" w:cs="Arial"/>
          <w:color w:val="000000"/>
          <w:sz w:val="20"/>
          <w:szCs w:val="20"/>
          <w:lang w:eastAsia="zh-CN"/>
        </w:rPr>
        <w:t xml:space="preserve">W kwestiach spornych terminy liczone będą od dnia umieszczenia informacji na stronie Zamawiającego. W razie konieczności Zamawiający przedłuży termin składania ofert w celu umożliwienia Wykonawcom uwzględnienia w przygotowanych ofertach otrzymanych wyjaśnień lub zmian. </w:t>
      </w:r>
    </w:p>
    <w:p w:rsidR="000B0411" w:rsidRPr="004C5A4F" w:rsidRDefault="000B0411" w:rsidP="00D66DB9">
      <w:pPr>
        <w:numPr>
          <w:ilvl w:val="0"/>
          <w:numId w:val="37"/>
        </w:numPr>
        <w:suppressAutoHyphens/>
        <w:spacing w:after="0" w:line="360" w:lineRule="auto"/>
        <w:ind w:left="426" w:hanging="426"/>
        <w:jc w:val="both"/>
        <w:rPr>
          <w:rFonts w:ascii="Arial" w:hAnsi="Arial" w:cs="Arial"/>
          <w:color w:val="000000"/>
          <w:sz w:val="20"/>
          <w:szCs w:val="20"/>
          <w:lang w:eastAsia="zh-CN"/>
        </w:rPr>
      </w:pPr>
      <w:r w:rsidRPr="004C5A4F">
        <w:rPr>
          <w:rFonts w:ascii="Arial" w:hAnsi="Arial" w:cs="Arial"/>
          <w:color w:val="000000"/>
          <w:sz w:val="20"/>
          <w:szCs w:val="20"/>
          <w:lang w:eastAsia="zh-CN"/>
        </w:rPr>
        <w:t xml:space="preserve">Zamawiający nie będzie udzielał ustnych i telefonicznych informacji, wyjaśnień czy odpowiedzi na kierowane do Zamawiającego zapytania, w sprawach wymagających zachowania formy pisemnej. Korespondencja, która wpłynie do Zamawiającego po godzinach jego urzędowania </w:t>
      </w:r>
      <w:r w:rsidRPr="004C5A4F">
        <w:rPr>
          <w:rFonts w:ascii="Arial" w:hAnsi="Arial" w:cs="Arial"/>
          <w:color w:val="000000"/>
          <w:sz w:val="20"/>
          <w:szCs w:val="20"/>
          <w:lang w:eastAsia="zh-CN"/>
        </w:rPr>
        <w:br/>
        <w:t>tj. w godzinach 7:00 – 15:00, zostanie potraktowana tak jakby przyszła w dniu następnym.</w:t>
      </w:r>
    </w:p>
    <w:p w:rsidR="000B0411" w:rsidRPr="004C5A4F" w:rsidRDefault="000B0411" w:rsidP="00D66DB9">
      <w:pPr>
        <w:numPr>
          <w:ilvl w:val="0"/>
          <w:numId w:val="37"/>
        </w:numPr>
        <w:suppressAutoHyphens/>
        <w:spacing w:after="0" w:line="360" w:lineRule="auto"/>
        <w:ind w:left="426" w:hanging="426"/>
        <w:jc w:val="both"/>
        <w:rPr>
          <w:rFonts w:ascii="Arial" w:hAnsi="Arial" w:cs="Arial"/>
          <w:color w:val="000000"/>
          <w:sz w:val="20"/>
          <w:szCs w:val="20"/>
          <w:lang w:eastAsia="zh-CN"/>
        </w:rPr>
      </w:pPr>
      <w:r w:rsidRPr="004C5A4F">
        <w:rPr>
          <w:rFonts w:ascii="Arial" w:hAnsi="Arial" w:cs="Arial"/>
          <w:color w:val="000000"/>
          <w:sz w:val="20"/>
          <w:szCs w:val="20"/>
          <w:lang w:eastAsia="zh-CN"/>
        </w:rPr>
        <w:t xml:space="preserve">Osobą uprawnioną do porozumiewania się z Wykonawcami w związku z toczącym się postępowaniem jest:  </w:t>
      </w:r>
    </w:p>
    <w:p w:rsidR="000B0411" w:rsidRPr="004C5A4F" w:rsidRDefault="000B0411" w:rsidP="00161838">
      <w:pPr>
        <w:suppressAutoHyphens/>
        <w:spacing w:after="0" w:line="360" w:lineRule="auto"/>
        <w:ind w:left="426"/>
        <w:jc w:val="center"/>
        <w:rPr>
          <w:rFonts w:ascii="Arial" w:hAnsi="Arial" w:cs="Arial"/>
          <w:color w:val="000000"/>
          <w:sz w:val="20"/>
          <w:szCs w:val="20"/>
          <w:lang w:eastAsia="zh-CN"/>
        </w:rPr>
      </w:pPr>
      <w:r>
        <w:rPr>
          <w:rFonts w:ascii="Arial" w:hAnsi="Arial" w:cs="Arial"/>
          <w:color w:val="000000"/>
          <w:sz w:val="20"/>
          <w:szCs w:val="20"/>
          <w:lang w:eastAsia="zh-CN"/>
        </w:rPr>
        <w:t>Emilia Kołtek – I</w:t>
      </w:r>
      <w:r w:rsidRPr="004C5A4F">
        <w:rPr>
          <w:rFonts w:ascii="Arial" w:hAnsi="Arial" w:cs="Arial"/>
          <w:color w:val="000000"/>
          <w:sz w:val="20"/>
          <w:szCs w:val="20"/>
          <w:lang w:eastAsia="zh-CN"/>
        </w:rPr>
        <w:t>nspektor</w:t>
      </w:r>
      <w:r w:rsidR="00AC2786">
        <w:rPr>
          <w:rFonts w:ascii="Arial" w:hAnsi="Arial" w:cs="Arial"/>
          <w:color w:val="000000"/>
          <w:sz w:val="20"/>
          <w:szCs w:val="20"/>
          <w:lang w:eastAsia="zh-CN"/>
        </w:rPr>
        <w:t xml:space="preserve"> ds. kadr i działalności gospodarczej</w:t>
      </w:r>
    </w:p>
    <w:p w:rsidR="000B0411" w:rsidRPr="004C5A4F" w:rsidRDefault="000B0411" w:rsidP="00161838">
      <w:pPr>
        <w:suppressAutoHyphens/>
        <w:spacing w:after="0" w:line="360" w:lineRule="auto"/>
        <w:ind w:left="426"/>
        <w:jc w:val="center"/>
        <w:rPr>
          <w:rFonts w:ascii="Arial" w:hAnsi="Arial" w:cs="Arial"/>
          <w:color w:val="000000"/>
          <w:sz w:val="20"/>
          <w:szCs w:val="20"/>
          <w:lang w:eastAsia="zh-CN"/>
        </w:rPr>
      </w:pPr>
      <w:r w:rsidRPr="004C5A4F">
        <w:rPr>
          <w:rFonts w:ascii="Arial" w:hAnsi="Arial" w:cs="Arial"/>
          <w:color w:val="000000"/>
          <w:sz w:val="20"/>
          <w:szCs w:val="20"/>
          <w:lang w:eastAsia="zh-CN"/>
        </w:rPr>
        <w:t>tel. 55 234-18-84</w:t>
      </w:r>
    </w:p>
    <w:p w:rsidR="000B0411" w:rsidRPr="004C5A4F" w:rsidRDefault="000B0411" w:rsidP="00161838">
      <w:pPr>
        <w:suppressAutoHyphens/>
        <w:spacing w:after="0" w:line="360" w:lineRule="auto"/>
        <w:ind w:left="426"/>
        <w:jc w:val="center"/>
        <w:rPr>
          <w:rFonts w:ascii="Arial" w:hAnsi="Arial" w:cs="Arial"/>
          <w:color w:val="000000"/>
          <w:sz w:val="20"/>
          <w:szCs w:val="20"/>
          <w:lang w:eastAsia="zh-CN"/>
        </w:rPr>
      </w:pPr>
      <w:r w:rsidRPr="004C5A4F">
        <w:rPr>
          <w:rFonts w:ascii="Arial" w:hAnsi="Arial" w:cs="Arial"/>
          <w:color w:val="000000"/>
          <w:sz w:val="20"/>
          <w:szCs w:val="20"/>
          <w:lang w:eastAsia="zh-CN"/>
        </w:rPr>
        <w:t xml:space="preserve">email: </w:t>
      </w:r>
      <w:hyperlink r:id="rId12" w:history="1">
        <w:r w:rsidRPr="004C5A4F">
          <w:rPr>
            <w:rStyle w:val="Hipercze"/>
            <w:rFonts w:ascii="Arial" w:hAnsi="Arial" w:cs="Arial"/>
            <w:sz w:val="20"/>
            <w:szCs w:val="20"/>
            <w:lang w:eastAsia="zh-CN"/>
          </w:rPr>
          <w:t>emilia.koltek@gminaelblag.pl</w:t>
        </w:r>
      </w:hyperlink>
      <w:r w:rsidRPr="004C5A4F">
        <w:rPr>
          <w:rFonts w:ascii="Arial" w:hAnsi="Arial" w:cs="Arial"/>
          <w:color w:val="000000"/>
          <w:sz w:val="20"/>
          <w:szCs w:val="20"/>
          <w:lang w:eastAsia="zh-CN"/>
        </w:rPr>
        <w:t xml:space="preserve"> </w:t>
      </w:r>
    </w:p>
    <w:p w:rsidR="000B0411" w:rsidRPr="00161838" w:rsidRDefault="000B0411" w:rsidP="00161838">
      <w:pPr>
        <w:pStyle w:val="Akapitzlist"/>
        <w:ind w:left="1080"/>
        <w:jc w:val="both"/>
        <w:rPr>
          <w:rFonts w:ascii="Cambria" w:hAnsi="Cambria" w:cs="Cambria"/>
          <w:b/>
          <w:bCs/>
          <w:color w:val="365F91"/>
          <w:sz w:val="24"/>
          <w:szCs w:val="24"/>
        </w:rPr>
      </w:pPr>
    </w:p>
    <w:p w:rsidR="000B0411" w:rsidRDefault="000B0411" w:rsidP="00D14865">
      <w:pPr>
        <w:pStyle w:val="Akapitzlist"/>
        <w:numPr>
          <w:ilvl w:val="0"/>
          <w:numId w:val="1"/>
        </w:numPr>
        <w:jc w:val="both"/>
        <w:rPr>
          <w:rFonts w:ascii="Cambria" w:hAnsi="Cambria" w:cs="Cambria"/>
          <w:b/>
          <w:bCs/>
          <w:color w:val="365F91"/>
          <w:sz w:val="24"/>
          <w:szCs w:val="24"/>
        </w:rPr>
      </w:pPr>
      <w:r w:rsidRPr="00161838">
        <w:rPr>
          <w:rFonts w:ascii="Cambria" w:hAnsi="Cambria" w:cs="Cambria"/>
          <w:b/>
          <w:bCs/>
          <w:color w:val="365F91"/>
          <w:sz w:val="24"/>
          <w:szCs w:val="24"/>
        </w:rPr>
        <w:t>Termin związania ofertą:</w:t>
      </w:r>
    </w:p>
    <w:p w:rsidR="000B0411" w:rsidRPr="00964F77" w:rsidRDefault="000B0411" w:rsidP="00964F77">
      <w:pPr>
        <w:tabs>
          <w:tab w:val="left" w:pos="709"/>
        </w:tabs>
        <w:spacing w:after="120" w:line="360" w:lineRule="auto"/>
        <w:ind w:firstLine="284"/>
        <w:jc w:val="both"/>
        <w:rPr>
          <w:rFonts w:ascii="Arial" w:hAnsi="Arial" w:cs="Arial"/>
          <w:b/>
          <w:bCs/>
          <w:sz w:val="20"/>
          <w:szCs w:val="20"/>
        </w:rPr>
      </w:pPr>
      <w:r w:rsidRPr="00161838">
        <w:t>Termin związania ofertą wynosi 30 dni od ostatecznego terminu składania ofert.</w:t>
      </w:r>
    </w:p>
    <w:p w:rsidR="000B0411" w:rsidRDefault="000B0411" w:rsidP="00D14865">
      <w:pPr>
        <w:pStyle w:val="Akapitzlist"/>
        <w:numPr>
          <w:ilvl w:val="0"/>
          <w:numId w:val="1"/>
        </w:numPr>
        <w:jc w:val="both"/>
        <w:rPr>
          <w:rFonts w:ascii="Cambria" w:hAnsi="Cambria" w:cs="Cambria"/>
          <w:b/>
          <w:bCs/>
          <w:color w:val="365F91"/>
          <w:sz w:val="24"/>
          <w:szCs w:val="24"/>
        </w:rPr>
      </w:pPr>
      <w:r w:rsidRPr="00161838">
        <w:rPr>
          <w:rFonts w:ascii="Cambria" w:hAnsi="Cambria" w:cs="Cambria"/>
          <w:b/>
          <w:bCs/>
          <w:color w:val="365F91"/>
          <w:sz w:val="24"/>
          <w:szCs w:val="24"/>
        </w:rPr>
        <w:t xml:space="preserve">Wymagania dotyczące wadium: </w:t>
      </w:r>
    </w:p>
    <w:p w:rsidR="000B0411" w:rsidRDefault="000B0411" w:rsidP="00D66DB9">
      <w:pPr>
        <w:pStyle w:val="Akapitzlist"/>
        <w:numPr>
          <w:ilvl w:val="0"/>
          <w:numId w:val="38"/>
        </w:numPr>
        <w:spacing w:line="360" w:lineRule="auto"/>
        <w:ind w:left="709"/>
        <w:jc w:val="both"/>
        <w:rPr>
          <w:rFonts w:ascii="Arial" w:hAnsi="Arial" w:cs="Arial"/>
          <w:color w:val="000000"/>
          <w:sz w:val="20"/>
          <w:szCs w:val="20"/>
        </w:rPr>
      </w:pPr>
      <w:r w:rsidRPr="00DE2A16">
        <w:rPr>
          <w:rFonts w:ascii="Arial" w:hAnsi="Arial" w:cs="Arial"/>
          <w:color w:val="000000"/>
          <w:sz w:val="20"/>
          <w:szCs w:val="20"/>
        </w:rPr>
        <w:t xml:space="preserve">Zamawiający żąda wniesienia wadium. Kwota wadium wymagana do wzięcia udziału </w:t>
      </w:r>
      <w:r>
        <w:rPr>
          <w:rFonts w:ascii="Arial" w:hAnsi="Arial" w:cs="Arial"/>
          <w:color w:val="000000"/>
          <w:sz w:val="20"/>
          <w:szCs w:val="20"/>
        </w:rPr>
        <w:br/>
      </w:r>
      <w:r w:rsidRPr="00DE2A16">
        <w:rPr>
          <w:rFonts w:ascii="Arial" w:hAnsi="Arial" w:cs="Arial"/>
          <w:color w:val="000000"/>
          <w:sz w:val="20"/>
          <w:szCs w:val="20"/>
        </w:rPr>
        <w:t>w postępowaniu wynosi: 24 000,00 PLN (słownie: dwadzieścia cztery tysiące złotych 00/100);</w:t>
      </w:r>
    </w:p>
    <w:p w:rsidR="000B0411" w:rsidRPr="00DE2A16" w:rsidRDefault="000B0411" w:rsidP="00D66DB9">
      <w:pPr>
        <w:pStyle w:val="Akapitzlist"/>
        <w:numPr>
          <w:ilvl w:val="0"/>
          <w:numId w:val="38"/>
        </w:numPr>
        <w:spacing w:line="360" w:lineRule="auto"/>
        <w:ind w:left="709"/>
        <w:jc w:val="both"/>
        <w:rPr>
          <w:rFonts w:ascii="Arial" w:hAnsi="Arial" w:cs="Arial"/>
          <w:color w:val="000000"/>
          <w:sz w:val="20"/>
          <w:szCs w:val="20"/>
        </w:rPr>
      </w:pPr>
      <w:r w:rsidRPr="00DE2A16">
        <w:rPr>
          <w:rFonts w:ascii="Arial" w:hAnsi="Arial" w:cs="Arial"/>
          <w:color w:val="000000"/>
          <w:sz w:val="20"/>
          <w:szCs w:val="20"/>
        </w:rPr>
        <w:t>Wadium może być wnoszone w jednej lub kilku następujących formach:</w:t>
      </w:r>
    </w:p>
    <w:p w:rsidR="000B0411" w:rsidRPr="00C12858" w:rsidRDefault="000B0411" w:rsidP="00D66DB9">
      <w:pPr>
        <w:pStyle w:val="Akapitzlist"/>
        <w:numPr>
          <w:ilvl w:val="0"/>
          <w:numId w:val="39"/>
        </w:numPr>
        <w:spacing w:line="360" w:lineRule="auto"/>
        <w:ind w:left="1134" w:hanging="425"/>
        <w:jc w:val="both"/>
        <w:rPr>
          <w:rFonts w:ascii="Arial" w:hAnsi="Arial" w:cs="Arial"/>
          <w:b/>
          <w:bCs/>
          <w:color w:val="000000"/>
          <w:sz w:val="20"/>
          <w:szCs w:val="20"/>
        </w:rPr>
      </w:pPr>
      <w:r>
        <w:rPr>
          <w:rFonts w:ascii="Arial" w:hAnsi="Arial" w:cs="Arial"/>
          <w:color w:val="000000"/>
          <w:sz w:val="20"/>
          <w:szCs w:val="20"/>
        </w:rPr>
        <w:t>p</w:t>
      </w:r>
      <w:r w:rsidRPr="00DE2A16">
        <w:rPr>
          <w:rFonts w:ascii="Arial" w:hAnsi="Arial" w:cs="Arial"/>
          <w:color w:val="000000"/>
          <w:sz w:val="20"/>
          <w:szCs w:val="20"/>
        </w:rPr>
        <w:t>ieniądzu</w:t>
      </w:r>
      <w:r>
        <w:rPr>
          <w:rFonts w:ascii="Arial" w:hAnsi="Arial" w:cs="Arial"/>
          <w:color w:val="000000"/>
          <w:sz w:val="20"/>
          <w:szCs w:val="20"/>
        </w:rPr>
        <w:t xml:space="preserve"> </w:t>
      </w:r>
      <w:r w:rsidRPr="00C12858">
        <w:rPr>
          <w:rFonts w:ascii="Arial" w:hAnsi="Arial" w:cs="Arial"/>
          <w:b/>
          <w:bCs/>
          <w:color w:val="000000"/>
          <w:sz w:val="20"/>
          <w:szCs w:val="20"/>
        </w:rPr>
        <w:t xml:space="preserve">(nie należy wpłacać w kasie Urzędu – art. 45 ust. 7 </w:t>
      </w:r>
      <w:proofErr w:type="spellStart"/>
      <w:r w:rsidRPr="00C12858">
        <w:rPr>
          <w:rFonts w:ascii="Arial" w:hAnsi="Arial" w:cs="Arial"/>
          <w:b/>
          <w:bCs/>
          <w:color w:val="000000"/>
          <w:sz w:val="20"/>
          <w:szCs w:val="20"/>
        </w:rPr>
        <w:t>Pzp</w:t>
      </w:r>
      <w:proofErr w:type="spellEnd"/>
      <w:r w:rsidRPr="00C12858">
        <w:rPr>
          <w:rFonts w:ascii="Arial" w:hAnsi="Arial" w:cs="Arial"/>
          <w:b/>
          <w:bCs/>
          <w:color w:val="000000"/>
          <w:sz w:val="20"/>
          <w:szCs w:val="20"/>
        </w:rPr>
        <w:t>),</w:t>
      </w:r>
    </w:p>
    <w:p w:rsidR="000B0411" w:rsidRDefault="000B0411" w:rsidP="00D66DB9">
      <w:pPr>
        <w:pStyle w:val="Akapitzlist"/>
        <w:numPr>
          <w:ilvl w:val="0"/>
          <w:numId w:val="39"/>
        </w:numPr>
        <w:spacing w:line="360" w:lineRule="auto"/>
        <w:ind w:left="1134" w:hanging="425"/>
        <w:jc w:val="both"/>
        <w:rPr>
          <w:rFonts w:ascii="Arial" w:hAnsi="Arial" w:cs="Arial"/>
          <w:color w:val="000000"/>
          <w:sz w:val="20"/>
          <w:szCs w:val="20"/>
        </w:rPr>
      </w:pPr>
      <w:r w:rsidRPr="00DE2A16">
        <w:rPr>
          <w:rFonts w:ascii="Arial" w:hAnsi="Arial" w:cs="Arial"/>
          <w:color w:val="000000"/>
          <w:sz w:val="20"/>
          <w:szCs w:val="20"/>
        </w:rPr>
        <w:t>poręczeniach bankowych lub poręczeniach spółdzielczej kasy oszczędnościowo-kredytowej, z tym, że poręczenie kasy jest zawsze poręczeniem pieniężnym,</w:t>
      </w:r>
    </w:p>
    <w:p w:rsidR="000B0411" w:rsidRDefault="000B0411" w:rsidP="00D66DB9">
      <w:pPr>
        <w:pStyle w:val="Akapitzlist"/>
        <w:numPr>
          <w:ilvl w:val="0"/>
          <w:numId w:val="39"/>
        </w:numPr>
        <w:spacing w:line="360" w:lineRule="auto"/>
        <w:ind w:left="1134" w:hanging="425"/>
        <w:jc w:val="both"/>
        <w:rPr>
          <w:rFonts w:ascii="Arial" w:hAnsi="Arial" w:cs="Arial"/>
          <w:color w:val="000000"/>
          <w:sz w:val="20"/>
          <w:szCs w:val="20"/>
        </w:rPr>
      </w:pPr>
      <w:r w:rsidRPr="00DE2A16">
        <w:rPr>
          <w:rFonts w:ascii="Arial" w:hAnsi="Arial" w:cs="Arial"/>
          <w:color w:val="000000"/>
          <w:sz w:val="20"/>
          <w:szCs w:val="20"/>
        </w:rPr>
        <w:t>gwarancjach bankowych,</w:t>
      </w:r>
    </w:p>
    <w:p w:rsidR="000B0411" w:rsidRDefault="000B0411" w:rsidP="00D66DB9">
      <w:pPr>
        <w:pStyle w:val="Akapitzlist"/>
        <w:numPr>
          <w:ilvl w:val="0"/>
          <w:numId w:val="39"/>
        </w:numPr>
        <w:spacing w:line="360" w:lineRule="auto"/>
        <w:ind w:left="1134" w:hanging="425"/>
        <w:jc w:val="both"/>
        <w:rPr>
          <w:rFonts w:ascii="Arial" w:hAnsi="Arial" w:cs="Arial"/>
          <w:color w:val="000000"/>
          <w:sz w:val="20"/>
          <w:szCs w:val="20"/>
        </w:rPr>
      </w:pPr>
      <w:r w:rsidRPr="00DE2A16">
        <w:rPr>
          <w:rFonts w:ascii="Arial" w:hAnsi="Arial" w:cs="Arial"/>
          <w:color w:val="000000"/>
          <w:sz w:val="20"/>
          <w:szCs w:val="20"/>
        </w:rPr>
        <w:lastRenderedPageBreak/>
        <w:t>gwarancjach ubezpieczeniowych,</w:t>
      </w:r>
    </w:p>
    <w:p w:rsidR="000B0411" w:rsidRDefault="000B0411" w:rsidP="00D66DB9">
      <w:pPr>
        <w:pStyle w:val="Akapitzlist"/>
        <w:numPr>
          <w:ilvl w:val="0"/>
          <w:numId w:val="39"/>
        </w:numPr>
        <w:spacing w:line="360" w:lineRule="auto"/>
        <w:ind w:left="1134" w:hanging="425"/>
        <w:jc w:val="both"/>
        <w:rPr>
          <w:rFonts w:ascii="Arial" w:hAnsi="Arial" w:cs="Arial"/>
          <w:color w:val="000000"/>
          <w:sz w:val="20"/>
          <w:szCs w:val="20"/>
        </w:rPr>
      </w:pPr>
      <w:r w:rsidRPr="00DE2A16">
        <w:rPr>
          <w:rFonts w:ascii="Arial" w:hAnsi="Arial" w:cs="Arial"/>
          <w:color w:val="000000"/>
          <w:sz w:val="20"/>
          <w:szCs w:val="20"/>
        </w:rPr>
        <w:t xml:space="preserve">poręczeniach udzielonych przez podmioty, o których mowa w art. 6b ust. 5 pkt. 2 ustawy z dnia 9 listopada 2000 r. o utworzeniu Polskiej Agencji Rozwoju Przedsiębiorczości </w:t>
      </w:r>
      <w:r>
        <w:rPr>
          <w:rFonts w:ascii="Arial" w:hAnsi="Arial" w:cs="Arial"/>
          <w:color w:val="000000"/>
          <w:sz w:val="20"/>
          <w:szCs w:val="20"/>
        </w:rPr>
        <w:br/>
        <w:t>(</w:t>
      </w:r>
      <w:proofErr w:type="spellStart"/>
      <w:r>
        <w:rPr>
          <w:rFonts w:ascii="Arial" w:hAnsi="Arial" w:cs="Arial"/>
          <w:color w:val="000000"/>
          <w:sz w:val="20"/>
          <w:szCs w:val="20"/>
        </w:rPr>
        <w:t>t.j</w:t>
      </w:r>
      <w:proofErr w:type="spellEnd"/>
      <w:r>
        <w:rPr>
          <w:rFonts w:ascii="Arial" w:hAnsi="Arial" w:cs="Arial"/>
          <w:color w:val="000000"/>
          <w:sz w:val="20"/>
          <w:szCs w:val="20"/>
        </w:rPr>
        <w:t>.  Dz. U. z 2019r. poz. 310</w:t>
      </w:r>
      <w:r w:rsidRPr="00DE2A16">
        <w:rPr>
          <w:rFonts w:ascii="Arial" w:hAnsi="Arial" w:cs="Arial"/>
          <w:color w:val="000000"/>
          <w:sz w:val="20"/>
          <w:szCs w:val="20"/>
        </w:rPr>
        <w:t xml:space="preserve">) </w:t>
      </w:r>
    </w:p>
    <w:p w:rsidR="000B0411" w:rsidRDefault="000B0411" w:rsidP="00D66DB9">
      <w:pPr>
        <w:pStyle w:val="Akapitzlist"/>
        <w:numPr>
          <w:ilvl w:val="0"/>
          <w:numId w:val="38"/>
        </w:numPr>
        <w:spacing w:line="360" w:lineRule="auto"/>
        <w:ind w:left="709"/>
        <w:jc w:val="both"/>
        <w:rPr>
          <w:rFonts w:ascii="Arial" w:hAnsi="Arial" w:cs="Arial"/>
          <w:color w:val="000000"/>
          <w:sz w:val="20"/>
          <w:szCs w:val="20"/>
        </w:rPr>
      </w:pPr>
      <w:r w:rsidRPr="00DE2A16">
        <w:rPr>
          <w:rFonts w:ascii="Arial" w:hAnsi="Arial" w:cs="Arial"/>
          <w:color w:val="000000"/>
          <w:sz w:val="20"/>
          <w:szCs w:val="20"/>
        </w:rPr>
        <w:t>Wadium wnoszone w pieniądzu wpłaca się przelewem na rachunek bankowy wskazany przez Zamawiającego:</w:t>
      </w:r>
    </w:p>
    <w:p w:rsidR="000B0411" w:rsidRPr="00DE2A16" w:rsidRDefault="000B0411" w:rsidP="00DE2A16">
      <w:pPr>
        <w:tabs>
          <w:tab w:val="left" w:pos="0"/>
          <w:tab w:val="left" w:pos="709"/>
        </w:tabs>
        <w:spacing w:before="60" w:after="0" w:line="360" w:lineRule="auto"/>
        <w:jc w:val="center"/>
        <w:rPr>
          <w:rFonts w:ascii="Times New Roman" w:hAnsi="Times New Roman" w:cs="Times New Roman"/>
          <w:b/>
          <w:bCs/>
          <w:color w:val="000000"/>
          <w:lang w:eastAsia="pl-PL"/>
        </w:rPr>
      </w:pPr>
      <w:r w:rsidRPr="00DE2A16">
        <w:rPr>
          <w:rFonts w:ascii="Times New Roman" w:hAnsi="Times New Roman" w:cs="Times New Roman"/>
          <w:b/>
          <w:bCs/>
          <w:color w:val="000000"/>
          <w:lang w:eastAsia="pl-PL"/>
        </w:rPr>
        <w:t xml:space="preserve">PKO Bank Polski SA  </w:t>
      </w:r>
    </w:p>
    <w:p w:rsidR="000B0411" w:rsidRDefault="000B0411" w:rsidP="00964F77">
      <w:pPr>
        <w:tabs>
          <w:tab w:val="left" w:pos="0"/>
          <w:tab w:val="left" w:pos="709"/>
        </w:tabs>
        <w:spacing w:before="60" w:after="0" w:line="360" w:lineRule="auto"/>
        <w:jc w:val="center"/>
        <w:rPr>
          <w:rFonts w:ascii="Times New Roman" w:hAnsi="Times New Roman" w:cs="Times New Roman"/>
          <w:b/>
          <w:bCs/>
          <w:sz w:val="20"/>
          <w:szCs w:val="20"/>
          <w:lang w:eastAsia="pl-PL"/>
        </w:rPr>
      </w:pPr>
      <w:r w:rsidRPr="00DE2A16">
        <w:rPr>
          <w:rFonts w:ascii="Times New Roman" w:hAnsi="Times New Roman" w:cs="Times New Roman"/>
          <w:b/>
          <w:bCs/>
          <w:sz w:val="20"/>
          <w:szCs w:val="20"/>
          <w:lang w:eastAsia="pl-PL"/>
        </w:rPr>
        <w:t>31 1440 1101 0000 0000 1458 0123</w:t>
      </w:r>
    </w:p>
    <w:p w:rsidR="000B0411" w:rsidRPr="00964F77" w:rsidRDefault="000B0411" w:rsidP="00964F77">
      <w:pPr>
        <w:tabs>
          <w:tab w:val="left" w:pos="0"/>
          <w:tab w:val="left" w:pos="709"/>
        </w:tabs>
        <w:spacing w:before="60" w:after="0" w:line="360" w:lineRule="auto"/>
        <w:jc w:val="center"/>
        <w:rPr>
          <w:rFonts w:ascii="Times New Roman" w:hAnsi="Times New Roman" w:cs="Times New Roman"/>
          <w:b/>
          <w:bCs/>
          <w:sz w:val="20"/>
          <w:szCs w:val="20"/>
          <w:lang w:eastAsia="pl-PL"/>
        </w:rPr>
      </w:pPr>
    </w:p>
    <w:p w:rsidR="000B0411" w:rsidRPr="00DE2A16" w:rsidRDefault="000B0411" w:rsidP="00DE2A16">
      <w:pPr>
        <w:spacing w:after="0" w:line="360" w:lineRule="auto"/>
        <w:jc w:val="center"/>
        <w:rPr>
          <w:rFonts w:ascii="Times New Roman" w:hAnsi="Times New Roman" w:cs="Times New Roman"/>
          <w:lang w:eastAsia="pl-PL"/>
        </w:rPr>
      </w:pPr>
      <w:r w:rsidRPr="00DE2A16">
        <w:rPr>
          <w:rFonts w:ascii="Times New Roman" w:hAnsi="Times New Roman" w:cs="Times New Roman"/>
          <w:lang w:eastAsia="pl-PL"/>
        </w:rPr>
        <w:t>z dopiskiem:</w:t>
      </w:r>
    </w:p>
    <w:p w:rsidR="000B0411" w:rsidRPr="00DE2A16" w:rsidRDefault="000B0411" w:rsidP="00DE2A16">
      <w:pPr>
        <w:spacing w:after="0" w:line="360" w:lineRule="auto"/>
        <w:jc w:val="center"/>
        <w:rPr>
          <w:rFonts w:ascii="Times New Roman" w:hAnsi="Times New Roman" w:cs="Times New Roman"/>
          <w:b/>
          <w:bCs/>
          <w:i/>
          <w:iCs/>
          <w:sz w:val="24"/>
          <w:szCs w:val="24"/>
          <w:u w:val="single"/>
          <w:lang w:eastAsia="pl-PL"/>
        </w:rPr>
      </w:pPr>
      <w:r w:rsidRPr="00DE2A16">
        <w:rPr>
          <w:rFonts w:ascii="Times New Roman" w:hAnsi="Times New Roman" w:cs="Times New Roman"/>
          <w:lang w:eastAsia="pl-PL"/>
        </w:rPr>
        <w:t xml:space="preserve"> </w:t>
      </w:r>
      <w:r w:rsidRPr="00DE2A16">
        <w:rPr>
          <w:rFonts w:ascii="Times New Roman" w:hAnsi="Times New Roman" w:cs="Times New Roman"/>
          <w:b/>
          <w:bCs/>
          <w:i/>
          <w:iCs/>
          <w:sz w:val="24"/>
          <w:szCs w:val="24"/>
          <w:u w:val="single"/>
          <w:lang w:eastAsia="pl-PL"/>
        </w:rPr>
        <w:t xml:space="preserve">"Odbieranie i zagospodarowanie odpadów komunalnych z terenu </w:t>
      </w:r>
    </w:p>
    <w:p w:rsidR="000B0411" w:rsidRPr="00043CF1" w:rsidRDefault="000B0411" w:rsidP="00DE2A16">
      <w:pPr>
        <w:spacing w:after="0" w:line="360" w:lineRule="auto"/>
        <w:jc w:val="center"/>
        <w:rPr>
          <w:rFonts w:ascii="Arial" w:hAnsi="Arial" w:cs="Arial"/>
          <w:b/>
          <w:bCs/>
          <w:i/>
          <w:iCs/>
          <w:sz w:val="20"/>
          <w:szCs w:val="20"/>
          <w:u w:val="single"/>
          <w:lang w:eastAsia="pl-PL"/>
        </w:rPr>
      </w:pPr>
      <w:r w:rsidRPr="00DE2A16">
        <w:rPr>
          <w:rFonts w:ascii="Times New Roman" w:hAnsi="Times New Roman" w:cs="Times New Roman"/>
          <w:b/>
          <w:bCs/>
          <w:i/>
          <w:iCs/>
          <w:sz w:val="24"/>
          <w:szCs w:val="24"/>
          <w:u w:val="single"/>
          <w:lang w:eastAsia="pl-PL"/>
        </w:rPr>
        <w:t>Gminy Elbląg od właścicieli nieruchomości zamieszkałych oraz z punktów selektywnej zbiórki”</w:t>
      </w:r>
    </w:p>
    <w:p w:rsidR="000B0411" w:rsidRPr="00043CF1" w:rsidRDefault="000B0411" w:rsidP="00964F77">
      <w:pPr>
        <w:pStyle w:val="Akapitzlist"/>
        <w:widowControl w:val="0"/>
        <w:numPr>
          <w:ilvl w:val="0"/>
          <w:numId w:val="38"/>
        </w:numPr>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Wadium wnosi się przed upływem terminu składan</w:t>
      </w:r>
      <w:r>
        <w:rPr>
          <w:rFonts w:ascii="Arial" w:hAnsi="Arial" w:cs="Arial"/>
          <w:sz w:val="20"/>
          <w:szCs w:val="20"/>
          <w:lang w:eastAsia="pl-PL"/>
        </w:rPr>
        <w:t xml:space="preserve">ia ofert. W przypadku wnoszenia wadium </w:t>
      </w:r>
      <w:r w:rsidRPr="00043CF1">
        <w:rPr>
          <w:rFonts w:ascii="Arial" w:hAnsi="Arial" w:cs="Arial"/>
          <w:sz w:val="20"/>
          <w:szCs w:val="20"/>
          <w:lang w:eastAsia="pl-PL"/>
        </w:rPr>
        <w:t>w formie pieniężnej za termin wniesienia wadium przyjmuje się datę uznania rachunku bankowego Zamawiającego.</w:t>
      </w:r>
    </w:p>
    <w:p w:rsidR="000B0411" w:rsidRPr="00043CF1" w:rsidRDefault="000B0411" w:rsidP="00964F77">
      <w:pPr>
        <w:widowControl w:val="0"/>
        <w:numPr>
          <w:ilvl w:val="0"/>
          <w:numId w:val="38"/>
        </w:numPr>
        <w:spacing w:before="120" w:after="0" w:line="360" w:lineRule="auto"/>
        <w:jc w:val="both"/>
        <w:rPr>
          <w:rFonts w:ascii="Arial" w:hAnsi="Arial" w:cs="Arial"/>
          <w:i/>
          <w:iCs/>
          <w:sz w:val="20"/>
          <w:szCs w:val="20"/>
          <w:u w:val="single"/>
          <w:lang w:eastAsia="pl-PL"/>
        </w:rPr>
      </w:pPr>
      <w:r w:rsidRPr="00043CF1">
        <w:rPr>
          <w:rFonts w:ascii="Arial" w:hAnsi="Arial" w:cs="Arial"/>
          <w:sz w:val="20"/>
          <w:szCs w:val="20"/>
          <w:lang w:eastAsia="pl-PL"/>
        </w:rPr>
        <w:t>W przypadku wniesienia wadium w pozostałych formach, inny</w:t>
      </w:r>
      <w:r>
        <w:rPr>
          <w:rFonts w:ascii="Arial" w:hAnsi="Arial" w:cs="Arial"/>
          <w:sz w:val="20"/>
          <w:szCs w:val="20"/>
          <w:lang w:eastAsia="pl-PL"/>
        </w:rPr>
        <w:t xml:space="preserve">ch niż pieniądz, należy złożyć </w:t>
      </w:r>
      <w:r w:rsidRPr="00043CF1">
        <w:rPr>
          <w:rFonts w:ascii="Arial" w:hAnsi="Arial" w:cs="Arial"/>
          <w:sz w:val="20"/>
          <w:szCs w:val="20"/>
          <w:lang w:eastAsia="pl-PL"/>
        </w:rPr>
        <w:t>je w formie oryginału w siedzibie Urzędu Gminy w E</w:t>
      </w:r>
      <w:r>
        <w:rPr>
          <w:rFonts w:ascii="Arial" w:hAnsi="Arial" w:cs="Arial"/>
          <w:sz w:val="20"/>
          <w:szCs w:val="20"/>
          <w:lang w:eastAsia="pl-PL"/>
        </w:rPr>
        <w:t>lblągu, ul. Browarna 85, pok. 20</w:t>
      </w:r>
      <w:r w:rsidRPr="00043CF1">
        <w:rPr>
          <w:rFonts w:ascii="Arial" w:hAnsi="Arial" w:cs="Arial"/>
          <w:sz w:val="20"/>
          <w:szCs w:val="20"/>
          <w:lang w:eastAsia="pl-PL"/>
        </w:rPr>
        <w:t xml:space="preserve">, </w:t>
      </w:r>
      <w:r w:rsidRPr="00043CF1">
        <w:rPr>
          <w:rFonts w:ascii="Arial" w:hAnsi="Arial" w:cs="Arial"/>
          <w:b/>
          <w:bCs/>
          <w:sz w:val="20"/>
          <w:szCs w:val="20"/>
          <w:u w:val="single"/>
          <w:lang w:eastAsia="pl-PL"/>
        </w:rPr>
        <w:t xml:space="preserve">poza składaną ofertą. </w:t>
      </w:r>
      <w:r w:rsidRPr="00043CF1">
        <w:rPr>
          <w:rFonts w:ascii="Arial" w:hAnsi="Arial" w:cs="Arial"/>
          <w:sz w:val="20"/>
          <w:szCs w:val="20"/>
          <w:lang w:eastAsia="pl-PL"/>
        </w:rPr>
        <w:t xml:space="preserve">Oryginał dokumentu potwierdzającego wpłatę wadium należy złożyć w osobnej kopercie z dopiskiem </w:t>
      </w:r>
      <w:r w:rsidRPr="00043CF1">
        <w:rPr>
          <w:rFonts w:ascii="Arial" w:hAnsi="Arial" w:cs="Arial"/>
          <w:i/>
          <w:iCs/>
          <w:sz w:val="20"/>
          <w:szCs w:val="20"/>
          <w:u w:val="single"/>
          <w:lang w:eastAsia="pl-PL"/>
        </w:rPr>
        <w:t>„wadium dotyczące zadania</w:t>
      </w:r>
      <w:r w:rsidRPr="00043CF1">
        <w:rPr>
          <w:rFonts w:ascii="Arial" w:hAnsi="Arial" w:cs="Arial"/>
          <w:sz w:val="20"/>
          <w:szCs w:val="20"/>
          <w:u w:val="single"/>
          <w:lang w:eastAsia="pl-PL"/>
        </w:rPr>
        <w:t xml:space="preserve"> </w:t>
      </w:r>
      <w:r w:rsidRPr="00043CF1">
        <w:rPr>
          <w:rFonts w:ascii="Arial" w:hAnsi="Arial" w:cs="Arial"/>
          <w:i/>
          <w:iCs/>
          <w:sz w:val="20"/>
          <w:szCs w:val="20"/>
          <w:u w:val="single"/>
          <w:lang w:eastAsia="pl-PL"/>
        </w:rPr>
        <w:t xml:space="preserve">odbierania i zagospodarowanie odpadów komunalnych z terenu Gminy Elbląg od właścicieli nieruchomości zamieszkałych oraz z punktów selektywnej zbiórki”. </w:t>
      </w:r>
      <w:r w:rsidRPr="00043CF1">
        <w:rPr>
          <w:rFonts w:ascii="Arial" w:hAnsi="Arial" w:cs="Arial"/>
          <w:sz w:val="20"/>
          <w:szCs w:val="20"/>
          <w:lang w:eastAsia="pl-PL"/>
        </w:rPr>
        <w:t>Koperta winna być opatrzona pieczęcią Wykonawcy.</w:t>
      </w:r>
    </w:p>
    <w:p w:rsidR="000B0411" w:rsidRPr="00043CF1" w:rsidRDefault="000B0411" w:rsidP="00964F77">
      <w:pPr>
        <w:widowControl w:val="0"/>
        <w:numPr>
          <w:ilvl w:val="0"/>
          <w:numId w:val="38"/>
        </w:numPr>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Gwarancja (poręczenie) musi być podpisana przez upoważnionego (upełnomocnionego) przedstawiciela Gwaranta. Podpis winien być sporządzony w sposób umożliwiający jego identyfikację np. złożony wraz z imienną pieczątką lub czytelny (z podaniem imienia i nazwiska). Z treści gwarancji (poręczenia) winno wynikać bezwarunkowe, na każde pisemne żądanie zgłoszone przez Zamawiającego w terminie związania ofertą, zobowiązuje Gwaranta do wypłaty Zamawiającemu pełnej kwoty wadium w okolicznościach określonych w art. 46 ust. 5 ustawy PZP.</w:t>
      </w:r>
    </w:p>
    <w:p w:rsidR="000B0411" w:rsidRPr="00043CF1" w:rsidRDefault="000B0411" w:rsidP="00964F77">
      <w:pPr>
        <w:widowControl w:val="0"/>
        <w:numPr>
          <w:ilvl w:val="0"/>
          <w:numId w:val="38"/>
        </w:numPr>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 xml:space="preserve">W przypadku, gdy Wykonawcy wspólnie ubiegają się o udzielenie zamówienia, wadium to musi obejmować zobowiązanie gwaranta lub poręczyciela z tytułu związanych z postępowaniem </w:t>
      </w:r>
      <w:r w:rsidRPr="00043CF1">
        <w:rPr>
          <w:rFonts w:ascii="Arial" w:hAnsi="Arial" w:cs="Arial"/>
          <w:sz w:val="20"/>
          <w:szCs w:val="20"/>
          <w:lang w:eastAsia="pl-PL"/>
        </w:rPr>
        <w:br/>
        <w:t>o udzielenie zamówienia działań lub zaniechań każdego z nich.</w:t>
      </w:r>
    </w:p>
    <w:p w:rsidR="000B0411" w:rsidRPr="00043CF1" w:rsidRDefault="000B0411" w:rsidP="00964F77">
      <w:pPr>
        <w:widowControl w:val="0"/>
        <w:numPr>
          <w:ilvl w:val="0"/>
          <w:numId w:val="38"/>
        </w:numPr>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 xml:space="preserve">Wykonawca, który nie zabezpieczy oferty akceptowalną formą wadium zostanie wykluczony </w:t>
      </w:r>
      <w:r w:rsidRPr="00043CF1">
        <w:rPr>
          <w:rFonts w:ascii="Arial" w:hAnsi="Arial" w:cs="Arial"/>
          <w:sz w:val="20"/>
          <w:szCs w:val="20"/>
          <w:lang w:eastAsia="pl-PL"/>
        </w:rPr>
        <w:br/>
      </w:r>
      <w:r w:rsidRPr="00043CF1">
        <w:rPr>
          <w:rFonts w:ascii="Arial" w:hAnsi="Arial" w:cs="Arial"/>
          <w:sz w:val="20"/>
          <w:szCs w:val="20"/>
          <w:lang w:eastAsia="pl-PL"/>
        </w:rPr>
        <w:lastRenderedPageBreak/>
        <w:t>z postępowania, a jego oferta zostanie uznana za odrzuconą.</w:t>
      </w:r>
    </w:p>
    <w:p w:rsidR="000B0411" w:rsidRPr="00043CF1" w:rsidRDefault="000B0411" w:rsidP="00964F77">
      <w:pPr>
        <w:widowControl w:val="0"/>
        <w:numPr>
          <w:ilvl w:val="0"/>
          <w:numId w:val="38"/>
        </w:numPr>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 xml:space="preserve">Wadium będzie zwrócone w terminie i na warunkach wskazanych w art. 46 ustawy PZP. </w:t>
      </w:r>
      <w:r w:rsidRPr="00043CF1">
        <w:rPr>
          <w:rFonts w:ascii="Arial" w:hAnsi="Arial" w:cs="Arial"/>
          <w:sz w:val="20"/>
          <w:szCs w:val="20"/>
          <w:lang w:eastAsia="pl-PL"/>
        </w:rPr>
        <w:br/>
        <w:t>W przypadku wadium wniesionego w pieniądzu zwrot nastąpi przelewem na rachunek bankowy wskazany w piśmie przez Wykonawcę, a wniesionego w innej formie – w kasie Zamawiającego.</w:t>
      </w:r>
    </w:p>
    <w:p w:rsidR="000B0411" w:rsidRPr="00043CF1" w:rsidRDefault="000B0411" w:rsidP="00964F77">
      <w:pPr>
        <w:widowControl w:val="0"/>
        <w:numPr>
          <w:ilvl w:val="0"/>
          <w:numId w:val="38"/>
        </w:numPr>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Zamawiający zwraca wadium niezwłocznie:</w:t>
      </w:r>
    </w:p>
    <w:p w:rsidR="000B0411" w:rsidRPr="00043CF1" w:rsidRDefault="000B0411" w:rsidP="00D66DB9">
      <w:pPr>
        <w:numPr>
          <w:ilvl w:val="0"/>
          <w:numId w:val="40"/>
        </w:numPr>
        <w:spacing w:before="60" w:after="0" w:line="360" w:lineRule="auto"/>
        <w:ind w:left="709" w:hanging="283"/>
        <w:jc w:val="both"/>
        <w:rPr>
          <w:rFonts w:ascii="Arial" w:hAnsi="Arial" w:cs="Arial"/>
          <w:sz w:val="20"/>
          <w:szCs w:val="20"/>
          <w:lang w:eastAsia="pl-PL"/>
        </w:rPr>
      </w:pPr>
      <w:r w:rsidRPr="00043CF1">
        <w:rPr>
          <w:rFonts w:ascii="Arial" w:hAnsi="Arial" w:cs="Arial"/>
          <w:sz w:val="20"/>
          <w:szCs w:val="20"/>
          <w:lang w:eastAsia="pl-PL"/>
        </w:rPr>
        <w:t>wszystkim Wykonawcom po wyborze oferty najkorzystniejszej lub unieważnieniu postępowania,</w:t>
      </w:r>
    </w:p>
    <w:p w:rsidR="000B0411" w:rsidRPr="00043CF1" w:rsidRDefault="000B0411" w:rsidP="00D66DB9">
      <w:pPr>
        <w:numPr>
          <w:ilvl w:val="0"/>
          <w:numId w:val="40"/>
        </w:numPr>
        <w:spacing w:before="60" w:after="0" w:line="360" w:lineRule="auto"/>
        <w:ind w:left="709" w:hanging="283"/>
        <w:jc w:val="both"/>
        <w:rPr>
          <w:rFonts w:ascii="Arial" w:hAnsi="Arial" w:cs="Arial"/>
          <w:sz w:val="20"/>
          <w:szCs w:val="20"/>
          <w:lang w:eastAsia="pl-PL"/>
        </w:rPr>
      </w:pPr>
      <w:r w:rsidRPr="00043CF1">
        <w:rPr>
          <w:rFonts w:ascii="Arial" w:hAnsi="Arial" w:cs="Arial"/>
          <w:sz w:val="20"/>
          <w:szCs w:val="20"/>
          <w:lang w:eastAsia="pl-PL"/>
        </w:rPr>
        <w:t>na wniosek Wykonawcy, jeśli Wykonawca wycofał ofertę przed upływem terminu składania ofert.</w:t>
      </w:r>
    </w:p>
    <w:p w:rsidR="000B0411" w:rsidRPr="00043CF1" w:rsidRDefault="000B0411" w:rsidP="00964F77">
      <w:pPr>
        <w:widowControl w:val="0"/>
        <w:numPr>
          <w:ilvl w:val="0"/>
          <w:numId w:val="38"/>
        </w:numPr>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 xml:space="preserve">Zamawiający zatrzymuje wadium wraz z odsetkami, jeśli Wykonawca w odpowiedzi </w:t>
      </w:r>
      <w:r w:rsidRPr="00043CF1">
        <w:rPr>
          <w:rFonts w:ascii="Arial" w:hAnsi="Arial" w:cs="Arial"/>
          <w:sz w:val="20"/>
          <w:szCs w:val="20"/>
          <w:lang w:eastAsia="pl-PL"/>
        </w:rPr>
        <w:br/>
        <w:t xml:space="preserve">na wezwanie, o którym mowa w art. 26 ust. 3 ustawy PZP, nie złożył dokumentów, o których mowa w art. 25 ust. 1 ustawy PZP, lub pełnomocnictw, chyba, że udowodni, że wynika </w:t>
      </w:r>
      <w:r w:rsidRPr="00043CF1">
        <w:rPr>
          <w:rFonts w:ascii="Arial" w:hAnsi="Arial" w:cs="Arial"/>
          <w:sz w:val="20"/>
          <w:szCs w:val="20"/>
          <w:lang w:eastAsia="pl-PL"/>
        </w:rPr>
        <w:br/>
        <w:t>to z przyczyn nie</w:t>
      </w:r>
      <w:r>
        <w:rPr>
          <w:rFonts w:ascii="Arial" w:hAnsi="Arial" w:cs="Arial"/>
          <w:sz w:val="20"/>
          <w:szCs w:val="20"/>
          <w:lang w:eastAsia="pl-PL"/>
        </w:rPr>
        <w:t xml:space="preserve"> </w:t>
      </w:r>
      <w:r w:rsidRPr="00043CF1">
        <w:rPr>
          <w:rFonts w:ascii="Arial" w:hAnsi="Arial" w:cs="Arial"/>
          <w:sz w:val="20"/>
          <w:szCs w:val="20"/>
          <w:lang w:eastAsia="pl-PL"/>
        </w:rPr>
        <w:t>leżących po jego stronie.</w:t>
      </w:r>
    </w:p>
    <w:p w:rsidR="000B0411" w:rsidRPr="00043CF1" w:rsidRDefault="000B0411" w:rsidP="00964F77">
      <w:pPr>
        <w:widowControl w:val="0"/>
        <w:numPr>
          <w:ilvl w:val="0"/>
          <w:numId w:val="38"/>
        </w:numPr>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Zamawiający zatrzymuje wadium wraz z odsetkami, jeżeli Wykonawca, którego oferta została wybrana:</w:t>
      </w:r>
    </w:p>
    <w:p w:rsidR="000B0411" w:rsidRPr="00043CF1" w:rsidRDefault="000B0411" w:rsidP="00D66DB9">
      <w:pPr>
        <w:numPr>
          <w:ilvl w:val="0"/>
          <w:numId w:val="41"/>
        </w:numPr>
        <w:spacing w:before="60" w:after="0" w:line="360" w:lineRule="auto"/>
        <w:ind w:left="709" w:hanging="283"/>
        <w:jc w:val="both"/>
        <w:rPr>
          <w:rFonts w:ascii="Arial" w:hAnsi="Arial" w:cs="Arial"/>
          <w:sz w:val="20"/>
          <w:szCs w:val="20"/>
          <w:lang w:eastAsia="pl-PL"/>
        </w:rPr>
      </w:pPr>
      <w:r w:rsidRPr="00043CF1">
        <w:rPr>
          <w:rFonts w:ascii="Arial" w:hAnsi="Arial" w:cs="Arial"/>
          <w:sz w:val="20"/>
          <w:szCs w:val="20"/>
          <w:lang w:eastAsia="pl-PL"/>
        </w:rPr>
        <w:t xml:space="preserve">odmówił podpisania umowy w sprawie zamówienia publicznego na warunkach określonych </w:t>
      </w:r>
      <w:r w:rsidRPr="00043CF1">
        <w:rPr>
          <w:rFonts w:ascii="Arial" w:hAnsi="Arial" w:cs="Arial"/>
          <w:sz w:val="20"/>
          <w:szCs w:val="20"/>
          <w:lang w:eastAsia="pl-PL"/>
        </w:rPr>
        <w:br/>
        <w:t>w ofercie,</w:t>
      </w:r>
    </w:p>
    <w:p w:rsidR="000B0411" w:rsidRPr="00043CF1" w:rsidRDefault="000B0411" w:rsidP="00D66DB9">
      <w:pPr>
        <w:numPr>
          <w:ilvl w:val="0"/>
          <w:numId w:val="41"/>
        </w:numPr>
        <w:spacing w:before="60" w:after="0" w:line="360" w:lineRule="auto"/>
        <w:ind w:left="709" w:hanging="283"/>
        <w:jc w:val="both"/>
        <w:rPr>
          <w:rFonts w:ascii="Arial" w:hAnsi="Arial" w:cs="Arial"/>
          <w:sz w:val="20"/>
          <w:szCs w:val="20"/>
          <w:lang w:eastAsia="pl-PL"/>
        </w:rPr>
      </w:pPr>
      <w:r w:rsidRPr="00043CF1">
        <w:rPr>
          <w:rFonts w:ascii="Arial" w:hAnsi="Arial" w:cs="Arial"/>
          <w:sz w:val="20"/>
          <w:szCs w:val="20"/>
          <w:lang w:eastAsia="pl-PL"/>
        </w:rPr>
        <w:t>nie wniósł wymaganego zabezpieczenia należytego wykonania umowy,</w:t>
      </w:r>
    </w:p>
    <w:p w:rsidR="000B0411" w:rsidRPr="00043CF1" w:rsidRDefault="000B0411" w:rsidP="00DE2A16">
      <w:pPr>
        <w:numPr>
          <w:ilvl w:val="0"/>
          <w:numId w:val="41"/>
        </w:numPr>
        <w:spacing w:before="60" w:after="0" w:line="360" w:lineRule="auto"/>
        <w:ind w:left="709" w:hanging="283"/>
        <w:jc w:val="both"/>
        <w:rPr>
          <w:rFonts w:ascii="Arial" w:hAnsi="Arial" w:cs="Arial"/>
          <w:sz w:val="20"/>
          <w:szCs w:val="20"/>
          <w:lang w:eastAsia="pl-PL"/>
        </w:rPr>
      </w:pPr>
      <w:r w:rsidRPr="00043CF1">
        <w:rPr>
          <w:rFonts w:ascii="Arial" w:hAnsi="Arial" w:cs="Arial"/>
          <w:sz w:val="20"/>
          <w:szCs w:val="20"/>
          <w:lang w:eastAsia="pl-PL"/>
        </w:rPr>
        <w:t>zawarcie umowy w sprawie zamówienia publicznego stało się niemożliwe z przyczyn leżących po stronie Wykonawcy.</w:t>
      </w:r>
    </w:p>
    <w:p w:rsidR="000B0411" w:rsidRDefault="000B0411" w:rsidP="00D14865">
      <w:pPr>
        <w:pStyle w:val="Nagwek1"/>
        <w:numPr>
          <w:ilvl w:val="0"/>
          <w:numId w:val="1"/>
        </w:numPr>
        <w:rPr>
          <w:rFonts w:cs="Calibri"/>
          <w:sz w:val="24"/>
          <w:szCs w:val="24"/>
        </w:rPr>
      </w:pPr>
      <w:bookmarkStart w:id="14" w:name="_Toc508885866"/>
      <w:r w:rsidRPr="00DE2A16">
        <w:rPr>
          <w:sz w:val="24"/>
          <w:szCs w:val="24"/>
        </w:rPr>
        <w:t>OPIS SPOSOBU PRZYGOTOWYWANIA OFERT:</w:t>
      </w:r>
      <w:bookmarkEnd w:id="14"/>
      <w:r w:rsidRPr="00DE2A16">
        <w:rPr>
          <w:sz w:val="24"/>
          <w:szCs w:val="24"/>
        </w:rPr>
        <w:t xml:space="preserve"> </w:t>
      </w:r>
    </w:p>
    <w:p w:rsidR="000B0411" w:rsidRPr="00043CF1" w:rsidRDefault="000B0411" w:rsidP="00DE2A16">
      <w:pPr>
        <w:rPr>
          <w:rFonts w:ascii="Arial" w:hAnsi="Arial" w:cs="Arial"/>
          <w:sz w:val="20"/>
          <w:szCs w:val="20"/>
        </w:rPr>
      </w:pPr>
    </w:p>
    <w:p w:rsidR="000B0411" w:rsidRPr="00043CF1" w:rsidRDefault="000B0411" w:rsidP="00083FBA">
      <w:pPr>
        <w:numPr>
          <w:ilvl w:val="0"/>
          <w:numId w:val="42"/>
        </w:numPr>
        <w:spacing w:before="120" w:after="0" w:line="360" w:lineRule="auto"/>
        <w:ind w:left="425" w:hanging="425"/>
        <w:jc w:val="both"/>
        <w:rPr>
          <w:rFonts w:ascii="Arial" w:hAnsi="Arial" w:cs="Arial"/>
          <w:b/>
          <w:bCs/>
          <w:sz w:val="20"/>
          <w:szCs w:val="20"/>
          <w:lang w:eastAsia="pl-PL"/>
        </w:rPr>
      </w:pPr>
      <w:r w:rsidRPr="00043CF1">
        <w:rPr>
          <w:rFonts w:ascii="Arial" w:hAnsi="Arial" w:cs="Arial"/>
          <w:sz w:val="20"/>
          <w:szCs w:val="20"/>
          <w:lang w:eastAsia="pl-PL"/>
        </w:rPr>
        <w:t xml:space="preserve">Każdy Wykonawca może złożyć tylko jedną, jednoznaczną ofertę zgodnie z przedmiotem zamówienia </w:t>
      </w:r>
      <w:r w:rsidRPr="00043CF1">
        <w:rPr>
          <w:rFonts w:ascii="Arial" w:hAnsi="Arial" w:cs="Arial"/>
          <w:sz w:val="20"/>
          <w:szCs w:val="20"/>
          <w:lang w:eastAsia="pl-PL"/>
        </w:rPr>
        <w:br/>
        <w:t>w terminie określonym w rozdz. VIII SIWZ.</w:t>
      </w:r>
    </w:p>
    <w:p w:rsidR="000B0411" w:rsidRPr="00043CF1" w:rsidRDefault="000B0411" w:rsidP="00D66DB9">
      <w:pPr>
        <w:numPr>
          <w:ilvl w:val="0"/>
          <w:numId w:val="42"/>
        </w:numPr>
        <w:spacing w:before="120" w:after="0" w:line="360" w:lineRule="auto"/>
        <w:jc w:val="both"/>
        <w:rPr>
          <w:rFonts w:ascii="Arial" w:hAnsi="Arial" w:cs="Arial"/>
          <w:b/>
          <w:bCs/>
          <w:sz w:val="20"/>
          <w:szCs w:val="20"/>
          <w:lang w:eastAsia="pl-PL"/>
        </w:rPr>
      </w:pPr>
      <w:r w:rsidRPr="00043CF1">
        <w:rPr>
          <w:rFonts w:ascii="Arial" w:hAnsi="Arial" w:cs="Arial"/>
          <w:sz w:val="20"/>
          <w:szCs w:val="20"/>
          <w:lang w:eastAsia="pl-PL"/>
        </w:rPr>
        <w:t>W przypadku Wykonawców wspólnie ubiegających się o udzielenie zamówienia składają oni jeden egzemplarz oferty.</w:t>
      </w:r>
    </w:p>
    <w:p w:rsidR="000B0411" w:rsidRPr="00043CF1" w:rsidRDefault="000B0411" w:rsidP="00083FBA">
      <w:pPr>
        <w:numPr>
          <w:ilvl w:val="0"/>
          <w:numId w:val="42"/>
        </w:numPr>
        <w:spacing w:before="120" w:after="0" w:line="360" w:lineRule="auto"/>
        <w:ind w:left="357" w:hanging="357"/>
        <w:jc w:val="both"/>
        <w:rPr>
          <w:rFonts w:ascii="Arial" w:hAnsi="Arial" w:cs="Arial"/>
          <w:b/>
          <w:bCs/>
          <w:sz w:val="20"/>
          <w:szCs w:val="20"/>
          <w:lang w:eastAsia="pl-PL"/>
        </w:rPr>
      </w:pPr>
      <w:r w:rsidRPr="00043CF1">
        <w:rPr>
          <w:rFonts w:ascii="Arial" w:hAnsi="Arial" w:cs="Arial"/>
          <w:sz w:val="20"/>
          <w:szCs w:val="20"/>
          <w:lang w:eastAsia="pl-PL"/>
        </w:rPr>
        <w:t>Ofertę składa się pod rygorem nieważności, w formie pisemnej.</w:t>
      </w:r>
    </w:p>
    <w:p w:rsidR="000B0411" w:rsidRPr="00043CF1" w:rsidRDefault="000B0411" w:rsidP="00083FBA">
      <w:pPr>
        <w:numPr>
          <w:ilvl w:val="0"/>
          <w:numId w:val="42"/>
        </w:numPr>
        <w:spacing w:before="120" w:after="0" w:line="360" w:lineRule="auto"/>
        <w:ind w:left="357" w:hanging="357"/>
        <w:jc w:val="both"/>
        <w:rPr>
          <w:rFonts w:ascii="Arial" w:hAnsi="Arial" w:cs="Arial"/>
          <w:b/>
          <w:bCs/>
          <w:sz w:val="20"/>
          <w:szCs w:val="20"/>
          <w:lang w:eastAsia="pl-PL"/>
        </w:rPr>
      </w:pPr>
      <w:r w:rsidRPr="00043CF1">
        <w:rPr>
          <w:rFonts w:ascii="Arial" w:hAnsi="Arial" w:cs="Arial"/>
          <w:sz w:val="20"/>
          <w:szCs w:val="20"/>
          <w:lang w:eastAsia="pl-PL"/>
        </w:rPr>
        <w:t xml:space="preserve">Oferta winna być sporządzona w języku polskim, komputerowo, na maszynie do pisania, pismem maszynowym lub ręcznym, lub inną trwałą i </w:t>
      </w:r>
      <w:r w:rsidRPr="00043CF1">
        <w:rPr>
          <w:rFonts w:ascii="Arial" w:hAnsi="Arial" w:cs="Arial"/>
          <w:b/>
          <w:bCs/>
          <w:sz w:val="20"/>
          <w:szCs w:val="20"/>
          <w:lang w:eastAsia="pl-PL"/>
        </w:rPr>
        <w:t>czytelną</w:t>
      </w:r>
      <w:r w:rsidRPr="00043CF1">
        <w:rPr>
          <w:rFonts w:ascii="Arial" w:hAnsi="Arial" w:cs="Arial"/>
          <w:sz w:val="20"/>
          <w:szCs w:val="20"/>
          <w:lang w:eastAsia="pl-PL"/>
        </w:rPr>
        <w:t xml:space="preserve"> techniką. </w:t>
      </w:r>
    </w:p>
    <w:p w:rsidR="000B0411" w:rsidRPr="00043CF1" w:rsidRDefault="000B0411" w:rsidP="00083FBA">
      <w:pPr>
        <w:numPr>
          <w:ilvl w:val="0"/>
          <w:numId w:val="42"/>
        </w:numPr>
        <w:spacing w:before="120" w:after="0" w:line="360" w:lineRule="auto"/>
        <w:ind w:left="357" w:hanging="357"/>
        <w:rPr>
          <w:rFonts w:ascii="Arial" w:hAnsi="Arial" w:cs="Arial"/>
          <w:b/>
          <w:bCs/>
          <w:sz w:val="20"/>
          <w:szCs w:val="20"/>
          <w:lang w:eastAsia="pl-PL"/>
        </w:rPr>
      </w:pPr>
      <w:r w:rsidRPr="00043CF1">
        <w:rPr>
          <w:rFonts w:ascii="Arial" w:hAnsi="Arial" w:cs="Arial"/>
          <w:sz w:val="20"/>
          <w:szCs w:val="20"/>
          <w:lang w:eastAsia="pl-PL"/>
        </w:rPr>
        <w:t>Treść złożonej oferty musi odpowiadać treści SIWZ.</w:t>
      </w:r>
    </w:p>
    <w:p w:rsidR="000B0411" w:rsidRPr="00043CF1" w:rsidRDefault="000B0411" w:rsidP="00083FBA">
      <w:pPr>
        <w:numPr>
          <w:ilvl w:val="0"/>
          <w:numId w:val="4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 xml:space="preserve">Oferta musi być podpisana przez osobę (osoby) uprawnioną (-e) do reprezentowania Wykonawcy </w:t>
      </w:r>
      <w:r w:rsidRPr="00043CF1">
        <w:rPr>
          <w:rFonts w:ascii="Arial" w:hAnsi="Arial" w:cs="Arial"/>
          <w:sz w:val="20"/>
          <w:szCs w:val="20"/>
          <w:lang w:eastAsia="pl-PL"/>
        </w:rPr>
        <w:br/>
        <w:t xml:space="preserve">na zewnątrz (pieczątka służbowa i podpis) zgodnie z postanowieniami aktualnego rejestru </w:t>
      </w:r>
      <w:r w:rsidRPr="00043CF1">
        <w:rPr>
          <w:rFonts w:ascii="Arial" w:hAnsi="Arial" w:cs="Arial"/>
          <w:sz w:val="20"/>
          <w:szCs w:val="20"/>
          <w:lang w:eastAsia="pl-PL"/>
        </w:rPr>
        <w:lastRenderedPageBreak/>
        <w:t xml:space="preserve">sądowego (wpisem do ewidencji działalności gospodarczej) lub przez osobę (osoby) posiadającą (-e) stosowne pełnomocnictwo. W przypadku Wykonawców wspólnie ubiegających się </w:t>
      </w:r>
      <w:r w:rsidRPr="00043CF1">
        <w:rPr>
          <w:rFonts w:ascii="Arial" w:hAnsi="Arial" w:cs="Arial"/>
          <w:sz w:val="20"/>
          <w:szCs w:val="20"/>
          <w:lang w:eastAsia="pl-PL"/>
        </w:rPr>
        <w:br/>
        <w:t xml:space="preserve">o udzielenie zamówienia oferta musi być podpisana przez pełnomocnika. </w:t>
      </w:r>
      <w:r w:rsidRPr="00043CF1">
        <w:rPr>
          <w:rFonts w:ascii="Arial" w:hAnsi="Arial" w:cs="Arial"/>
          <w:color w:val="000000"/>
          <w:sz w:val="20"/>
          <w:szCs w:val="20"/>
          <w:lang w:eastAsia="pl-PL"/>
        </w:rPr>
        <w:t>W przypadku Wykonawców wspólnie ubiegających się o udzielenie zamówienia w formularzu oferty w miejscu „WYKONAWCA / WYKONAWCY WSPÓLNIE UBIEGAJĄCY SIĘ O UDZIELENIE ZAMÓWIENIA</w:t>
      </w:r>
      <w:r w:rsidRPr="00043CF1">
        <w:rPr>
          <w:rFonts w:ascii="Arial" w:hAnsi="Arial" w:cs="Arial"/>
          <w:b/>
          <w:bCs/>
          <w:color w:val="000000"/>
          <w:sz w:val="20"/>
          <w:szCs w:val="20"/>
          <w:lang w:eastAsia="pl-PL"/>
        </w:rPr>
        <w:t>”</w:t>
      </w:r>
      <w:r w:rsidRPr="00043CF1">
        <w:rPr>
          <w:rFonts w:ascii="Arial" w:hAnsi="Arial" w:cs="Arial"/>
          <w:color w:val="000000"/>
          <w:sz w:val="20"/>
          <w:szCs w:val="20"/>
          <w:lang w:eastAsia="pl-PL"/>
        </w:rPr>
        <w:t xml:space="preserve"> należy wpisać wszystkich Wykonawców wspólnie ubiegających się o udzielenie zamówienia.</w:t>
      </w:r>
    </w:p>
    <w:p w:rsidR="000B0411" w:rsidRPr="00043CF1" w:rsidRDefault="000B0411" w:rsidP="00083FBA">
      <w:pPr>
        <w:numPr>
          <w:ilvl w:val="0"/>
          <w:numId w:val="4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 xml:space="preserve">Wykonawca składa wraz z ofertą wszystkie wymienione w rozdz. X. SIWZ oświadczenia </w:t>
      </w:r>
      <w:r w:rsidRPr="00043CF1">
        <w:rPr>
          <w:rFonts w:ascii="Arial" w:hAnsi="Arial" w:cs="Arial"/>
          <w:sz w:val="20"/>
          <w:szCs w:val="20"/>
          <w:lang w:eastAsia="pl-PL"/>
        </w:rPr>
        <w:br/>
        <w:t xml:space="preserve">i dokumenty, w tym w szczególności dokumenty potwierdzające spełnianie warunków udziału </w:t>
      </w:r>
      <w:r w:rsidRPr="00043CF1">
        <w:rPr>
          <w:rFonts w:ascii="Arial" w:hAnsi="Arial" w:cs="Arial"/>
          <w:sz w:val="20"/>
          <w:szCs w:val="20"/>
          <w:lang w:eastAsia="pl-PL"/>
        </w:rPr>
        <w:br/>
        <w:t xml:space="preserve">w postępowaniu, stosowne pełnomocnictwa, itp.   </w:t>
      </w:r>
    </w:p>
    <w:p w:rsidR="000B0411" w:rsidRPr="00043CF1" w:rsidRDefault="000B0411" w:rsidP="00083FBA">
      <w:pPr>
        <w:numPr>
          <w:ilvl w:val="0"/>
          <w:numId w:val="4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Oświadczenia i dokumenty składane przez Wykonawcę muszą być podpisane przez osobę (osoby) uprawnioną do reprezentowania Wykonawcy na zewnątrz (pieczą</w:t>
      </w:r>
      <w:r>
        <w:rPr>
          <w:rFonts w:ascii="Arial" w:hAnsi="Arial" w:cs="Arial"/>
          <w:sz w:val="20"/>
          <w:szCs w:val="20"/>
          <w:lang w:eastAsia="pl-PL"/>
        </w:rPr>
        <w:t xml:space="preserve">tka służbowa i podpis) zgodnie </w:t>
      </w:r>
      <w:r w:rsidRPr="00043CF1">
        <w:rPr>
          <w:rFonts w:ascii="Arial" w:hAnsi="Arial" w:cs="Arial"/>
          <w:sz w:val="20"/>
          <w:szCs w:val="20"/>
          <w:lang w:eastAsia="pl-PL"/>
        </w:rPr>
        <w:t>z postanowieniami aktualnego rejestru sądowego (wpisem do ewidencji działalności gospodarczej) lub przez osobę (osoby) posiadającą stosowne pełnomocnictwo.</w:t>
      </w:r>
    </w:p>
    <w:p w:rsidR="000B0411" w:rsidRPr="00043CF1" w:rsidRDefault="000B0411" w:rsidP="00083FBA">
      <w:pPr>
        <w:numPr>
          <w:ilvl w:val="0"/>
          <w:numId w:val="4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Zaleca się, aby strony dokumentów stanowiących całą ofertę były ponumerowane oraz trwale złączone w sposób gwarantujący kompletność oferty.</w:t>
      </w:r>
    </w:p>
    <w:p w:rsidR="000B0411" w:rsidRPr="00043CF1" w:rsidRDefault="000B0411" w:rsidP="00083FBA">
      <w:pPr>
        <w:numPr>
          <w:ilvl w:val="0"/>
          <w:numId w:val="4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 xml:space="preserve">Zamawiający zaleca, aby dokumenty określone w rozdz. X SIWZ, których treść Zamawiający przekazuje w załącznikach do SIWZ były przez Wykonawcę wypełnione na wzorze Zamawiającego (tam, gdzie jak wynika z ich treści, jest to niezbędne) oraz dołączone do oferty. </w:t>
      </w:r>
    </w:p>
    <w:p w:rsidR="000B0411" w:rsidRPr="00043CF1" w:rsidRDefault="000B0411" w:rsidP="00083FBA">
      <w:pPr>
        <w:numPr>
          <w:ilvl w:val="0"/>
          <w:numId w:val="4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 xml:space="preserve">Poprawki na dokumentach muszą być podpisane przez osobę (osoby) uprawnioną </w:t>
      </w:r>
      <w:r w:rsidRPr="00043CF1">
        <w:rPr>
          <w:rFonts w:ascii="Arial" w:hAnsi="Arial" w:cs="Arial"/>
          <w:sz w:val="20"/>
          <w:szCs w:val="20"/>
          <w:lang w:eastAsia="pl-PL"/>
        </w:rPr>
        <w:br/>
        <w:t>do reprezentowania Wykonawcy na zewnątrz zgodnie z postanowieniami aktualnego rejestru sądowego (wpisem do ewidencji działalności gospodarczej) lub przez osobę (osoby) posiadającą stosowne pełnomocnictwo, a w przypadku Wykonawców wspólnie ubiegających się o udzielenie zamówienia muszą być podpisane przez pełnomocnika.</w:t>
      </w:r>
    </w:p>
    <w:p w:rsidR="000B0411" w:rsidRPr="00043CF1" w:rsidRDefault="000B0411" w:rsidP="00083FBA">
      <w:pPr>
        <w:numPr>
          <w:ilvl w:val="0"/>
          <w:numId w:val="4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Dokumenty wystawione przez inne organy muszą być oryginałami lub kserokopiami poświadczonymi za zgodność z oryginałem przez osobę (osoby) uprawnioną do reprezentowania Wykonawcy na zewnątrz (pieczątka służbowa i podpis) zgodnie z postanowieniami aktualnego rejestru sądowego (wpisem do ewidencji działalności gospodarczej) lub przez osobę (osoby) posiadającą stosowne pełnomocnictwo.</w:t>
      </w:r>
    </w:p>
    <w:p w:rsidR="000B0411" w:rsidRPr="00043CF1" w:rsidRDefault="000B0411" w:rsidP="00083FBA">
      <w:pPr>
        <w:numPr>
          <w:ilvl w:val="0"/>
          <w:numId w:val="4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W przypadku Wykonawców wspólnie ubiegających się o udzielenie zamówienia dokumenty wystawione przez inne organy muszą być oryginałami lub kserokopiami poświadczonymi za zgodność z oryginałem przez pełnomocnika.</w:t>
      </w:r>
    </w:p>
    <w:p w:rsidR="000B0411" w:rsidRPr="00043CF1" w:rsidRDefault="000B0411" w:rsidP="00083FBA">
      <w:pPr>
        <w:numPr>
          <w:ilvl w:val="0"/>
          <w:numId w:val="4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 xml:space="preserve">Zamawiający informuje, że nie ujawni informacji stanowiących tajemnicę przedsiębiorstwa </w:t>
      </w:r>
      <w:r w:rsidRPr="00043CF1">
        <w:rPr>
          <w:rFonts w:ascii="Arial" w:hAnsi="Arial" w:cs="Arial"/>
          <w:sz w:val="20"/>
          <w:szCs w:val="20"/>
          <w:lang w:eastAsia="pl-PL"/>
        </w:rPr>
        <w:br/>
        <w:t xml:space="preserve">w rozumieniu przepisów ustawy o zwalczaniu nieuczciwej konkurencji, jeżeli Wykonawca, </w:t>
      </w:r>
      <w:r w:rsidRPr="00043CF1">
        <w:rPr>
          <w:rFonts w:ascii="Arial" w:hAnsi="Arial" w:cs="Arial"/>
          <w:sz w:val="20"/>
          <w:szCs w:val="20"/>
          <w:lang w:eastAsia="pl-PL"/>
        </w:rPr>
        <w:br/>
        <w:t xml:space="preserve">nie później niż w terminie składania ofert dokonał zastrzeżenia, że nie mogą być one udostępniane. Dokumenty zastrzeżone winne być </w:t>
      </w:r>
      <w:r w:rsidRPr="00043CF1">
        <w:rPr>
          <w:rFonts w:ascii="Arial" w:hAnsi="Arial" w:cs="Arial"/>
          <w:b/>
          <w:bCs/>
          <w:sz w:val="20"/>
          <w:szCs w:val="20"/>
          <w:lang w:eastAsia="pl-PL"/>
        </w:rPr>
        <w:t>wyraźnie oznakowane</w:t>
      </w:r>
      <w:r w:rsidRPr="00043CF1">
        <w:rPr>
          <w:rFonts w:ascii="Arial" w:hAnsi="Arial" w:cs="Arial"/>
          <w:sz w:val="20"/>
          <w:szCs w:val="20"/>
          <w:lang w:eastAsia="pl-PL"/>
        </w:rPr>
        <w:t xml:space="preserve">, np. zaklejone </w:t>
      </w:r>
      <w:r w:rsidRPr="00043CF1">
        <w:rPr>
          <w:rFonts w:ascii="Arial" w:hAnsi="Arial" w:cs="Arial"/>
          <w:sz w:val="20"/>
          <w:szCs w:val="20"/>
          <w:lang w:eastAsia="pl-PL"/>
        </w:rPr>
        <w:br/>
        <w:t xml:space="preserve">w oddzielnej wewnętrznej kopercie i opisane </w:t>
      </w:r>
      <w:r w:rsidRPr="00043CF1">
        <w:rPr>
          <w:rFonts w:ascii="Arial" w:hAnsi="Arial" w:cs="Arial"/>
          <w:i/>
          <w:iCs/>
          <w:sz w:val="20"/>
          <w:szCs w:val="20"/>
          <w:lang w:eastAsia="pl-PL"/>
        </w:rPr>
        <w:t>„tajemnica przedsiębiorstwa”</w:t>
      </w:r>
      <w:r w:rsidRPr="00043CF1">
        <w:rPr>
          <w:rFonts w:ascii="Arial" w:hAnsi="Arial" w:cs="Arial"/>
          <w:sz w:val="20"/>
          <w:szCs w:val="20"/>
          <w:lang w:eastAsia="pl-PL"/>
        </w:rPr>
        <w:t xml:space="preserve">. Wykonawca nie może zastrzec informacji podawanych podczas otwarcia ofert.  </w:t>
      </w:r>
    </w:p>
    <w:p w:rsidR="000B0411" w:rsidRDefault="000B0411" w:rsidP="00A10191">
      <w:pPr>
        <w:spacing w:before="120" w:after="0" w:line="360" w:lineRule="auto"/>
        <w:jc w:val="both"/>
        <w:rPr>
          <w:rFonts w:ascii="Times New Roman" w:hAnsi="Times New Roman" w:cs="Times New Roman"/>
          <w:lang w:eastAsia="pl-PL"/>
        </w:rPr>
      </w:pPr>
    </w:p>
    <w:p w:rsidR="000B0411" w:rsidRDefault="000B0411" w:rsidP="00A10191">
      <w:pPr>
        <w:spacing w:before="120" w:after="0" w:line="360" w:lineRule="auto"/>
        <w:jc w:val="both"/>
        <w:rPr>
          <w:rFonts w:ascii="Times New Roman" w:hAnsi="Times New Roman" w:cs="Times New Roman"/>
          <w:lang w:eastAsia="pl-PL"/>
        </w:rPr>
      </w:pPr>
    </w:p>
    <w:p w:rsidR="000B0411" w:rsidRDefault="000B0411" w:rsidP="00A10191">
      <w:pPr>
        <w:spacing w:before="120" w:after="0" w:line="360" w:lineRule="auto"/>
        <w:jc w:val="both"/>
        <w:rPr>
          <w:rFonts w:ascii="Times New Roman" w:hAnsi="Times New Roman" w:cs="Times New Roman"/>
          <w:lang w:eastAsia="pl-PL"/>
        </w:rPr>
      </w:pPr>
    </w:p>
    <w:p w:rsidR="000B0411" w:rsidRDefault="000B0411" w:rsidP="00A10191">
      <w:pPr>
        <w:spacing w:before="120" w:after="0" w:line="360" w:lineRule="auto"/>
        <w:jc w:val="both"/>
        <w:rPr>
          <w:rFonts w:ascii="Times New Roman" w:hAnsi="Times New Roman" w:cs="Times New Roman"/>
          <w:lang w:eastAsia="pl-PL"/>
        </w:rPr>
      </w:pPr>
    </w:p>
    <w:p w:rsidR="000B0411" w:rsidRPr="00DE2A16" w:rsidRDefault="000B0411" w:rsidP="00A10191">
      <w:pPr>
        <w:spacing w:before="120" w:after="0" w:line="360" w:lineRule="auto"/>
        <w:jc w:val="both"/>
        <w:rPr>
          <w:rFonts w:ascii="Times New Roman" w:hAnsi="Times New Roman" w:cs="Times New Roman"/>
          <w:lang w:eastAsia="pl-PL"/>
        </w:rPr>
      </w:pPr>
    </w:p>
    <w:p w:rsidR="000B0411" w:rsidRPr="00DE2A16" w:rsidRDefault="000B0411" w:rsidP="00083FBA">
      <w:pPr>
        <w:numPr>
          <w:ilvl w:val="0"/>
          <w:numId w:val="42"/>
        </w:numPr>
        <w:spacing w:before="120" w:after="0" w:line="360" w:lineRule="auto"/>
        <w:ind w:left="357" w:hanging="357"/>
        <w:jc w:val="both"/>
        <w:rPr>
          <w:rFonts w:ascii="Times New Roman" w:hAnsi="Times New Roman" w:cs="Times New Roman"/>
          <w:lang w:eastAsia="pl-PL"/>
        </w:rPr>
      </w:pPr>
      <w:r w:rsidRPr="00DE2A16">
        <w:rPr>
          <w:rFonts w:ascii="Times New Roman" w:hAnsi="Times New Roman" w:cs="Times New Roman"/>
        </w:rPr>
        <w:t>Ofertę należy złożyć w zamkniętej kopercie oznakowanej w sposób następujący:</w:t>
      </w:r>
    </w:p>
    <w:p w:rsidR="000B0411" w:rsidRPr="00DE2A16" w:rsidRDefault="000B0411" w:rsidP="00DE2A16">
      <w:pPr>
        <w:tabs>
          <w:tab w:val="left" w:pos="2410"/>
        </w:tabs>
        <w:spacing w:after="0" w:line="360" w:lineRule="auto"/>
        <w:ind w:left="2410" w:hanging="2410"/>
        <w:jc w:val="both"/>
        <w:rPr>
          <w:rFonts w:ascii="Times New Roman" w:hAnsi="Times New Roman" w:cs="Times New Roman"/>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181"/>
      </w:tblGrid>
      <w:tr w:rsidR="000B0411" w:rsidRPr="00F752F4">
        <w:trPr>
          <w:trHeight w:val="3394"/>
          <w:jc w:val="center"/>
        </w:trPr>
        <w:tc>
          <w:tcPr>
            <w:tcW w:w="8181" w:type="dxa"/>
          </w:tcPr>
          <w:p w:rsidR="000B0411" w:rsidRPr="00DE2A16" w:rsidRDefault="000B0411" w:rsidP="00DE2A16">
            <w:pPr>
              <w:tabs>
                <w:tab w:val="right" w:pos="7965"/>
              </w:tabs>
              <w:spacing w:after="0" w:line="360" w:lineRule="auto"/>
              <w:ind w:left="2410" w:hanging="2410"/>
              <w:rPr>
                <w:rFonts w:ascii="Times New Roman" w:hAnsi="Times New Roman" w:cs="Times New Roman"/>
                <w:sz w:val="20"/>
                <w:szCs w:val="20"/>
              </w:rPr>
            </w:pPr>
            <w:r w:rsidRPr="00DE2A16">
              <w:rPr>
                <w:rFonts w:ascii="Times New Roman" w:hAnsi="Times New Roman" w:cs="Times New Roman"/>
                <w:sz w:val="20"/>
                <w:szCs w:val="20"/>
              </w:rPr>
              <w:t>ZAMAWIAJĄCY:</w:t>
            </w:r>
            <w:r w:rsidRPr="00DE2A16">
              <w:rPr>
                <w:rFonts w:ascii="Times New Roman" w:hAnsi="Times New Roman" w:cs="Times New Roman"/>
                <w:sz w:val="20"/>
                <w:szCs w:val="20"/>
              </w:rPr>
              <w:tab/>
            </w:r>
            <w:r w:rsidRPr="00DE2A16">
              <w:rPr>
                <w:rFonts w:ascii="Times New Roman" w:hAnsi="Times New Roman" w:cs="Times New Roman"/>
                <w:sz w:val="20"/>
                <w:szCs w:val="20"/>
              </w:rPr>
              <w:tab/>
            </w:r>
          </w:p>
          <w:p w:rsidR="000B0411" w:rsidRPr="00DE2A16" w:rsidRDefault="000B0411" w:rsidP="00DE2A16">
            <w:pPr>
              <w:tabs>
                <w:tab w:val="left" w:pos="2410"/>
              </w:tabs>
              <w:spacing w:after="0" w:line="360" w:lineRule="auto"/>
              <w:ind w:left="2410" w:hanging="2410"/>
              <w:rPr>
                <w:rFonts w:ascii="Times New Roman" w:hAnsi="Times New Roman" w:cs="Times New Roman"/>
                <w:b/>
                <w:bCs/>
                <w:i/>
                <w:iCs/>
                <w:sz w:val="20"/>
                <w:szCs w:val="20"/>
              </w:rPr>
            </w:pPr>
            <w:r w:rsidRPr="00DE2A16">
              <w:rPr>
                <w:rFonts w:ascii="Times New Roman" w:hAnsi="Times New Roman" w:cs="Times New Roman"/>
                <w:b/>
                <w:bCs/>
                <w:i/>
                <w:iCs/>
                <w:sz w:val="20"/>
                <w:szCs w:val="20"/>
              </w:rPr>
              <w:t>URZĄD GMINY ELBLĄG</w:t>
            </w:r>
          </w:p>
          <w:p w:rsidR="000B0411" w:rsidRPr="00DE2A16" w:rsidRDefault="000B0411" w:rsidP="00DE2A16">
            <w:pPr>
              <w:tabs>
                <w:tab w:val="left" w:pos="2410"/>
              </w:tabs>
              <w:spacing w:after="0" w:line="360" w:lineRule="auto"/>
              <w:ind w:left="2410" w:hanging="2410"/>
              <w:rPr>
                <w:rFonts w:ascii="Times New Roman" w:hAnsi="Times New Roman" w:cs="Times New Roman"/>
                <w:b/>
                <w:bCs/>
                <w:i/>
                <w:iCs/>
                <w:sz w:val="20"/>
                <w:szCs w:val="20"/>
              </w:rPr>
            </w:pPr>
            <w:r w:rsidRPr="00DE2A16">
              <w:rPr>
                <w:rFonts w:ascii="Times New Roman" w:hAnsi="Times New Roman" w:cs="Times New Roman"/>
                <w:b/>
                <w:bCs/>
                <w:i/>
                <w:iCs/>
                <w:sz w:val="20"/>
                <w:szCs w:val="20"/>
              </w:rPr>
              <w:t xml:space="preserve">UL. BROWARNA </w:t>
            </w:r>
          </w:p>
          <w:p w:rsidR="000B0411" w:rsidRPr="00DE2A16" w:rsidRDefault="000B0411" w:rsidP="00DE2A16">
            <w:pPr>
              <w:tabs>
                <w:tab w:val="left" w:pos="2410"/>
              </w:tabs>
              <w:spacing w:after="0" w:line="360" w:lineRule="auto"/>
              <w:ind w:left="2410" w:hanging="2410"/>
              <w:rPr>
                <w:rFonts w:ascii="Times New Roman" w:hAnsi="Times New Roman" w:cs="Times New Roman"/>
                <w:b/>
                <w:bCs/>
                <w:i/>
                <w:iCs/>
                <w:sz w:val="20"/>
                <w:szCs w:val="20"/>
                <w:lang w:val="de-DE"/>
              </w:rPr>
            </w:pPr>
            <w:r w:rsidRPr="00DE2A16">
              <w:rPr>
                <w:rFonts w:ascii="Times New Roman" w:hAnsi="Times New Roman" w:cs="Times New Roman"/>
                <w:b/>
                <w:bCs/>
                <w:i/>
                <w:iCs/>
                <w:sz w:val="20"/>
                <w:szCs w:val="20"/>
                <w:lang w:val="de-DE"/>
              </w:rPr>
              <w:t>82-300 ELBLĄG</w:t>
            </w:r>
          </w:p>
          <w:p w:rsidR="000B0411" w:rsidRPr="00DE2A16" w:rsidRDefault="000B0411" w:rsidP="00DE2A16">
            <w:pPr>
              <w:tabs>
                <w:tab w:val="left" w:pos="2410"/>
              </w:tabs>
              <w:spacing w:after="0" w:line="360" w:lineRule="auto"/>
              <w:ind w:left="2410" w:hanging="2410"/>
              <w:rPr>
                <w:rFonts w:ascii="Times New Roman" w:hAnsi="Times New Roman" w:cs="Times New Roman"/>
                <w:b/>
                <w:bCs/>
                <w:i/>
                <w:iCs/>
                <w:sz w:val="20"/>
                <w:szCs w:val="20"/>
                <w:lang w:val="de-DE"/>
              </w:rPr>
            </w:pPr>
          </w:p>
          <w:p w:rsidR="000B0411" w:rsidRPr="00DE2A16" w:rsidRDefault="000B0411" w:rsidP="00DE2A16">
            <w:pPr>
              <w:tabs>
                <w:tab w:val="left" w:pos="4570"/>
              </w:tabs>
              <w:spacing w:after="0" w:line="360" w:lineRule="auto"/>
              <w:ind w:left="34"/>
              <w:rPr>
                <w:rFonts w:ascii="Times New Roman" w:hAnsi="Times New Roman" w:cs="Times New Roman"/>
                <w:sz w:val="20"/>
                <w:szCs w:val="20"/>
              </w:rPr>
            </w:pPr>
            <w:r w:rsidRPr="00DE2A16">
              <w:rPr>
                <w:rFonts w:ascii="Times New Roman" w:hAnsi="Times New Roman" w:cs="Times New Roman"/>
                <w:sz w:val="20"/>
                <w:szCs w:val="20"/>
              </w:rPr>
              <w:t xml:space="preserve">WYKONAWCA: </w:t>
            </w:r>
          </w:p>
          <w:p w:rsidR="000B0411" w:rsidRPr="00DE2A16" w:rsidRDefault="000B0411" w:rsidP="00DE2A16">
            <w:pPr>
              <w:tabs>
                <w:tab w:val="left" w:pos="4570"/>
              </w:tabs>
              <w:spacing w:after="0" w:line="360" w:lineRule="auto"/>
              <w:ind w:left="34"/>
              <w:rPr>
                <w:rFonts w:ascii="Times New Roman" w:hAnsi="Times New Roman" w:cs="Times New Roman"/>
                <w:b/>
                <w:bCs/>
                <w:i/>
                <w:iCs/>
                <w:sz w:val="20"/>
                <w:szCs w:val="20"/>
              </w:rPr>
            </w:pPr>
            <w:r w:rsidRPr="00DE2A16">
              <w:rPr>
                <w:rFonts w:ascii="Times New Roman" w:hAnsi="Times New Roman" w:cs="Times New Roman"/>
                <w:b/>
                <w:bCs/>
                <w:i/>
                <w:iCs/>
                <w:sz w:val="20"/>
                <w:szCs w:val="20"/>
              </w:rPr>
              <w:t>&lt;NAZWA I ADRES&gt;</w:t>
            </w:r>
          </w:p>
          <w:p w:rsidR="000B0411" w:rsidRPr="00DE2A16" w:rsidRDefault="000B0411" w:rsidP="00DE2A16">
            <w:pPr>
              <w:tabs>
                <w:tab w:val="left" w:pos="4570"/>
              </w:tabs>
              <w:spacing w:after="0" w:line="360" w:lineRule="auto"/>
              <w:ind w:left="34"/>
              <w:rPr>
                <w:rFonts w:ascii="Times New Roman" w:hAnsi="Times New Roman" w:cs="Times New Roman"/>
                <w:b/>
                <w:bCs/>
                <w:i/>
                <w:iCs/>
                <w:sz w:val="20"/>
                <w:szCs w:val="20"/>
              </w:rPr>
            </w:pPr>
            <w:r w:rsidRPr="00DE2A16">
              <w:rPr>
                <w:rFonts w:ascii="Times New Roman" w:hAnsi="Times New Roman" w:cs="Times New Roman"/>
                <w:b/>
                <w:bCs/>
                <w:i/>
                <w:iCs/>
                <w:sz w:val="20"/>
                <w:szCs w:val="20"/>
              </w:rPr>
              <w:tab/>
            </w:r>
          </w:p>
          <w:p w:rsidR="000B0411" w:rsidRPr="00DE2A16" w:rsidRDefault="000B0411" w:rsidP="00DE2A16">
            <w:pPr>
              <w:tabs>
                <w:tab w:val="left" w:pos="4570"/>
              </w:tabs>
              <w:spacing w:after="0" w:line="360" w:lineRule="auto"/>
              <w:ind w:left="34"/>
              <w:rPr>
                <w:rFonts w:ascii="Times New Roman" w:hAnsi="Times New Roman" w:cs="Times New Roman"/>
                <w:b/>
                <w:bCs/>
                <w:i/>
                <w:iCs/>
                <w:sz w:val="20"/>
                <w:szCs w:val="20"/>
              </w:rPr>
            </w:pPr>
            <w:r w:rsidRPr="00DE2A16">
              <w:rPr>
                <w:rFonts w:ascii="Times New Roman" w:hAnsi="Times New Roman" w:cs="Times New Roman"/>
                <w:sz w:val="20"/>
                <w:szCs w:val="20"/>
              </w:rPr>
              <w:t>OFERTA W TRYBIE:</w:t>
            </w:r>
            <w:r w:rsidRPr="00DE2A16">
              <w:rPr>
                <w:rFonts w:ascii="Times New Roman" w:hAnsi="Times New Roman" w:cs="Times New Roman"/>
                <w:b/>
                <w:bCs/>
                <w:i/>
                <w:iCs/>
                <w:sz w:val="20"/>
                <w:szCs w:val="20"/>
              </w:rPr>
              <w:t xml:space="preserve"> PRZETARGU NIEOGRANICZONEGO </w:t>
            </w:r>
          </w:p>
          <w:p w:rsidR="000B0411" w:rsidRPr="00DE2A16" w:rsidRDefault="000B0411" w:rsidP="00DE2A16">
            <w:pPr>
              <w:tabs>
                <w:tab w:val="left" w:pos="4570"/>
              </w:tabs>
              <w:spacing w:after="0" w:line="360" w:lineRule="auto"/>
              <w:ind w:left="34"/>
              <w:rPr>
                <w:rFonts w:ascii="Times New Roman" w:hAnsi="Times New Roman" w:cs="Times New Roman"/>
                <w:b/>
                <w:bCs/>
                <w:i/>
                <w:iCs/>
                <w:sz w:val="20"/>
                <w:szCs w:val="20"/>
              </w:rPr>
            </w:pPr>
            <w:r w:rsidRPr="00DE2A16">
              <w:rPr>
                <w:rFonts w:ascii="Times New Roman" w:hAnsi="Times New Roman" w:cs="Times New Roman"/>
                <w:sz w:val="20"/>
                <w:szCs w:val="20"/>
              </w:rPr>
              <w:t xml:space="preserve">NUMER: </w:t>
            </w:r>
            <w:r>
              <w:rPr>
                <w:rFonts w:ascii="Times New Roman" w:hAnsi="Times New Roman" w:cs="Times New Roman"/>
                <w:b/>
                <w:bCs/>
                <w:i/>
                <w:iCs/>
                <w:sz w:val="20"/>
                <w:szCs w:val="20"/>
              </w:rPr>
              <w:t>ZP/OŚ/GO</w:t>
            </w:r>
            <w:r w:rsidRPr="00DE2A16">
              <w:rPr>
                <w:rFonts w:ascii="Times New Roman" w:hAnsi="Times New Roman" w:cs="Times New Roman"/>
                <w:b/>
                <w:bCs/>
                <w:i/>
                <w:iCs/>
                <w:sz w:val="20"/>
                <w:szCs w:val="20"/>
              </w:rPr>
              <w:t>/1/201</w:t>
            </w:r>
            <w:r>
              <w:rPr>
                <w:rFonts w:ascii="Times New Roman" w:hAnsi="Times New Roman" w:cs="Times New Roman"/>
                <w:b/>
                <w:bCs/>
                <w:i/>
                <w:iCs/>
                <w:sz w:val="20"/>
                <w:szCs w:val="20"/>
              </w:rPr>
              <w:t>9</w:t>
            </w:r>
            <w:r w:rsidRPr="00DE2A16">
              <w:rPr>
                <w:rFonts w:ascii="Times New Roman" w:hAnsi="Times New Roman" w:cs="Times New Roman"/>
                <w:b/>
                <w:bCs/>
                <w:i/>
                <w:iCs/>
                <w:sz w:val="20"/>
                <w:szCs w:val="20"/>
              </w:rPr>
              <w:t>/EK</w:t>
            </w:r>
          </w:p>
          <w:p w:rsidR="000B0411" w:rsidRPr="00DE2A16" w:rsidRDefault="000B0411" w:rsidP="00DE2A16">
            <w:pPr>
              <w:spacing w:after="0" w:line="360" w:lineRule="auto"/>
              <w:jc w:val="center"/>
              <w:rPr>
                <w:rFonts w:ascii="Times New Roman" w:hAnsi="Times New Roman" w:cs="Times New Roman"/>
                <w:b/>
                <w:bCs/>
                <w:i/>
                <w:iCs/>
                <w:sz w:val="24"/>
                <w:szCs w:val="24"/>
                <w:u w:val="single"/>
                <w:lang w:eastAsia="pl-PL"/>
              </w:rPr>
            </w:pPr>
            <w:r w:rsidRPr="00DE2A16">
              <w:rPr>
                <w:rFonts w:ascii="Times New Roman" w:hAnsi="Times New Roman" w:cs="Times New Roman"/>
                <w:b/>
                <w:bCs/>
                <w:i/>
                <w:iCs/>
                <w:sz w:val="24"/>
                <w:szCs w:val="24"/>
                <w:u w:val="single"/>
                <w:lang w:eastAsia="pl-PL"/>
              </w:rPr>
              <w:t xml:space="preserve">"Odbieranie i zagospodarowanie odpadów komunalnych z terenu </w:t>
            </w:r>
          </w:p>
          <w:p w:rsidR="000B0411" w:rsidRPr="00DE2A16" w:rsidRDefault="000B0411" w:rsidP="00DE2A16">
            <w:pPr>
              <w:spacing w:after="0" w:line="360" w:lineRule="auto"/>
              <w:jc w:val="center"/>
              <w:rPr>
                <w:rFonts w:ascii="Times New Roman" w:hAnsi="Times New Roman" w:cs="Times New Roman"/>
                <w:b/>
                <w:bCs/>
                <w:i/>
                <w:iCs/>
                <w:sz w:val="24"/>
                <w:szCs w:val="24"/>
                <w:u w:val="single"/>
                <w:lang w:eastAsia="pl-PL"/>
              </w:rPr>
            </w:pPr>
            <w:r w:rsidRPr="00DE2A16">
              <w:rPr>
                <w:rFonts w:ascii="Times New Roman" w:hAnsi="Times New Roman" w:cs="Times New Roman"/>
                <w:b/>
                <w:bCs/>
                <w:i/>
                <w:iCs/>
                <w:sz w:val="24"/>
                <w:szCs w:val="24"/>
                <w:u w:val="single"/>
                <w:lang w:eastAsia="pl-PL"/>
              </w:rPr>
              <w:t xml:space="preserve">Gminy Elbląg od właścicieli nieruchomości zamieszkałych oraz z punktów selektywnej zbiórki” </w:t>
            </w:r>
          </w:p>
          <w:p w:rsidR="000B0411" w:rsidRPr="00DE2A16" w:rsidRDefault="000B0411" w:rsidP="00DE2A16">
            <w:pPr>
              <w:tabs>
                <w:tab w:val="left" w:pos="34"/>
                <w:tab w:val="left" w:pos="4570"/>
              </w:tabs>
              <w:autoSpaceDE w:val="0"/>
              <w:autoSpaceDN w:val="0"/>
              <w:adjustRightInd w:val="0"/>
              <w:spacing w:after="0" w:line="360" w:lineRule="auto"/>
              <w:rPr>
                <w:rFonts w:ascii="Times New Roman" w:hAnsi="Times New Roman" w:cs="Times New Roman"/>
                <w:sz w:val="20"/>
                <w:szCs w:val="20"/>
              </w:rPr>
            </w:pPr>
            <w:r w:rsidRPr="00DE2A16">
              <w:rPr>
                <w:rFonts w:ascii="Times New Roman" w:hAnsi="Times New Roman" w:cs="Times New Roman"/>
                <w:sz w:val="20"/>
                <w:szCs w:val="20"/>
              </w:rPr>
              <w:t>NIE OTWIERAĆ PRZED:</w:t>
            </w:r>
          </w:p>
          <w:p w:rsidR="000B0411" w:rsidRPr="00DE2A16" w:rsidRDefault="000B0411" w:rsidP="00AC2786">
            <w:pPr>
              <w:tabs>
                <w:tab w:val="left" w:pos="34"/>
                <w:tab w:val="left" w:pos="4570"/>
              </w:tabs>
              <w:autoSpaceDE w:val="0"/>
              <w:autoSpaceDN w:val="0"/>
              <w:adjustRightInd w:val="0"/>
              <w:spacing w:after="0" w:line="360" w:lineRule="auto"/>
              <w:ind w:left="34"/>
              <w:rPr>
                <w:rFonts w:ascii="Times New Roman" w:hAnsi="Times New Roman" w:cs="Times New Roman"/>
                <w:sz w:val="20"/>
                <w:szCs w:val="20"/>
              </w:rPr>
            </w:pPr>
            <w:r w:rsidRPr="00DE2A16">
              <w:rPr>
                <w:rFonts w:ascii="Times New Roman" w:hAnsi="Times New Roman" w:cs="Times New Roman"/>
                <w:b/>
                <w:bCs/>
                <w:i/>
                <w:iCs/>
                <w:sz w:val="20"/>
                <w:szCs w:val="20"/>
              </w:rPr>
              <w:t>&lt;</w:t>
            </w:r>
            <w:r>
              <w:rPr>
                <w:rFonts w:ascii="Times New Roman" w:hAnsi="Times New Roman" w:cs="Times New Roman"/>
                <w:b/>
                <w:bCs/>
                <w:i/>
                <w:iCs/>
                <w:sz w:val="20"/>
                <w:szCs w:val="20"/>
              </w:rPr>
              <w:t xml:space="preserve"> </w:t>
            </w:r>
            <w:r w:rsidR="00AC2786">
              <w:rPr>
                <w:rFonts w:ascii="Times New Roman" w:hAnsi="Times New Roman" w:cs="Times New Roman"/>
                <w:b/>
                <w:bCs/>
                <w:i/>
                <w:iCs/>
                <w:sz w:val="20"/>
                <w:szCs w:val="20"/>
              </w:rPr>
              <w:t xml:space="preserve">09 sierpnia </w:t>
            </w:r>
            <w:r>
              <w:rPr>
                <w:rFonts w:ascii="Times New Roman" w:hAnsi="Times New Roman" w:cs="Times New Roman"/>
                <w:b/>
                <w:bCs/>
                <w:i/>
                <w:iCs/>
                <w:sz w:val="20"/>
                <w:szCs w:val="20"/>
              </w:rPr>
              <w:t xml:space="preserve"> 2019</w:t>
            </w:r>
            <w:r w:rsidRPr="00DE2A16">
              <w:rPr>
                <w:rFonts w:ascii="Times New Roman" w:hAnsi="Times New Roman" w:cs="Times New Roman"/>
                <w:b/>
                <w:bCs/>
                <w:i/>
                <w:iCs/>
                <w:sz w:val="20"/>
                <w:szCs w:val="20"/>
              </w:rPr>
              <w:t>r. godz. 10</w:t>
            </w:r>
            <w:r w:rsidRPr="00DE2A16">
              <w:rPr>
                <w:rFonts w:ascii="Times New Roman" w:hAnsi="Times New Roman" w:cs="Times New Roman"/>
                <w:b/>
                <w:bCs/>
                <w:i/>
                <w:iCs/>
                <w:sz w:val="20"/>
                <w:szCs w:val="20"/>
                <w:vertAlign w:val="superscript"/>
              </w:rPr>
              <w:t>15</w:t>
            </w:r>
            <w:r w:rsidRPr="00DE2A16">
              <w:rPr>
                <w:rFonts w:ascii="Times New Roman" w:hAnsi="Times New Roman" w:cs="Times New Roman"/>
                <w:b/>
                <w:bCs/>
                <w:i/>
                <w:iCs/>
                <w:sz w:val="20"/>
                <w:szCs w:val="20"/>
              </w:rPr>
              <w:t>&gt;</w:t>
            </w:r>
          </w:p>
        </w:tc>
      </w:tr>
    </w:tbl>
    <w:p w:rsidR="000B0411" w:rsidRPr="009A12F2" w:rsidRDefault="000B0411" w:rsidP="00A10191">
      <w:pPr>
        <w:tabs>
          <w:tab w:val="left" w:pos="851"/>
        </w:tabs>
        <w:spacing w:before="120" w:after="0" w:line="360" w:lineRule="auto"/>
        <w:jc w:val="both"/>
        <w:rPr>
          <w:rFonts w:ascii="Arial" w:hAnsi="Arial" w:cs="Arial"/>
          <w:sz w:val="20"/>
          <w:szCs w:val="20"/>
        </w:rPr>
      </w:pPr>
      <w:r w:rsidRPr="009A12F2">
        <w:rPr>
          <w:rFonts w:ascii="Arial" w:hAnsi="Arial" w:cs="Arial"/>
          <w:sz w:val="20"/>
          <w:szCs w:val="20"/>
        </w:rPr>
        <w:t>Koperta powinna być zapieczętowana w sposób gwarantujący zachowanie poufności jej treści oraz zabezpieczająca jej nienaruszalność do terminu otwarcia ofert.</w:t>
      </w:r>
    </w:p>
    <w:p w:rsidR="000B0411" w:rsidRPr="009A12F2" w:rsidRDefault="000B0411" w:rsidP="00083FBA">
      <w:pPr>
        <w:numPr>
          <w:ilvl w:val="0"/>
          <w:numId w:val="43"/>
        </w:numPr>
        <w:tabs>
          <w:tab w:val="left" w:pos="426"/>
        </w:tabs>
        <w:spacing w:before="120" w:after="0" w:line="360" w:lineRule="auto"/>
        <w:ind w:left="426" w:hanging="426"/>
        <w:jc w:val="both"/>
        <w:rPr>
          <w:rFonts w:ascii="Arial" w:hAnsi="Arial" w:cs="Arial"/>
          <w:sz w:val="20"/>
          <w:szCs w:val="20"/>
          <w:lang w:eastAsia="pl-PL"/>
        </w:rPr>
      </w:pPr>
      <w:r w:rsidRPr="009A12F2">
        <w:rPr>
          <w:rFonts w:ascii="Arial" w:hAnsi="Arial" w:cs="Arial"/>
          <w:sz w:val="20"/>
          <w:szCs w:val="20"/>
        </w:rPr>
        <w:t xml:space="preserve">Wykonawca może wprowadzać zmiany, poprawki i uzupełnienia do złożonych ofert pod warunkiem, że zamawiający otrzyma pisemne powiadomienie o wprowadzeniu zmian, poprawek i uzupełnień </w:t>
      </w:r>
      <w:r w:rsidRPr="009A12F2">
        <w:rPr>
          <w:rFonts w:ascii="Arial" w:hAnsi="Arial" w:cs="Arial"/>
          <w:b/>
          <w:bCs/>
          <w:sz w:val="20"/>
          <w:szCs w:val="20"/>
        </w:rPr>
        <w:t>przed upływem terminu składania ofert</w:t>
      </w:r>
      <w:r w:rsidRPr="009A12F2">
        <w:rPr>
          <w:rFonts w:ascii="Arial" w:hAnsi="Arial" w:cs="Arial"/>
          <w:sz w:val="20"/>
          <w:szCs w:val="20"/>
        </w:rPr>
        <w:t>.</w:t>
      </w:r>
    </w:p>
    <w:p w:rsidR="000B0411" w:rsidRPr="009A12F2" w:rsidRDefault="000B0411" w:rsidP="00083FBA">
      <w:pPr>
        <w:numPr>
          <w:ilvl w:val="0"/>
          <w:numId w:val="44"/>
        </w:numPr>
        <w:tabs>
          <w:tab w:val="left" w:pos="851"/>
        </w:tabs>
        <w:spacing w:before="120" w:after="0" w:line="360" w:lineRule="auto"/>
        <w:ind w:left="851" w:hanging="425"/>
        <w:jc w:val="both"/>
        <w:rPr>
          <w:rFonts w:ascii="Arial" w:hAnsi="Arial" w:cs="Arial"/>
          <w:sz w:val="20"/>
          <w:szCs w:val="20"/>
          <w:lang w:eastAsia="pl-PL"/>
        </w:rPr>
      </w:pPr>
      <w:r w:rsidRPr="009A12F2">
        <w:rPr>
          <w:rFonts w:ascii="Arial" w:hAnsi="Arial" w:cs="Arial"/>
          <w:sz w:val="20"/>
          <w:szCs w:val="20"/>
        </w:rPr>
        <w:t xml:space="preserve">Powiadomienie o wprowadzeniu zmian musi być złożone według takich samych wymagań, jak składana oferta odpowiednio oznakowane dopiskiem „ZMIANA”, </w:t>
      </w:r>
      <w:r w:rsidRPr="009A12F2">
        <w:rPr>
          <w:rFonts w:ascii="Arial" w:hAnsi="Arial" w:cs="Arial"/>
          <w:sz w:val="20"/>
          <w:szCs w:val="20"/>
        </w:rPr>
        <w:br/>
        <w:t xml:space="preserve">a w szczególności winna być złożona przez osobę uprawnioną do reprezentowania Wykonawcy w postępowaniu. </w:t>
      </w:r>
    </w:p>
    <w:p w:rsidR="000B0411" w:rsidRPr="009A12F2" w:rsidRDefault="000B0411" w:rsidP="00083FBA">
      <w:pPr>
        <w:numPr>
          <w:ilvl w:val="0"/>
          <w:numId w:val="44"/>
        </w:numPr>
        <w:tabs>
          <w:tab w:val="left" w:pos="851"/>
        </w:tabs>
        <w:spacing w:before="120" w:after="0" w:line="360" w:lineRule="auto"/>
        <w:ind w:left="851" w:hanging="425"/>
        <w:jc w:val="both"/>
        <w:rPr>
          <w:rFonts w:ascii="Arial" w:hAnsi="Arial" w:cs="Arial"/>
          <w:sz w:val="20"/>
          <w:szCs w:val="20"/>
          <w:lang w:eastAsia="pl-PL"/>
        </w:rPr>
      </w:pPr>
      <w:r w:rsidRPr="009A12F2">
        <w:rPr>
          <w:rFonts w:ascii="Arial" w:hAnsi="Arial" w:cs="Arial"/>
          <w:sz w:val="20"/>
          <w:szCs w:val="20"/>
        </w:rPr>
        <w:t xml:space="preserve">Koperty oznaczone dopiskiem „ZMIANA” zostaną otwarte w trakcie sesji otwarcia ofert oraz zostaną dołączone do oferty. </w:t>
      </w:r>
    </w:p>
    <w:p w:rsidR="000B0411" w:rsidRPr="009A12F2" w:rsidRDefault="000B0411" w:rsidP="00083FBA">
      <w:pPr>
        <w:numPr>
          <w:ilvl w:val="0"/>
          <w:numId w:val="44"/>
        </w:numPr>
        <w:tabs>
          <w:tab w:val="left" w:pos="851"/>
        </w:tabs>
        <w:spacing w:before="120" w:after="0" w:line="360" w:lineRule="auto"/>
        <w:ind w:left="851" w:hanging="425"/>
        <w:jc w:val="both"/>
        <w:rPr>
          <w:rFonts w:ascii="Arial" w:hAnsi="Arial" w:cs="Arial"/>
          <w:sz w:val="20"/>
          <w:szCs w:val="20"/>
          <w:lang w:eastAsia="pl-PL"/>
        </w:rPr>
      </w:pPr>
      <w:r w:rsidRPr="009A12F2">
        <w:rPr>
          <w:rFonts w:ascii="Arial" w:hAnsi="Arial" w:cs="Arial"/>
          <w:sz w:val="20"/>
          <w:szCs w:val="20"/>
        </w:rPr>
        <w:t xml:space="preserve">Wykonawca ma prawo przed upływem terminu składania ofert wycofać się </w:t>
      </w:r>
      <w:r w:rsidRPr="009A12F2">
        <w:rPr>
          <w:rFonts w:ascii="Arial" w:hAnsi="Arial" w:cs="Arial"/>
          <w:sz w:val="20"/>
          <w:szCs w:val="20"/>
        </w:rPr>
        <w:br/>
        <w:t xml:space="preserve">z postępowania poprzez złożenie pisemnego powiadomienia/ oświadczenia </w:t>
      </w:r>
      <w:r w:rsidRPr="009A12F2">
        <w:rPr>
          <w:rFonts w:ascii="Arial" w:hAnsi="Arial" w:cs="Arial"/>
          <w:sz w:val="20"/>
          <w:szCs w:val="20"/>
        </w:rPr>
        <w:br/>
      </w:r>
      <w:r w:rsidRPr="009A12F2">
        <w:rPr>
          <w:rFonts w:ascii="Arial" w:hAnsi="Arial" w:cs="Arial"/>
          <w:sz w:val="20"/>
          <w:szCs w:val="20"/>
        </w:rPr>
        <w:lastRenderedPageBreak/>
        <w:t xml:space="preserve">z wyraźnym zaznaczeniem „WYCOFANIE OFERTY” w miejscu wyznaczonym do składania ofert. Oświadczenie o wycofaniu oferty winno zawierać w szczególności nazwę (tytuł) </w:t>
      </w:r>
      <w:r>
        <w:rPr>
          <w:rFonts w:ascii="Arial" w:hAnsi="Arial" w:cs="Arial"/>
          <w:sz w:val="20"/>
          <w:szCs w:val="20"/>
        </w:rPr>
        <w:br/>
      </w:r>
      <w:r w:rsidRPr="009A12F2">
        <w:rPr>
          <w:rFonts w:ascii="Arial" w:hAnsi="Arial" w:cs="Arial"/>
          <w:sz w:val="20"/>
          <w:szCs w:val="20"/>
        </w:rPr>
        <w:t xml:space="preserve">i numer postępowania, nazwę i adres Wykonawcy i powinno być złożone przez osobę upoważnioną do reprezentowania Wykonawcy w postępowaniu. Oferta Wykonawcy, który poprawnie złoży oświadczenie o wycofaniu oferty zostanie niezwłocznie zwrócona do Wykonawcy. </w:t>
      </w:r>
    </w:p>
    <w:p w:rsidR="000B0411" w:rsidRPr="00043CF1" w:rsidRDefault="000B0411" w:rsidP="00DE2A16">
      <w:pPr>
        <w:rPr>
          <w:rFonts w:ascii="Arial" w:hAnsi="Arial" w:cs="Arial"/>
        </w:rPr>
      </w:pPr>
    </w:p>
    <w:p w:rsidR="000B0411" w:rsidRPr="00C76471" w:rsidRDefault="000B0411" w:rsidP="00D14865">
      <w:pPr>
        <w:pStyle w:val="Nagwek1"/>
        <w:numPr>
          <w:ilvl w:val="0"/>
          <w:numId w:val="1"/>
        </w:numPr>
        <w:jc w:val="both"/>
        <w:rPr>
          <w:sz w:val="24"/>
          <w:szCs w:val="24"/>
        </w:rPr>
      </w:pPr>
      <w:bookmarkStart w:id="15" w:name="_Toc508885867"/>
      <w:r w:rsidRPr="00C76471">
        <w:rPr>
          <w:sz w:val="24"/>
          <w:szCs w:val="24"/>
        </w:rPr>
        <w:t>MIEJSCE ORAZ TERMIN SKŁADANIA I OTWARCIA OFERT:</w:t>
      </w:r>
      <w:bookmarkEnd w:id="15"/>
    </w:p>
    <w:p w:rsidR="000B0411" w:rsidRPr="00043CF1" w:rsidRDefault="000B0411" w:rsidP="00083FBA">
      <w:pPr>
        <w:numPr>
          <w:ilvl w:val="0"/>
          <w:numId w:val="45"/>
        </w:numPr>
        <w:spacing w:before="120" w:after="0" w:line="360" w:lineRule="auto"/>
        <w:ind w:left="709" w:hanging="425"/>
        <w:jc w:val="both"/>
        <w:rPr>
          <w:rFonts w:ascii="Arial" w:hAnsi="Arial" w:cs="Arial"/>
          <w:sz w:val="20"/>
          <w:szCs w:val="20"/>
          <w:lang w:eastAsia="pl-PL"/>
        </w:rPr>
      </w:pPr>
      <w:r w:rsidRPr="00043CF1">
        <w:rPr>
          <w:rFonts w:ascii="Arial" w:hAnsi="Arial" w:cs="Arial"/>
          <w:sz w:val="20"/>
          <w:szCs w:val="20"/>
          <w:lang w:eastAsia="pl-PL"/>
        </w:rPr>
        <w:t xml:space="preserve">Ofertę należy złożyć w pokoju </w:t>
      </w:r>
      <w:r w:rsidRPr="00043CF1">
        <w:rPr>
          <w:rFonts w:ascii="Arial" w:hAnsi="Arial" w:cs="Arial"/>
          <w:b/>
          <w:bCs/>
          <w:sz w:val="20"/>
          <w:szCs w:val="20"/>
          <w:lang w:eastAsia="pl-PL"/>
        </w:rPr>
        <w:t>20</w:t>
      </w:r>
      <w:r w:rsidRPr="00043CF1">
        <w:rPr>
          <w:rFonts w:ascii="Arial" w:hAnsi="Arial" w:cs="Arial"/>
          <w:sz w:val="20"/>
          <w:szCs w:val="20"/>
          <w:lang w:eastAsia="pl-PL"/>
        </w:rPr>
        <w:t xml:space="preserve"> w Urzędzie Gminy Elbląg, ul. Browarna 85, 82-300 Elbląg. </w:t>
      </w:r>
      <w:r w:rsidRPr="00043CF1">
        <w:rPr>
          <w:rFonts w:ascii="Arial" w:hAnsi="Arial" w:cs="Arial"/>
          <w:b/>
          <w:bCs/>
          <w:sz w:val="20"/>
          <w:szCs w:val="20"/>
          <w:lang w:eastAsia="pl-PL"/>
        </w:rPr>
        <w:t>Termi</w:t>
      </w:r>
      <w:r>
        <w:rPr>
          <w:rFonts w:ascii="Arial" w:hAnsi="Arial" w:cs="Arial"/>
          <w:b/>
          <w:bCs/>
          <w:sz w:val="20"/>
          <w:szCs w:val="20"/>
          <w:lang w:eastAsia="pl-PL"/>
        </w:rPr>
        <w:t xml:space="preserve">n składania ofert upływa dnia </w:t>
      </w:r>
      <w:r w:rsidR="00AC2786">
        <w:rPr>
          <w:rFonts w:ascii="Arial" w:hAnsi="Arial" w:cs="Arial"/>
          <w:b/>
          <w:bCs/>
          <w:sz w:val="20"/>
          <w:szCs w:val="20"/>
          <w:lang w:eastAsia="pl-PL"/>
        </w:rPr>
        <w:t>09.08.</w:t>
      </w:r>
      <w:r>
        <w:rPr>
          <w:rFonts w:ascii="Arial" w:hAnsi="Arial" w:cs="Arial"/>
          <w:b/>
          <w:bCs/>
          <w:sz w:val="20"/>
          <w:szCs w:val="20"/>
          <w:lang w:eastAsia="pl-PL"/>
        </w:rPr>
        <w:t>2019</w:t>
      </w:r>
      <w:r w:rsidRPr="00043CF1">
        <w:rPr>
          <w:rFonts w:ascii="Arial" w:hAnsi="Arial" w:cs="Arial"/>
          <w:b/>
          <w:bCs/>
          <w:sz w:val="20"/>
          <w:szCs w:val="20"/>
          <w:lang w:eastAsia="pl-PL"/>
        </w:rPr>
        <w:t>r. o godz. 10</w:t>
      </w:r>
      <w:r w:rsidRPr="00043CF1">
        <w:rPr>
          <w:rFonts w:ascii="Arial" w:hAnsi="Arial" w:cs="Arial"/>
          <w:b/>
          <w:bCs/>
          <w:sz w:val="20"/>
          <w:szCs w:val="20"/>
          <w:vertAlign w:val="superscript"/>
          <w:lang w:eastAsia="pl-PL"/>
        </w:rPr>
        <w:t>00</w:t>
      </w:r>
      <w:r w:rsidRPr="00043CF1">
        <w:rPr>
          <w:rFonts w:ascii="Arial" w:hAnsi="Arial" w:cs="Arial"/>
          <w:b/>
          <w:bCs/>
          <w:sz w:val="20"/>
          <w:szCs w:val="20"/>
          <w:lang w:eastAsia="pl-PL"/>
        </w:rPr>
        <w:t xml:space="preserve">. </w:t>
      </w:r>
    </w:p>
    <w:p w:rsidR="000B0411" w:rsidRPr="00043CF1" w:rsidRDefault="000B0411" w:rsidP="00083FBA">
      <w:pPr>
        <w:numPr>
          <w:ilvl w:val="0"/>
          <w:numId w:val="47"/>
        </w:numPr>
        <w:tabs>
          <w:tab w:val="left" w:pos="851"/>
        </w:tabs>
        <w:spacing w:before="120" w:after="0" w:line="360" w:lineRule="auto"/>
        <w:ind w:left="851" w:hanging="425"/>
        <w:jc w:val="both"/>
        <w:rPr>
          <w:rFonts w:ascii="Arial" w:hAnsi="Arial" w:cs="Arial"/>
          <w:sz w:val="20"/>
          <w:szCs w:val="20"/>
        </w:rPr>
      </w:pPr>
      <w:r w:rsidRPr="00043CF1">
        <w:rPr>
          <w:rFonts w:ascii="Arial" w:hAnsi="Arial" w:cs="Arial"/>
          <w:sz w:val="20"/>
          <w:szCs w:val="20"/>
          <w:lang w:eastAsia="pl-PL"/>
        </w:rPr>
        <w:t>Jeżeli oferta wpłynie do Zamawiającego pocztą lub inną drogą (np. pocztą kurierską), o terminie złożenia oferty decyduje termin dostarczenia do Zamawiającego, a nie termin wysłania oferty.</w:t>
      </w:r>
    </w:p>
    <w:p w:rsidR="000B0411" w:rsidRPr="00043CF1" w:rsidRDefault="000B0411" w:rsidP="00083FBA">
      <w:pPr>
        <w:numPr>
          <w:ilvl w:val="0"/>
          <w:numId w:val="47"/>
        </w:numPr>
        <w:tabs>
          <w:tab w:val="left" w:pos="851"/>
        </w:tabs>
        <w:spacing w:before="120" w:after="0" w:line="360" w:lineRule="auto"/>
        <w:ind w:left="851" w:hanging="425"/>
        <w:jc w:val="both"/>
        <w:rPr>
          <w:rFonts w:ascii="Arial" w:hAnsi="Arial" w:cs="Arial"/>
          <w:sz w:val="20"/>
          <w:szCs w:val="20"/>
        </w:rPr>
      </w:pPr>
      <w:r w:rsidRPr="00043CF1">
        <w:rPr>
          <w:rFonts w:ascii="Arial" w:hAnsi="Arial" w:cs="Arial"/>
          <w:sz w:val="20"/>
          <w:szCs w:val="20"/>
          <w:lang w:eastAsia="pl-PL"/>
        </w:rPr>
        <w:t xml:space="preserve">Wszelkie oferty złożone po terminie zostaną niezwłocznie zwrócone Wykonawcom </w:t>
      </w:r>
      <w:r w:rsidRPr="00043CF1">
        <w:rPr>
          <w:rFonts w:ascii="Arial" w:hAnsi="Arial" w:cs="Arial"/>
          <w:sz w:val="20"/>
          <w:szCs w:val="20"/>
          <w:lang w:eastAsia="pl-PL"/>
        </w:rPr>
        <w:br/>
        <w:t xml:space="preserve">bez otwierania.  </w:t>
      </w:r>
    </w:p>
    <w:p w:rsidR="000B0411" w:rsidRPr="00043CF1" w:rsidRDefault="000B0411" w:rsidP="00083FBA">
      <w:pPr>
        <w:pStyle w:val="Akapitzlist"/>
        <w:numPr>
          <w:ilvl w:val="0"/>
          <w:numId w:val="45"/>
        </w:numPr>
        <w:spacing w:before="120" w:after="0" w:line="360" w:lineRule="auto"/>
        <w:ind w:left="709"/>
        <w:jc w:val="both"/>
        <w:rPr>
          <w:rFonts w:ascii="Arial" w:hAnsi="Arial" w:cs="Arial"/>
          <w:b/>
          <w:bCs/>
          <w:sz w:val="20"/>
          <w:szCs w:val="20"/>
          <w:lang w:eastAsia="pl-PL"/>
        </w:rPr>
      </w:pPr>
      <w:r w:rsidRPr="00043CF1">
        <w:rPr>
          <w:rFonts w:ascii="Arial" w:hAnsi="Arial" w:cs="Arial"/>
          <w:sz w:val="20"/>
          <w:szCs w:val="20"/>
          <w:lang w:eastAsia="pl-PL"/>
        </w:rPr>
        <w:t xml:space="preserve">Zamawiający otworzy koperty z ofertami </w:t>
      </w:r>
      <w:r w:rsidRPr="00043CF1">
        <w:rPr>
          <w:rFonts w:ascii="Arial" w:hAnsi="Arial" w:cs="Arial"/>
          <w:b/>
          <w:bCs/>
          <w:sz w:val="20"/>
          <w:szCs w:val="20"/>
          <w:lang w:eastAsia="pl-PL"/>
        </w:rPr>
        <w:t xml:space="preserve">w dniu </w:t>
      </w:r>
      <w:r w:rsidR="00AC2786">
        <w:rPr>
          <w:rFonts w:ascii="Arial" w:hAnsi="Arial" w:cs="Arial"/>
          <w:b/>
          <w:bCs/>
          <w:sz w:val="20"/>
          <w:szCs w:val="20"/>
          <w:lang w:eastAsia="pl-PL"/>
        </w:rPr>
        <w:t>09.08.</w:t>
      </w:r>
      <w:r>
        <w:rPr>
          <w:rFonts w:ascii="Arial" w:hAnsi="Arial" w:cs="Arial"/>
          <w:b/>
          <w:bCs/>
          <w:sz w:val="20"/>
          <w:szCs w:val="20"/>
          <w:lang w:eastAsia="pl-PL"/>
        </w:rPr>
        <w:t>2019</w:t>
      </w:r>
      <w:r w:rsidRPr="00043CF1">
        <w:rPr>
          <w:rFonts w:ascii="Arial" w:hAnsi="Arial" w:cs="Arial"/>
          <w:b/>
          <w:bCs/>
          <w:sz w:val="20"/>
          <w:szCs w:val="20"/>
          <w:lang w:eastAsia="pl-PL"/>
        </w:rPr>
        <w:t>r. o godz. 10</w:t>
      </w:r>
      <w:r w:rsidRPr="00043CF1">
        <w:rPr>
          <w:rFonts w:ascii="Arial" w:hAnsi="Arial" w:cs="Arial"/>
          <w:b/>
          <w:bCs/>
          <w:sz w:val="20"/>
          <w:szCs w:val="20"/>
          <w:vertAlign w:val="superscript"/>
          <w:lang w:eastAsia="pl-PL"/>
        </w:rPr>
        <w:t>15</w:t>
      </w:r>
      <w:r w:rsidRPr="00043CF1">
        <w:rPr>
          <w:rFonts w:ascii="Arial" w:hAnsi="Arial" w:cs="Arial"/>
          <w:b/>
          <w:bCs/>
          <w:sz w:val="20"/>
          <w:szCs w:val="20"/>
          <w:lang w:eastAsia="pl-PL"/>
        </w:rPr>
        <w:t xml:space="preserve"> </w:t>
      </w:r>
      <w:r w:rsidRPr="00043CF1">
        <w:rPr>
          <w:rFonts w:ascii="Arial" w:hAnsi="Arial" w:cs="Arial"/>
          <w:b/>
          <w:bCs/>
          <w:sz w:val="20"/>
          <w:szCs w:val="20"/>
          <w:vertAlign w:val="superscript"/>
          <w:lang w:eastAsia="pl-PL"/>
        </w:rPr>
        <w:t xml:space="preserve"> </w:t>
      </w:r>
      <w:r w:rsidRPr="00043CF1">
        <w:rPr>
          <w:rFonts w:ascii="Arial" w:hAnsi="Arial" w:cs="Arial"/>
          <w:sz w:val="20"/>
          <w:szCs w:val="20"/>
          <w:lang w:eastAsia="pl-PL"/>
        </w:rPr>
        <w:t>w siedzibie Urzędu Gminy Elbląg przy ul. Browarnej 85,  w pok. 1. Otwarcie ofert jest jawne.</w:t>
      </w:r>
    </w:p>
    <w:p w:rsidR="000B0411" w:rsidRPr="00043CF1" w:rsidRDefault="000B0411" w:rsidP="00083FBA">
      <w:pPr>
        <w:numPr>
          <w:ilvl w:val="0"/>
          <w:numId w:val="46"/>
        </w:numPr>
        <w:tabs>
          <w:tab w:val="left" w:pos="851"/>
        </w:tabs>
        <w:spacing w:before="120" w:after="0" w:line="360" w:lineRule="auto"/>
        <w:ind w:left="851" w:hanging="425"/>
        <w:jc w:val="both"/>
        <w:rPr>
          <w:rFonts w:ascii="Arial" w:hAnsi="Arial" w:cs="Arial"/>
          <w:sz w:val="20"/>
          <w:szCs w:val="20"/>
          <w:lang w:eastAsia="pl-PL"/>
        </w:rPr>
      </w:pPr>
      <w:r w:rsidRPr="00043CF1">
        <w:rPr>
          <w:rFonts w:ascii="Arial" w:hAnsi="Arial" w:cs="Arial"/>
          <w:sz w:val="20"/>
          <w:szCs w:val="20"/>
          <w:lang w:eastAsia="pl-PL"/>
        </w:rPr>
        <w:t xml:space="preserve">Bezpośrednio przed otwarciem ofert Zamawiający podaje kwotę, jaką zamierza przeznaczyć </w:t>
      </w:r>
      <w:r w:rsidRPr="00043CF1">
        <w:rPr>
          <w:rFonts w:ascii="Arial" w:hAnsi="Arial" w:cs="Arial"/>
          <w:sz w:val="20"/>
          <w:szCs w:val="20"/>
          <w:lang w:eastAsia="pl-PL"/>
        </w:rPr>
        <w:br/>
        <w:t>na sfinansowanie zamówienia.</w:t>
      </w:r>
    </w:p>
    <w:p w:rsidR="000B0411" w:rsidRPr="00043CF1" w:rsidRDefault="000B0411" w:rsidP="00083FBA">
      <w:pPr>
        <w:numPr>
          <w:ilvl w:val="0"/>
          <w:numId w:val="46"/>
        </w:numPr>
        <w:tabs>
          <w:tab w:val="left" w:pos="851"/>
        </w:tabs>
        <w:spacing w:before="120" w:after="0" w:line="360" w:lineRule="auto"/>
        <w:ind w:left="851" w:hanging="425"/>
        <w:jc w:val="both"/>
        <w:rPr>
          <w:rFonts w:ascii="Arial" w:hAnsi="Arial" w:cs="Arial"/>
          <w:sz w:val="20"/>
          <w:szCs w:val="20"/>
          <w:lang w:eastAsia="pl-PL"/>
        </w:rPr>
      </w:pPr>
      <w:r w:rsidRPr="00043CF1">
        <w:rPr>
          <w:rFonts w:ascii="Arial" w:hAnsi="Arial" w:cs="Arial"/>
          <w:sz w:val="20"/>
          <w:szCs w:val="20"/>
          <w:lang w:eastAsia="pl-PL"/>
        </w:rPr>
        <w:t>Podczas otwarcia ofert podaje się nazwy (firmy) oraz adresy Wykonawców, a także informacje dotyczące ceny, terminu wykonania zamówienia, okresu gwarancji i warunków płatności zawartych w ofertach.</w:t>
      </w:r>
    </w:p>
    <w:p w:rsidR="000B0411" w:rsidRPr="00043CF1" w:rsidRDefault="000B0411" w:rsidP="00DE2A16">
      <w:pPr>
        <w:pStyle w:val="Akapitzlist"/>
        <w:numPr>
          <w:ilvl w:val="0"/>
          <w:numId w:val="45"/>
        </w:numPr>
        <w:tabs>
          <w:tab w:val="left" w:pos="851"/>
        </w:tabs>
        <w:spacing w:before="120" w:after="0" w:line="360" w:lineRule="auto"/>
        <w:jc w:val="both"/>
        <w:rPr>
          <w:rFonts w:ascii="Arial" w:hAnsi="Arial" w:cs="Arial"/>
          <w:lang w:eastAsia="pl-PL"/>
        </w:rPr>
      </w:pPr>
      <w:r w:rsidRPr="00043CF1">
        <w:rPr>
          <w:rFonts w:ascii="Arial" w:hAnsi="Arial" w:cs="Arial"/>
          <w:sz w:val="20"/>
          <w:szCs w:val="20"/>
          <w:lang w:eastAsia="pl-PL"/>
        </w:rPr>
        <w:t>Informacje, o których mowa w rozdz. XV ust. 2 pkt 1 i 2 SIWZ Zamawiający niezwłocznie zamieści na stronie internetowej tj. http://bip.gminaelblag.pl</w:t>
      </w:r>
      <w:r w:rsidRPr="00043CF1">
        <w:rPr>
          <w:rFonts w:ascii="Arial" w:hAnsi="Arial" w:cs="Arial"/>
          <w:lang w:eastAsia="pl-PL"/>
        </w:rPr>
        <w:t>.</w:t>
      </w:r>
    </w:p>
    <w:p w:rsidR="000B0411" w:rsidRPr="00DE2A16" w:rsidRDefault="000B0411" w:rsidP="00D14865">
      <w:pPr>
        <w:pStyle w:val="Akapitzlist"/>
        <w:numPr>
          <w:ilvl w:val="0"/>
          <w:numId w:val="1"/>
        </w:numPr>
        <w:rPr>
          <w:rFonts w:ascii="Cambria" w:hAnsi="Cambria" w:cs="Cambria"/>
          <w:b/>
          <w:bCs/>
          <w:color w:val="365F91"/>
          <w:sz w:val="24"/>
          <w:szCs w:val="24"/>
        </w:rPr>
      </w:pPr>
      <w:r w:rsidRPr="00DE2A16">
        <w:rPr>
          <w:rFonts w:ascii="Cambria" w:hAnsi="Cambria" w:cs="Cambria"/>
          <w:b/>
          <w:bCs/>
          <w:color w:val="365F91"/>
          <w:sz w:val="24"/>
          <w:szCs w:val="24"/>
        </w:rPr>
        <w:t xml:space="preserve">Opis sposobu obliczenia ceny: </w:t>
      </w:r>
    </w:p>
    <w:p w:rsidR="000B0411" w:rsidRPr="00DE2A16" w:rsidRDefault="000B0411" w:rsidP="00D66DB9">
      <w:pPr>
        <w:numPr>
          <w:ilvl w:val="0"/>
          <w:numId w:val="48"/>
        </w:numPr>
        <w:suppressAutoHyphens/>
        <w:spacing w:before="40" w:after="40" w:line="360" w:lineRule="auto"/>
        <w:ind w:right="-186"/>
        <w:jc w:val="both"/>
        <w:rPr>
          <w:rFonts w:ascii="Arial" w:hAnsi="Arial" w:cs="Arial"/>
          <w:color w:val="000000"/>
          <w:sz w:val="20"/>
          <w:szCs w:val="20"/>
        </w:rPr>
      </w:pPr>
      <w:r w:rsidRPr="00DE2A16">
        <w:rPr>
          <w:rFonts w:ascii="Arial" w:hAnsi="Arial" w:cs="Arial"/>
          <w:color w:val="000000"/>
          <w:sz w:val="20"/>
          <w:szCs w:val="20"/>
        </w:rPr>
        <w:t xml:space="preserve">Wykonawcy winni podać cenę (wynagrodzenie ryczałtowe) na formularzu ofertowym stanowiącym zał. nr 1 do </w:t>
      </w:r>
      <w:r>
        <w:rPr>
          <w:rFonts w:ascii="Arial" w:hAnsi="Arial" w:cs="Arial"/>
          <w:color w:val="000000"/>
          <w:sz w:val="20"/>
          <w:szCs w:val="20"/>
        </w:rPr>
        <w:t>SIWZ</w:t>
      </w:r>
      <w:r w:rsidRPr="00DE2A16">
        <w:rPr>
          <w:rFonts w:ascii="Arial" w:hAnsi="Arial" w:cs="Arial"/>
          <w:color w:val="000000"/>
          <w:sz w:val="20"/>
          <w:szCs w:val="20"/>
        </w:rPr>
        <w:t>.</w:t>
      </w:r>
      <w:r w:rsidRPr="00DE2A16">
        <w:rPr>
          <w:rFonts w:ascii="Arial" w:hAnsi="Arial" w:cs="Arial"/>
          <w:sz w:val="20"/>
          <w:szCs w:val="20"/>
        </w:rPr>
        <w:t xml:space="preserve"> </w:t>
      </w:r>
    </w:p>
    <w:p w:rsidR="000B0411" w:rsidRPr="00DE2A16" w:rsidRDefault="000B0411" w:rsidP="00D66DB9">
      <w:pPr>
        <w:numPr>
          <w:ilvl w:val="0"/>
          <w:numId w:val="48"/>
        </w:numPr>
        <w:suppressAutoHyphens/>
        <w:spacing w:before="40" w:after="40" w:line="360" w:lineRule="auto"/>
        <w:ind w:right="-186"/>
        <w:jc w:val="both"/>
        <w:rPr>
          <w:rFonts w:ascii="Arial" w:hAnsi="Arial" w:cs="Arial"/>
          <w:color w:val="000000"/>
          <w:sz w:val="20"/>
          <w:szCs w:val="20"/>
        </w:rPr>
      </w:pPr>
      <w:r w:rsidRPr="00DE2A16">
        <w:rPr>
          <w:rFonts w:ascii="Arial" w:hAnsi="Arial" w:cs="Arial"/>
          <w:color w:val="000000"/>
          <w:sz w:val="20"/>
          <w:szCs w:val="20"/>
        </w:rPr>
        <w:t>Cenę oferty (wynagrodzenie ryczałtowe)</w:t>
      </w:r>
      <w:r w:rsidRPr="00DE2A16">
        <w:rPr>
          <w:rFonts w:ascii="Arial" w:hAnsi="Arial" w:cs="Arial"/>
          <w:b/>
          <w:bCs/>
          <w:color w:val="000000"/>
          <w:sz w:val="20"/>
          <w:szCs w:val="20"/>
        </w:rPr>
        <w:t xml:space="preserve"> </w:t>
      </w:r>
      <w:r w:rsidRPr="00DE2A16">
        <w:rPr>
          <w:rFonts w:ascii="Arial" w:hAnsi="Arial" w:cs="Arial"/>
          <w:color w:val="000000"/>
          <w:sz w:val="20"/>
          <w:szCs w:val="20"/>
        </w:rPr>
        <w:t xml:space="preserve">należy podać liczbowo i słownie w kwocie netto </w:t>
      </w:r>
      <w:r w:rsidRPr="00DE2A16">
        <w:rPr>
          <w:rFonts w:ascii="Arial" w:hAnsi="Arial" w:cs="Arial"/>
          <w:color w:val="000000"/>
          <w:sz w:val="20"/>
          <w:szCs w:val="20"/>
        </w:rPr>
        <w:br/>
        <w:t>i brutto</w:t>
      </w:r>
      <w:r w:rsidRPr="00DE2A16">
        <w:rPr>
          <w:rFonts w:ascii="Arial" w:hAnsi="Arial" w:cs="Arial"/>
          <w:sz w:val="20"/>
          <w:szCs w:val="20"/>
        </w:rPr>
        <w:t xml:space="preserve"> z dokładnością do dwóch miejsc po przecinku. Cena przedmiotu zamówienia stanowi całkowity ogólny ko</w:t>
      </w:r>
      <w:r>
        <w:rPr>
          <w:rFonts w:ascii="Arial" w:hAnsi="Arial" w:cs="Arial"/>
          <w:sz w:val="20"/>
          <w:szCs w:val="20"/>
        </w:rPr>
        <w:t>szt wykonania usługi w okresie 10</w:t>
      </w:r>
      <w:r w:rsidRPr="00DE2A16">
        <w:rPr>
          <w:rFonts w:ascii="Arial" w:hAnsi="Arial" w:cs="Arial"/>
          <w:sz w:val="20"/>
          <w:szCs w:val="20"/>
        </w:rPr>
        <w:t xml:space="preserve"> miesięcy, jak również inne, niezbędne do wykonania przedmiotu zamówienia m. in. udostępnienie pojemników, utrzymanie systemu monitorowania, wyposażenia punktu dyspozytorskiego, dostarczania harmonogramów mieszkańcom itp. przy zachowaniu wszystkich wymogów i standardów określonych w rozdziale </w:t>
      </w:r>
      <w:r>
        <w:rPr>
          <w:rFonts w:ascii="Arial" w:hAnsi="Arial" w:cs="Arial"/>
          <w:sz w:val="20"/>
          <w:szCs w:val="20"/>
        </w:rPr>
        <w:t>IV SIWZ</w:t>
      </w:r>
      <w:r w:rsidRPr="00DE2A16">
        <w:rPr>
          <w:rFonts w:ascii="Arial" w:hAnsi="Arial" w:cs="Arial"/>
          <w:sz w:val="20"/>
          <w:szCs w:val="20"/>
        </w:rPr>
        <w:t xml:space="preserve">. Koszty należy obliczyć uwzględniając zakres rzeczowy zamówienia określony w opisie przedmiotu zamówienia oraz ewentualne ryzyko wynikające z okoliczności, których nie można było przewidzieć w chwili zawierania umowy. </w:t>
      </w:r>
    </w:p>
    <w:p w:rsidR="000B0411" w:rsidRPr="00450B06" w:rsidRDefault="000B0411" w:rsidP="00D66DB9">
      <w:pPr>
        <w:numPr>
          <w:ilvl w:val="0"/>
          <w:numId w:val="48"/>
        </w:numPr>
        <w:suppressAutoHyphens/>
        <w:spacing w:before="40" w:after="40" w:line="360" w:lineRule="auto"/>
        <w:ind w:right="-186"/>
        <w:jc w:val="both"/>
        <w:rPr>
          <w:rFonts w:ascii="Arial" w:hAnsi="Arial" w:cs="Arial"/>
          <w:color w:val="000000"/>
          <w:sz w:val="20"/>
          <w:szCs w:val="20"/>
          <w:u w:val="single"/>
        </w:rPr>
      </w:pPr>
      <w:r w:rsidRPr="00450B06">
        <w:rPr>
          <w:rFonts w:ascii="Arial" w:hAnsi="Arial" w:cs="Arial"/>
          <w:sz w:val="20"/>
          <w:szCs w:val="20"/>
          <w:u w:val="single"/>
        </w:rPr>
        <w:lastRenderedPageBreak/>
        <w:t>Sposób obliczenia ceny brutto:</w:t>
      </w:r>
      <w:r w:rsidRPr="00450B06">
        <w:rPr>
          <w:rFonts w:ascii="Arial" w:hAnsi="Arial" w:cs="Arial"/>
          <w:b/>
          <w:bCs/>
          <w:sz w:val="20"/>
          <w:szCs w:val="20"/>
          <w:u w:val="single"/>
        </w:rPr>
        <w:t xml:space="preserve"> </w:t>
      </w:r>
      <w:r w:rsidRPr="00450B06">
        <w:rPr>
          <w:rFonts w:ascii="Arial" w:hAnsi="Arial" w:cs="Arial"/>
          <w:sz w:val="20"/>
          <w:szCs w:val="20"/>
          <w:u w:val="single"/>
        </w:rPr>
        <w:t>do ceny netto należy dodać kwotę VAT. Podstawą do wyliczenia ceny ofertowej powinna być dla Wykonawcy jego własna, oparta na rachunku ekonomicznym kalkulacja.</w:t>
      </w:r>
      <w:r w:rsidRPr="00450B06">
        <w:rPr>
          <w:rFonts w:ascii="Arial" w:hAnsi="Arial" w:cs="Arial"/>
          <w:color w:val="000000"/>
          <w:sz w:val="20"/>
          <w:szCs w:val="20"/>
          <w:u w:val="single"/>
        </w:rPr>
        <w:t xml:space="preserve"> Zamawiający może żądać szczegółowej kalkulacji ceny na podstawie wzoru opracowanego przez Zamawiającego i danych z systemu monitorowania GPS wykonanych usług. </w:t>
      </w:r>
    </w:p>
    <w:p w:rsidR="000B0411" w:rsidRPr="00DE2A16" w:rsidRDefault="000B0411" w:rsidP="00D66DB9">
      <w:pPr>
        <w:numPr>
          <w:ilvl w:val="0"/>
          <w:numId w:val="48"/>
        </w:numPr>
        <w:suppressAutoHyphens/>
        <w:spacing w:before="40" w:after="40" w:line="360" w:lineRule="auto"/>
        <w:ind w:right="-186"/>
        <w:jc w:val="both"/>
        <w:rPr>
          <w:rFonts w:ascii="Arial" w:hAnsi="Arial" w:cs="Arial"/>
          <w:color w:val="000000"/>
          <w:sz w:val="20"/>
          <w:szCs w:val="20"/>
        </w:rPr>
      </w:pPr>
      <w:r w:rsidRPr="00DE2A16">
        <w:rPr>
          <w:rFonts w:ascii="Arial" w:hAnsi="Arial" w:cs="Arial"/>
          <w:color w:val="000000"/>
          <w:sz w:val="20"/>
          <w:szCs w:val="20"/>
        </w:rPr>
        <w:t>Kryterium ceny obliczone będzie według wzoru opisanego dokładnie w rozdziale XVI</w:t>
      </w:r>
      <w:r>
        <w:rPr>
          <w:rFonts w:ascii="Arial" w:hAnsi="Arial" w:cs="Arial"/>
          <w:color w:val="000000"/>
          <w:sz w:val="20"/>
          <w:szCs w:val="20"/>
        </w:rPr>
        <w:t>I</w:t>
      </w:r>
      <w:r w:rsidRPr="00DE2A16">
        <w:rPr>
          <w:rFonts w:ascii="Arial" w:hAnsi="Arial" w:cs="Arial"/>
          <w:color w:val="000000"/>
          <w:sz w:val="20"/>
          <w:szCs w:val="20"/>
        </w:rPr>
        <w:t xml:space="preserve"> niniejszej </w:t>
      </w:r>
      <w:proofErr w:type="spellStart"/>
      <w:r w:rsidRPr="00DE2A16">
        <w:rPr>
          <w:rFonts w:ascii="Arial" w:hAnsi="Arial" w:cs="Arial"/>
          <w:color w:val="000000"/>
          <w:sz w:val="20"/>
          <w:szCs w:val="20"/>
        </w:rPr>
        <w:t>siwz</w:t>
      </w:r>
      <w:proofErr w:type="spellEnd"/>
      <w:r w:rsidRPr="00DE2A16">
        <w:rPr>
          <w:rFonts w:ascii="Arial" w:hAnsi="Arial" w:cs="Arial"/>
          <w:color w:val="000000"/>
          <w:sz w:val="20"/>
          <w:szCs w:val="20"/>
        </w:rPr>
        <w:t>.</w:t>
      </w:r>
    </w:p>
    <w:p w:rsidR="000B0411" w:rsidRPr="00450B06" w:rsidRDefault="000B0411" w:rsidP="00D66DB9">
      <w:pPr>
        <w:numPr>
          <w:ilvl w:val="0"/>
          <w:numId w:val="48"/>
        </w:numPr>
        <w:suppressAutoHyphens/>
        <w:spacing w:before="40" w:after="40" w:line="360" w:lineRule="auto"/>
        <w:ind w:right="-186"/>
        <w:jc w:val="both"/>
        <w:rPr>
          <w:rFonts w:ascii="Arial" w:hAnsi="Arial" w:cs="Arial"/>
          <w:color w:val="000000"/>
          <w:sz w:val="20"/>
          <w:szCs w:val="20"/>
        </w:rPr>
      </w:pPr>
      <w:r w:rsidRPr="00DE2A16">
        <w:rPr>
          <w:rFonts w:ascii="Arial" w:hAnsi="Arial" w:cs="Arial"/>
          <w:color w:val="000000"/>
          <w:sz w:val="20"/>
          <w:szCs w:val="20"/>
        </w:rPr>
        <w:t xml:space="preserve">Przed złożeniem oferty Zamawiający zaleca dokładnie i szczegółowo zapoznać się z warunkami realizacji przedmiotu zamówienia. </w:t>
      </w:r>
    </w:p>
    <w:p w:rsidR="000B0411" w:rsidRPr="00450B06" w:rsidRDefault="000B0411" w:rsidP="00D66DB9">
      <w:pPr>
        <w:numPr>
          <w:ilvl w:val="0"/>
          <w:numId w:val="48"/>
        </w:numPr>
        <w:suppressAutoHyphens/>
        <w:spacing w:before="40" w:after="40" w:line="360" w:lineRule="auto"/>
        <w:ind w:right="-186"/>
        <w:jc w:val="both"/>
        <w:rPr>
          <w:rFonts w:ascii="Arial" w:hAnsi="Arial" w:cs="Arial"/>
          <w:color w:val="000000"/>
          <w:sz w:val="20"/>
          <w:szCs w:val="20"/>
        </w:rPr>
      </w:pPr>
      <w:r w:rsidRPr="00450B06">
        <w:rPr>
          <w:rFonts w:ascii="Arial" w:hAnsi="Arial" w:cs="Arial"/>
          <w:color w:val="000000"/>
          <w:sz w:val="20"/>
          <w:szCs w:val="20"/>
        </w:rPr>
        <w:t xml:space="preserve">Rozliczenia między Zamawiającym a Wykonawcą będą prowadzone w złotych polskich (PLN). </w:t>
      </w:r>
    </w:p>
    <w:p w:rsidR="000B0411" w:rsidRPr="00DE2A16" w:rsidRDefault="000B0411" w:rsidP="00D66DB9">
      <w:pPr>
        <w:numPr>
          <w:ilvl w:val="0"/>
          <w:numId w:val="48"/>
        </w:numPr>
        <w:suppressAutoHyphens/>
        <w:spacing w:before="40" w:after="40" w:line="360" w:lineRule="auto"/>
        <w:ind w:right="-186"/>
        <w:jc w:val="both"/>
        <w:rPr>
          <w:rFonts w:ascii="Arial" w:hAnsi="Arial" w:cs="Arial"/>
          <w:color w:val="000000"/>
          <w:sz w:val="20"/>
          <w:szCs w:val="20"/>
        </w:rPr>
      </w:pPr>
      <w:r w:rsidRPr="00450B06">
        <w:rPr>
          <w:rFonts w:ascii="Arial" w:hAnsi="Arial" w:cs="Arial"/>
          <w:color w:val="000000"/>
          <w:sz w:val="20"/>
          <w:szCs w:val="20"/>
        </w:rPr>
        <w:t>Zamawiający nie przewiduje rozliczenia w walutach obcych.</w:t>
      </w:r>
    </w:p>
    <w:p w:rsidR="000B0411" w:rsidRPr="00043CF1" w:rsidRDefault="000B0411" w:rsidP="00D14865">
      <w:pPr>
        <w:pStyle w:val="Nagwek1"/>
        <w:numPr>
          <w:ilvl w:val="0"/>
          <w:numId w:val="1"/>
        </w:numPr>
        <w:jc w:val="both"/>
        <w:rPr>
          <w:rFonts w:ascii="Arial" w:hAnsi="Arial" w:cs="Arial"/>
          <w:b w:val="0"/>
          <w:bCs w:val="0"/>
          <w:sz w:val="20"/>
          <w:szCs w:val="20"/>
        </w:rPr>
      </w:pPr>
      <w:bookmarkStart w:id="16" w:name="_Toc508885868"/>
      <w:r w:rsidRPr="00450B06">
        <w:rPr>
          <w:sz w:val="24"/>
          <w:szCs w:val="24"/>
        </w:rPr>
        <w:t>OPIS KRYTERIÓW, KTÓRYMI ZAMAWIAJĄCY BĘDZIE SIĘ KIEROWAŁ PRZY WYBORZE OFERTY, WRAZ Z P</w:t>
      </w:r>
      <w:r>
        <w:rPr>
          <w:sz w:val="24"/>
          <w:szCs w:val="24"/>
        </w:rPr>
        <w:t>ODANIEM ZNACZENIA TYCH KRYTERIÓW I SPOSOBU OCENY OFERTY:</w:t>
      </w:r>
      <w:bookmarkEnd w:id="16"/>
    </w:p>
    <w:p w:rsidR="000B0411" w:rsidRPr="00043CF1" w:rsidRDefault="000B0411" w:rsidP="00D66DB9">
      <w:pPr>
        <w:numPr>
          <w:ilvl w:val="0"/>
          <w:numId w:val="50"/>
        </w:numPr>
        <w:suppressAutoHyphens/>
        <w:spacing w:after="0" w:line="360" w:lineRule="auto"/>
        <w:jc w:val="both"/>
        <w:rPr>
          <w:rFonts w:ascii="Arial" w:hAnsi="Arial" w:cs="Arial"/>
          <w:sz w:val="20"/>
          <w:szCs w:val="20"/>
          <w:lang w:eastAsia="zh-CN"/>
        </w:rPr>
      </w:pPr>
      <w:r w:rsidRPr="00043CF1">
        <w:rPr>
          <w:rFonts w:ascii="Arial" w:hAnsi="Arial" w:cs="Arial"/>
          <w:color w:val="000000"/>
          <w:sz w:val="20"/>
          <w:szCs w:val="20"/>
          <w:lang w:eastAsia="zh-CN"/>
        </w:rPr>
        <w:t xml:space="preserve">Oferty oceniane będą według kryterium: </w:t>
      </w:r>
    </w:p>
    <w:p w:rsidR="000B0411" w:rsidRPr="00043CF1" w:rsidRDefault="000B0411" w:rsidP="00083FBA">
      <w:pPr>
        <w:numPr>
          <w:ilvl w:val="0"/>
          <w:numId w:val="49"/>
        </w:numPr>
        <w:suppressAutoHyphens/>
        <w:spacing w:after="0" w:line="360" w:lineRule="auto"/>
        <w:ind w:left="993" w:hanging="284"/>
        <w:jc w:val="both"/>
        <w:rPr>
          <w:rFonts w:ascii="Arial" w:hAnsi="Arial" w:cs="Arial"/>
          <w:color w:val="000000"/>
          <w:sz w:val="20"/>
          <w:szCs w:val="20"/>
          <w:lang w:eastAsia="zh-CN"/>
        </w:rPr>
      </w:pPr>
      <w:r w:rsidRPr="00043CF1">
        <w:rPr>
          <w:rFonts w:ascii="Arial" w:hAnsi="Arial" w:cs="Arial"/>
          <w:sz w:val="20"/>
          <w:szCs w:val="20"/>
          <w:lang w:eastAsia="zh-CN"/>
        </w:rPr>
        <w:t>Cena oferty – 60%</w:t>
      </w:r>
      <w:r w:rsidRPr="00043CF1">
        <w:rPr>
          <w:rFonts w:ascii="Arial" w:hAnsi="Arial" w:cs="Arial"/>
          <w:color w:val="000000"/>
          <w:sz w:val="20"/>
          <w:szCs w:val="20"/>
          <w:lang w:eastAsia="zh-CN"/>
        </w:rPr>
        <w:t xml:space="preserve"> – oferta z najniższa ceną za wykonanie zamówienia albo jej korektą dokonaną w trybie i na warunkach określonych w art. 87 ust. 2 ustawy </w:t>
      </w:r>
      <w:proofErr w:type="spellStart"/>
      <w:r w:rsidRPr="00043CF1">
        <w:rPr>
          <w:rFonts w:ascii="Arial" w:hAnsi="Arial" w:cs="Arial"/>
          <w:color w:val="000000"/>
          <w:sz w:val="20"/>
          <w:szCs w:val="20"/>
          <w:lang w:eastAsia="zh-CN"/>
        </w:rPr>
        <w:t>Pzp</w:t>
      </w:r>
      <w:proofErr w:type="spellEnd"/>
    </w:p>
    <w:p w:rsidR="000B0411" w:rsidRPr="00043CF1" w:rsidRDefault="000B0411" w:rsidP="00083FBA">
      <w:pPr>
        <w:numPr>
          <w:ilvl w:val="0"/>
          <w:numId w:val="49"/>
        </w:numPr>
        <w:suppressAutoHyphens/>
        <w:spacing w:after="0" w:line="360" w:lineRule="auto"/>
        <w:ind w:left="993" w:hanging="284"/>
        <w:jc w:val="both"/>
        <w:rPr>
          <w:rFonts w:ascii="Arial" w:hAnsi="Arial" w:cs="Arial"/>
          <w:color w:val="000000"/>
          <w:sz w:val="20"/>
          <w:szCs w:val="20"/>
          <w:lang w:eastAsia="zh-CN"/>
        </w:rPr>
      </w:pPr>
      <w:r w:rsidRPr="00043CF1">
        <w:rPr>
          <w:rFonts w:ascii="Arial" w:hAnsi="Arial" w:cs="Arial"/>
          <w:color w:val="000000"/>
          <w:sz w:val="20"/>
          <w:szCs w:val="20"/>
          <w:lang w:eastAsia="zh-CN"/>
        </w:rPr>
        <w:t>Dodatkowe usługi – 20%</w:t>
      </w:r>
    </w:p>
    <w:p w:rsidR="000B0411" w:rsidRPr="00043CF1" w:rsidRDefault="000B0411" w:rsidP="00083FBA">
      <w:pPr>
        <w:numPr>
          <w:ilvl w:val="0"/>
          <w:numId w:val="49"/>
        </w:numPr>
        <w:suppressAutoHyphens/>
        <w:spacing w:after="0" w:line="360" w:lineRule="auto"/>
        <w:ind w:left="993" w:hanging="284"/>
        <w:jc w:val="both"/>
        <w:rPr>
          <w:rFonts w:ascii="Arial" w:hAnsi="Arial" w:cs="Arial"/>
          <w:color w:val="000000"/>
          <w:sz w:val="20"/>
          <w:szCs w:val="20"/>
          <w:lang w:eastAsia="zh-CN"/>
        </w:rPr>
      </w:pPr>
      <w:r w:rsidRPr="00043CF1">
        <w:rPr>
          <w:rFonts w:ascii="Arial" w:hAnsi="Arial" w:cs="Arial"/>
          <w:color w:val="000000"/>
          <w:sz w:val="20"/>
          <w:szCs w:val="20"/>
          <w:lang w:eastAsia="zh-CN"/>
        </w:rPr>
        <w:t>Ochrona środowiska - emisja spalin; posiadanie i wykorzystywanie do wykonania zamówienia samochodów spełniających normy emisji spalin EURO VI – 20 %</w:t>
      </w:r>
    </w:p>
    <w:p w:rsidR="000B0411" w:rsidRPr="00043CF1" w:rsidRDefault="000B0411" w:rsidP="00D66DB9">
      <w:pPr>
        <w:numPr>
          <w:ilvl w:val="0"/>
          <w:numId w:val="50"/>
        </w:num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t>Oferty oceniane będą wg poniższych parametrów:</w:t>
      </w:r>
    </w:p>
    <w:p w:rsidR="000B0411" w:rsidRPr="00043CF1" w:rsidRDefault="000B0411" w:rsidP="00D66DB9">
      <w:pPr>
        <w:numPr>
          <w:ilvl w:val="0"/>
          <w:numId w:val="51"/>
        </w:num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t>Dla kryterium cena najkorzystniejszą jest najniższa cena ofertowa.</w:t>
      </w:r>
    </w:p>
    <w:p w:rsidR="000B0411" w:rsidRPr="00043CF1" w:rsidRDefault="000B0411" w:rsidP="00450B06">
      <w:pPr>
        <w:suppressAutoHyphens/>
        <w:spacing w:after="0" w:line="360" w:lineRule="auto"/>
        <w:ind w:firstLine="708"/>
        <w:jc w:val="both"/>
        <w:rPr>
          <w:rFonts w:ascii="Arial" w:hAnsi="Arial" w:cs="Arial"/>
          <w:color w:val="000000"/>
          <w:sz w:val="20"/>
          <w:szCs w:val="20"/>
          <w:lang w:eastAsia="zh-CN"/>
        </w:rPr>
      </w:pPr>
      <w:r w:rsidRPr="00043CF1">
        <w:rPr>
          <w:rFonts w:ascii="Arial" w:hAnsi="Arial" w:cs="Arial"/>
          <w:color w:val="000000"/>
          <w:sz w:val="20"/>
          <w:szCs w:val="20"/>
          <w:lang w:eastAsia="zh-CN"/>
        </w:rPr>
        <w:t>Oferta z najniższą ceną ofertową otrzyma 60 punktów. Pozostałe oferty otrzymają punkty zgodnie z poniższym wyliczeniem:</w:t>
      </w:r>
    </w:p>
    <w:p w:rsidR="000B0411" w:rsidRPr="00043CF1" w:rsidRDefault="000B0411" w:rsidP="00450B06">
      <w:pPr>
        <w:suppressAutoHyphens/>
        <w:spacing w:after="0" w:line="360" w:lineRule="auto"/>
        <w:ind w:left="2832" w:firstLine="708"/>
        <w:rPr>
          <w:rFonts w:ascii="Arial" w:hAnsi="Arial" w:cs="Arial"/>
          <w:color w:val="000000"/>
          <w:sz w:val="20"/>
          <w:szCs w:val="20"/>
          <w:lang w:eastAsia="zh-CN"/>
        </w:rPr>
      </w:pPr>
      <w:r w:rsidRPr="00043CF1">
        <w:rPr>
          <w:rFonts w:ascii="Arial" w:hAnsi="Arial" w:cs="Arial"/>
          <w:color w:val="000000"/>
          <w:sz w:val="20"/>
          <w:szCs w:val="20"/>
          <w:lang w:eastAsia="zh-CN"/>
        </w:rPr>
        <w:t>Najniższa cena ofertowa</w:t>
      </w:r>
    </w:p>
    <w:p w:rsidR="000B0411" w:rsidRPr="00043CF1" w:rsidRDefault="000B0411" w:rsidP="00450B06">
      <w:pPr>
        <w:suppressAutoHyphens/>
        <w:spacing w:after="0" w:line="360" w:lineRule="auto"/>
        <w:ind w:left="708"/>
        <w:jc w:val="center"/>
        <w:rPr>
          <w:rFonts w:ascii="Arial" w:hAnsi="Arial" w:cs="Arial"/>
          <w:color w:val="000000"/>
          <w:sz w:val="20"/>
          <w:szCs w:val="20"/>
          <w:lang w:eastAsia="zh-CN"/>
        </w:rPr>
      </w:pPr>
      <w:r w:rsidRPr="00043CF1">
        <w:rPr>
          <w:rFonts w:ascii="Arial" w:hAnsi="Arial" w:cs="Arial"/>
          <w:color w:val="000000"/>
          <w:sz w:val="20"/>
          <w:szCs w:val="20"/>
          <w:lang w:eastAsia="zh-CN"/>
        </w:rPr>
        <w:t>Pa = ---------------------------------------- x 100 x 60%.</w:t>
      </w:r>
    </w:p>
    <w:p w:rsidR="000B0411" w:rsidRPr="00043CF1" w:rsidRDefault="000B0411" w:rsidP="00450B06">
      <w:pPr>
        <w:suppressAutoHyphens/>
        <w:spacing w:after="0" w:line="360" w:lineRule="auto"/>
        <w:ind w:left="2832"/>
        <w:rPr>
          <w:rFonts w:ascii="Arial" w:hAnsi="Arial" w:cs="Arial"/>
          <w:color w:val="000000"/>
          <w:sz w:val="20"/>
          <w:szCs w:val="20"/>
          <w:lang w:eastAsia="zh-CN"/>
        </w:rPr>
      </w:pPr>
      <w:r w:rsidRPr="00043CF1">
        <w:rPr>
          <w:rFonts w:ascii="Arial" w:hAnsi="Arial" w:cs="Arial"/>
          <w:color w:val="000000"/>
          <w:sz w:val="20"/>
          <w:szCs w:val="20"/>
          <w:lang w:eastAsia="zh-CN"/>
        </w:rPr>
        <w:t xml:space="preserve">         Cena ofertowa ocenianej oferty</w:t>
      </w:r>
    </w:p>
    <w:p w:rsidR="000B0411" w:rsidRPr="00043CF1" w:rsidRDefault="000B0411" w:rsidP="00450B06">
      <w:pPr>
        <w:suppressAutoHyphens/>
        <w:spacing w:after="0" w:line="360" w:lineRule="auto"/>
        <w:ind w:left="709"/>
        <w:jc w:val="both"/>
        <w:rPr>
          <w:rFonts w:ascii="Arial" w:hAnsi="Arial" w:cs="Arial"/>
          <w:color w:val="000000"/>
          <w:sz w:val="20"/>
          <w:szCs w:val="20"/>
          <w:lang w:eastAsia="zh-CN"/>
        </w:rPr>
      </w:pPr>
    </w:p>
    <w:p w:rsidR="000B0411" w:rsidRPr="00043CF1" w:rsidRDefault="000B0411" w:rsidP="00D66DB9">
      <w:pPr>
        <w:numPr>
          <w:ilvl w:val="0"/>
          <w:numId w:val="51"/>
        </w:num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t xml:space="preserve">Dla kryterium „dodatkowe usługi„ usługi nie objęte przedmiotem niniejszego zamówienia, tj. deklaracja wykonania usług z zakresu określonego </w:t>
      </w:r>
      <w:proofErr w:type="spellStart"/>
      <w:r w:rsidRPr="00043CF1">
        <w:rPr>
          <w:rFonts w:ascii="Arial" w:hAnsi="Arial" w:cs="Arial"/>
          <w:color w:val="000000"/>
          <w:sz w:val="20"/>
          <w:szCs w:val="20"/>
          <w:lang w:eastAsia="zh-CN"/>
        </w:rPr>
        <w:t>ucpg</w:t>
      </w:r>
      <w:proofErr w:type="spellEnd"/>
      <w:r w:rsidRPr="00043CF1">
        <w:rPr>
          <w:rFonts w:ascii="Arial" w:hAnsi="Arial" w:cs="Arial"/>
          <w:color w:val="000000"/>
          <w:sz w:val="20"/>
          <w:szCs w:val="20"/>
          <w:lang w:eastAsia="zh-CN"/>
        </w:rPr>
        <w:t xml:space="preserve"> mającej bezpośredni związek z przedmiotem zamówienia i mogącej pozytywnie wpłynąć na jakość wykonywanego zamówienia (np. edukacja ekologiczna mieszkańców, dodatkowy odbiór odpadów, mycie pojemników do zbiórki odpadów zmieszanych, itp.). Poszczególnym usługom zostaną przypisane 2 punkty za każdą usługę dodatkową wyszczególnioną przez Wykonawcę w wykazie zgodnie z załącznikiem nr 1 do oferty.</w:t>
      </w:r>
    </w:p>
    <w:p w:rsidR="000B0411" w:rsidRPr="00043CF1" w:rsidRDefault="000B0411" w:rsidP="00450B06">
      <w:pPr>
        <w:suppressAutoHyphens/>
        <w:spacing w:after="0" w:line="360" w:lineRule="auto"/>
        <w:ind w:left="709" w:firstLine="360"/>
        <w:jc w:val="both"/>
        <w:rPr>
          <w:rFonts w:ascii="Arial" w:hAnsi="Arial" w:cs="Arial"/>
          <w:color w:val="000000"/>
          <w:sz w:val="20"/>
          <w:szCs w:val="20"/>
          <w:lang w:eastAsia="zh-CN"/>
        </w:rPr>
      </w:pPr>
      <w:r w:rsidRPr="00043CF1">
        <w:rPr>
          <w:rFonts w:ascii="Arial" w:hAnsi="Arial" w:cs="Arial"/>
          <w:color w:val="000000"/>
          <w:sz w:val="20"/>
          <w:szCs w:val="20"/>
          <w:lang w:eastAsia="zh-CN"/>
        </w:rPr>
        <w:t>W sytuacji gdy Wykonawca nie zaproponuje usługi dodatkowej objętej przedmiotem niniejszego zamówienia z tytułu niniejszego kryterium otrzyma 0 punktów</w:t>
      </w:r>
    </w:p>
    <w:p w:rsidR="000B0411" w:rsidRPr="00043CF1" w:rsidRDefault="000B0411" w:rsidP="00450B06">
      <w:pPr>
        <w:suppressAutoHyphens/>
        <w:spacing w:after="0" w:line="360" w:lineRule="auto"/>
        <w:ind w:left="709" w:firstLine="360"/>
        <w:jc w:val="both"/>
        <w:rPr>
          <w:rFonts w:ascii="Arial" w:hAnsi="Arial" w:cs="Arial"/>
          <w:color w:val="000000"/>
          <w:sz w:val="20"/>
          <w:szCs w:val="20"/>
          <w:lang w:eastAsia="zh-CN"/>
        </w:rPr>
      </w:pPr>
      <w:r w:rsidRPr="00043CF1">
        <w:rPr>
          <w:rFonts w:ascii="Arial" w:hAnsi="Arial" w:cs="Arial"/>
          <w:color w:val="000000"/>
          <w:sz w:val="20"/>
          <w:szCs w:val="20"/>
          <w:lang w:eastAsia="zh-CN"/>
        </w:rPr>
        <w:lastRenderedPageBreak/>
        <w:t>Oferta z najwyższą liczbą dodatkowych usług do wykonania usługi objętej przedmiotem niniejszego zamówienia otrzyma 20 punktów. Pozostałe oferty otrzymają proporcjonalnie mniej punktów, zgodnie z poniższym wyliczeniem</w:t>
      </w:r>
    </w:p>
    <w:p w:rsidR="000B0411" w:rsidRPr="00043CF1" w:rsidRDefault="000B0411" w:rsidP="00450B06">
      <w:pPr>
        <w:suppressAutoHyphens/>
        <w:spacing w:after="0" w:line="360" w:lineRule="auto"/>
        <w:ind w:left="709"/>
        <w:jc w:val="both"/>
        <w:rPr>
          <w:rFonts w:ascii="Arial" w:hAnsi="Arial" w:cs="Arial"/>
          <w:color w:val="000000"/>
          <w:sz w:val="20"/>
          <w:szCs w:val="20"/>
          <w:lang w:eastAsia="zh-CN"/>
        </w:rPr>
      </w:pPr>
    </w:p>
    <w:p w:rsidR="000B0411" w:rsidRPr="00043CF1" w:rsidRDefault="000B0411" w:rsidP="00450B06">
      <w:pPr>
        <w:suppressAutoHyphens/>
        <w:spacing w:after="0" w:line="360" w:lineRule="auto"/>
        <w:ind w:left="709"/>
        <w:jc w:val="center"/>
        <w:rPr>
          <w:rFonts w:ascii="Arial" w:hAnsi="Arial" w:cs="Arial"/>
          <w:color w:val="000000"/>
          <w:sz w:val="20"/>
          <w:szCs w:val="20"/>
          <w:lang w:eastAsia="zh-CN"/>
        </w:rPr>
      </w:pPr>
      <w:r w:rsidRPr="00043CF1">
        <w:rPr>
          <w:rFonts w:ascii="Arial" w:hAnsi="Arial" w:cs="Arial"/>
          <w:color w:val="000000"/>
          <w:sz w:val="20"/>
          <w:szCs w:val="20"/>
          <w:lang w:eastAsia="zh-CN"/>
        </w:rPr>
        <w:t>Oferowana usługa dodatkowa (Liczba punktów)</w:t>
      </w:r>
    </w:p>
    <w:p w:rsidR="000B0411" w:rsidRPr="00043CF1" w:rsidRDefault="000B0411" w:rsidP="00450B06">
      <w:pPr>
        <w:suppressAutoHyphens/>
        <w:spacing w:after="0" w:line="360" w:lineRule="auto"/>
        <w:ind w:left="709"/>
        <w:jc w:val="center"/>
        <w:rPr>
          <w:rFonts w:ascii="Arial" w:hAnsi="Arial" w:cs="Arial"/>
          <w:color w:val="000000"/>
          <w:sz w:val="20"/>
          <w:szCs w:val="20"/>
          <w:lang w:eastAsia="zh-CN"/>
        </w:rPr>
      </w:pPr>
      <w:r w:rsidRPr="00043CF1">
        <w:rPr>
          <w:rFonts w:ascii="Arial" w:hAnsi="Arial" w:cs="Arial"/>
          <w:color w:val="000000"/>
          <w:sz w:val="20"/>
          <w:szCs w:val="20"/>
          <w:lang w:eastAsia="zh-CN"/>
        </w:rPr>
        <w:t>Pb = ------------------------------------------------------------------------------ x 100 x 20%</w:t>
      </w:r>
    </w:p>
    <w:p w:rsidR="000B0411" w:rsidRPr="00043CF1" w:rsidRDefault="000B0411" w:rsidP="00450B06">
      <w:pPr>
        <w:suppressAutoHyphens/>
        <w:spacing w:after="0" w:line="360" w:lineRule="auto"/>
        <w:ind w:left="709"/>
        <w:jc w:val="center"/>
        <w:rPr>
          <w:rFonts w:ascii="Arial" w:hAnsi="Arial" w:cs="Arial"/>
          <w:color w:val="000000"/>
          <w:sz w:val="20"/>
          <w:szCs w:val="20"/>
          <w:lang w:eastAsia="zh-CN"/>
        </w:rPr>
      </w:pPr>
      <w:r w:rsidRPr="00043CF1">
        <w:rPr>
          <w:rFonts w:ascii="Arial" w:hAnsi="Arial" w:cs="Arial"/>
          <w:color w:val="000000"/>
          <w:sz w:val="20"/>
          <w:szCs w:val="20"/>
          <w:lang w:eastAsia="zh-CN"/>
        </w:rPr>
        <w:t>Maksymalna liczba wskazanych usług dodatkowych (Liczba punktów)</w:t>
      </w:r>
    </w:p>
    <w:p w:rsidR="000B0411" w:rsidRPr="00043CF1" w:rsidRDefault="000B0411" w:rsidP="00450B06">
      <w:pPr>
        <w:suppressAutoHyphens/>
        <w:spacing w:after="0" w:line="360" w:lineRule="auto"/>
        <w:ind w:left="709"/>
        <w:jc w:val="center"/>
        <w:rPr>
          <w:rFonts w:ascii="Arial" w:hAnsi="Arial" w:cs="Arial"/>
          <w:color w:val="000000"/>
          <w:sz w:val="20"/>
          <w:szCs w:val="20"/>
          <w:lang w:eastAsia="zh-CN"/>
        </w:rPr>
      </w:pPr>
    </w:p>
    <w:p w:rsidR="000B0411" w:rsidRPr="00043CF1" w:rsidRDefault="000B0411" w:rsidP="00450B06">
      <w:pPr>
        <w:suppressAutoHyphens/>
        <w:spacing w:after="0" w:line="360" w:lineRule="auto"/>
        <w:ind w:left="709" w:firstLine="707"/>
        <w:jc w:val="both"/>
        <w:rPr>
          <w:rFonts w:ascii="Arial" w:hAnsi="Arial" w:cs="Arial"/>
          <w:color w:val="000000"/>
          <w:sz w:val="20"/>
          <w:szCs w:val="20"/>
          <w:lang w:eastAsia="zh-CN"/>
        </w:rPr>
      </w:pPr>
      <w:r w:rsidRPr="00043CF1">
        <w:rPr>
          <w:rFonts w:ascii="Arial" w:hAnsi="Arial" w:cs="Arial"/>
          <w:color w:val="000000"/>
          <w:sz w:val="20"/>
          <w:szCs w:val="20"/>
          <w:lang w:eastAsia="zh-CN"/>
        </w:rPr>
        <w:t>Oferowana liczba usług w ocenianej ofercie to dwukrotna liczba punktów uzyskana za dodatkowe usługi zaoferowane przez Wykonawcę w ocenianej ofercie.</w:t>
      </w:r>
    </w:p>
    <w:p w:rsidR="000B0411" w:rsidRPr="00043CF1" w:rsidRDefault="000B0411" w:rsidP="00450B06">
      <w:pPr>
        <w:suppressAutoHyphens/>
        <w:spacing w:after="0" w:line="360" w:lineRule="auto"/>
        <w:ind w:left="709"/>
        <w:jc w:val="both"/>
        <w:rPr>
          <w:rFonts w:ascii="Arial" w:hAnsi="Arial" w:cs="Arial"/>
          <w:color w:val="000000"/>
          <w:sz w:val="20"/>
          <w:szCs w:val="20"/>
          <w:lang w:eastAsia="zh-CN"/>
        </w:rPr>
      </w:pPr>
      <w:r w:rsidRPr="00043CF1">
        <w:rPr>
          <w:rFonts w:ascii="Arial" w:hAnsi="Arial" w:cs="Arial"/>
          <w:color w:val="000000"/>
          <w:sz w:val="20"/>
          <w:szCs w:val="20"/>
          <w:lang w:eastAsia="zh-CN"/>
        </w:rPr>
        <w:t>Maksymalna liczba to najwyższa liczba punktów za oferowane usługi spośród złożonych ofert.</w:t>
      </w:r>
    </w:p>
    <w:p w:rsidR="000B0411" w:rsidRPr="00043CF1" w:rsidRDefault="000B0411" w:rsidP="00D66DB9">
      <w:pPr>
        <w:numPr>
          <w:ilvl w:val="0"/>
          <w:numId w:val="51"/>
        </w:num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t>Dla kryterium Ochrona Środowiska - normy emisji spalin; Poszczególnym ofertom zostaną przypisane punkty za normy emisji spalin jakie spełniają pojazdy wyszczególnione przez Wykonawcę w wykazie zgodnie z załącznikiem nr 2 do oferty.</w:t>
      </w:r>
    </w:p>
    <w:p w:rsidR="000B0411" w:rsidRPr="00043CF1" w:rsidRDefault="000B0411" w:rsidP="00450B06">
      <w:pPr>
        <w:suppressAutoHyphens/>
        <w:spacing w:after="0" w:line="360" w:lineRule="auto"/>
        <w:ind w:firstLine="708"/>
        <w:jc w:val="both"/>
        <w:rPr>
          <w:rFonts w:ascii="Arial" w:hAnsi="Arial" w:cs="Arial"/>
          <w:color w:val="000000"/>
          <w:sz w:val="20"/>
          <w:szCs w:val="20"/>
          <w:lang w:eastAsia="zh-CN"/>
        </w:rPr>
      </w:pPr>
      <w:r w:rsidRPr="00043CF1">
        <w:rPr>
          <w:rFonts w:ascii="Arial" w:hAnsi="Arial" w:cs="Arial"/>
          <w:color w:val="000000"/>
          <w:sz w:val="20"/>
          <w:szCs w:val="20"/>
          <w:lang w:eastAsia="zh-CN"/>
        </w:rPr>
        <w:t xml:space="preserve">Za każdy pojazd wykorzystywany do transportu odpadów w trakcie realizacji zamówienia </w:t>
      </w:r>
      <w:r w:rsidRPr="00043CF1">
        <w:rPr>
          <w:rFonts w:ascii="Arial" w:hAnsi="Arial" w:cs="Arial"/>
          <w:color w:val="000000"/>
          <w:sz w:val="20"/>
          <w:szCs w:val="20"/>
          <w:lang w:eastAsia="zh-CN"/>
        </w:rPr>
        <w:br/>
        <w:t>o emisji spalin określonych normą EURO VI - 2 pkt</w:t>
      </w:r>
    </w:p>
    <w:p w:rsidR="000B0411" w:rsidRPr="00043CF1" w:rsidRDefault="000B0411" w:rsidP="00450B06">
      <w:pPr>
        <w:suppressAutoHyphens/>
        <w:spacing w:after="0" w:line="360" w:lineRule="auto"/>
        <w:ind w:firstLine="708"/>
        <w:jc w:val="both"/>
        <w:rPr>
          <w:rFonts w:ascii="Arial" w:hAnsi="Arial" w:cs="Arial"/>
          <w:color w:val="000000"/>
          <w:sz w:val="20"/>
          <w:szCs w:val="20"/>
          <w:lang w:eastAsia="zh-CN"/>
        </w:rPr>
      </w:pPr>
      <w:r w:rsidRPr="00043CF1">
        <w:rPr>
          <w:rFonts w:ascii="Arial" w:hAnsi="Arial" w:cs="Arial"/>
          <w:color w:val="000000"/>
          <w:sz w:val="20"/>
          <w:szCs w:val="20"/>
          <w:lang w:eastAsia="zh-CN"/>
        </w:rPr>
        <w:t>Oferta z najwyższą liczbą punktów otrzyma 20 punktów. Pozostałe oferty otrzymają proporcjonalnie mniej punktów, zgodnie z poniższym wyliczeniem:</w:t>
      </w:r>
    </w:p>
    <w:p w:rsidR="000B0411" w:rsidRPr="00043CF1" w:rsidRDefault="000B0411" w:rsidP="00450B06">
      <w:pPr>
        <w:suppressAutoHyphens/>
        <w:spacing w:after="0" w:line="360" w:lineRule="auto"/>
        <w:ind w:left="1069"/>
        <w:jc w:val="both"/>
        <w:rPr>
          <w:rFonts w:ascii="Arial" w:hAnsi="Arial" w:cs="Arial"/>
          <w:b/>
          <w:bCs/>
          <w:color w:val="000000"/>
          <w:sz w:val="20"/>
          <w:szCs w:val="20"/>
          <w:lang w:eastAsia="zh-CN"/>
        </w:rPr>
      </w:pPr>
    </w:p>
    <w:p w:rsidR="000B0411" w:rsidRPr="00043CF1" w:rsidRDefault="000B0411" w:rsidP="00450B06">
      <w:pPr>
        <w:suppressAutoHyphens/>
        <w:spacing w:after="0" w:line="360" w:lineRule="auto"/>
        <w:ind w:left="1069"/>
        <w:jc w:val="center"/>
        <w:rPr>
          <w:rFonts w:ascii="Arial" w:hAnsi="Arial" w:cs="Arial"/>
          <w:color w:val="000000"/>
          <w:sz w:val="20"/>
          <w:szCs w:val="20"/>
          <w:lang w:eastAsia="zh-CN"/>
        </w:rPr>
      </w:pPr>
      <w:r w:rsidRPr="00043CF1">
        <w:rPr>
          <w:rFonts w:ascii="Arial" w:hAnsi="Arial" w:cs="Arial"/>
          <w:color w:val="000000"/>
          <w:sz w:val="20"/>
          <w:szCs w:val="20"/>
          <w:lang w:eastAsia="zh-CN"/>
        </w:rPr>
        <w:t>Liczba punktów za wskazane pojazdy o podwyższonych normach emisji spalin</w:t>
      </w:r>
    </w:p>
    <w:p w:rsidR="000B0411" w:rsidRPr="00043CF1" w:rsidRDefault="000B0411" w:rsidP="00450B06">
      <w:pPr>
        <w:suppressAutoHyphens/>
        <w:spacing w:after="0" w:line="360" w:lineRule="auto"/>
        <w:ind w:left="1069"/>
        <w:jc w:val="center"/>
        <w:rPr>
          <w:rFonts w:ascii="Arial" w:hAnsi="Arial" w:cs="Arial"/>
          <w:color w:val="000000"/>
          <w:sz w:val="20"/>
          <w:szCs w:val="20"/>
          <w:lang w:eastAsia="zh-CN"/>
        </w:rPr>
      </w:pPr>
      <w:proofErr w:type="spellStart"/>
      <w:r w:rsidRPr="00043CF1">
        <w:rPr>
          <w:rFonts w:ascii="Arial" w:hAnsi="Arial" w:cs="Arial"/>
          <w:color w:val="000000"/>
          <w:sz w:val="20"/>
          <w:szCs w:val="20"/>
          <w:lang w:eastAsia="zh-CN"/>
        </w:rPr>
        <w:t>Pc</w:t>
      </w:r>
      <w:proofErr w:type="spellEnd"/>
      <w:r w:rsidRPr="00043CF1">
        <w:rPr>
          <w:rFonts w:ascii="Arial" w:hAnsi="Arial" w:cs="Arial"/>
          <w:color w:val="000000"/>
          <w:sz w:val="20"/>
          <w:szCs w:val="20"/>
          <w:lang w:eastAsia="zh-CN"/>
        </w:rPr>
        <w:t xml:space="preserve"> = ------------------------------------------------------------------------------ x 100 x 20%.</w:t>
      </w:r>
    </w:p>
    <w:p w:rsidR="000B0411" w:rsidRPr="00043CF1" w:rsidRDefault="000B0411" w:rsidP="00450B06">
      <w:pPr>
        <w:suppressAutoHyphens/>
        <w:spacing w:after="0" w:line="360" w:lineRule="auto"/>
        <w:ind w:left="1069"/>
        <w:jc w:val="center"/>
        <w:rPr>
          <w:rFonts w:ascii="Arial" w:hAnsi="Arial" w:cs="Arial"/>
          <w:color w:val="000000"/>
          <w:sz w:val="20"/>
          <w:szCs w:val="20"/>
          <w:lang w:eastAsia="zh-CN"/>
        </w:rPr>
      </w:pPr>
      <w:r w:rsidRPr="00043CF1">
        <w:rPr>
          <w:rFonts w:ascii="Arial" w:hAnsi="Arial" w:cs="Arial"/>
          <w:color w:val="000000"/>
          <w:sz w:val="20"/>
          <w:szCs w:val="20"/>
          <w:lang w:eastAsia="zh-CN"/>
        </w:rPr>
        <w:t>Maksymalna liczba punktów za wskazane pojazdy o podwyższonych</w:t>
      </w:r>
    </w:p>
    <w:p w:rsidR="000B0411" w:rsidRPr="00043CF1" w:rsidRDefault="000B0411" w:rsidP="00450B06">
      <w:pPr>
        <w:suppressAutoHyphens/>
        <w:spacing w:after="0" w:line="360" w:lineRule="auto"/>
        <w:ind w:left="1069"/>
        <w:jc w:val="center"/>
        <w:rPr>
          <w:rFonts w:ascii="Arial" w:hAnsi="Arial" w:cs="Arial"/>
          <w:color w:val="000000"/>
          <w:sz w:val="20"/>
          <w:szCs w:val="20"/>
          <w:lang w:eastAsia="zh-CN"/>
        </w:rPr>
      </w:pPr>
      <w:r w:rsidRPr="00043CF1">
        <w:rPr>
          <w:rFonts w:ascii="Arial" w:hAnsi="Arial" w:cs="Arial"/>
          <w:color w:val="000000"/>
          <w:sz w:val="20"/>
          <w:szCs w:val="20"/>
          <w:lang w:eastAsia="zh-CN"/>
        </w:rPr>
        <w:t>normach emisji spalin</w:t>
      </w:r>
    </w:p>
    <w:p w:rsidR="000B0411" w:rsidRPr="00043CF1" w:rsidRDefault="000B0411" w:rsidP="00450B06">
      <w:pPr>
        <w:suppressAutoHyphens/>
        <w:spacing w:after="0" w:line="360" w:lineRule="auto"/>
        <w:ind w:left="1069"/>
        <w:jc w:val="both"/>
        <w:rPr>
          <w:rFonts w:ascii="Arial" w:hAnsi="Arial" w:cs="Arial"/>
          <w:b/>
          <w:bCs/>
          <w:color w:val="000000"/>
          <w:sz w:val="20"/>
          <w:szCs w:val="20"/>
          <w:lang w:eastAsia="zh-CN"/>
        </w:rPr>
      </w:pPr>
    </w:p>
    <w:p w:rsidR="000B0411" w:rsidRPr="00043CF1" w:rsidRDefault="000B0411" w:rsidP="00450B06">
      <w:pPr>
        <w:suppressAutoHyphens/>
        <w:spacing w:after="0" w:line="360" w:lineRule="auto"/>
        <w:ind w:firstLine="708"/>
        <w:jc w:val="both"/>
        <w:rPr>
          <w:rFonts w:ascii="Arial" w:hAnsi="Arial" w:cs="Arial"/>
          <w:color w:val="000000"/>
          <w:sz w:val="20"/>
          <w:szCs w:val="20"/>
          <w:lang w:eastAsia="zh-CN"/>
        </w:rPr>
      </w:pPr>
      <w:r w:rsidRPr="00043CF1">
        <w:rPr>
          <w:rFonts w:ascii="Arial" w:hAnsi="Arial" w:cs="Arial"/>
          <w:color w:val="000000"/>
          <w:sz w:val="20"/>
          <w:szCs w:val="20"/>
          <w:lang w:eastAsia="zh-CN"/>
        </w:rPr>
        <w:t>W sytuacji gdy Wykonawca nie wskaże pojazdu o w/w normach emisji spalin z tytułu niniejszego kryterium otrzyma 0 punktów.</w:t>
      </w:r>
    </w:p>
    <w:p w:rsidR="000B0411" w:rsidRPr="00043CF1" w:rsidRDefault="000B0411" w:rsidP="00450B06">
      <w:pPr>
        <w:suppressAutoHyphens/>
        <w:spacing w:after="0" w:line="360" w:lineRule="auto"/>
        <w:jc w:val="both"/>
        <w:rPr>
          <w:rFonts w:ascii="Arial" w:hAnsi="Arial" w:cs="Arial"/>
          <w:color w:val="000000"/>
          <w:sz w:val="20"/>
          <w:szCs w:val="20"/>
          <w:lang w:eastAsia="zh-CN"/>
        </w:rPr>
      </w:pPr>
    </w:p>
    <w:p w:rsidR="000B0411" w:rsidRPr="00043CF1" w:rsidRDefault="000B0411" w:rsidP="00450B06">
      <w:p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t>W celu wyboru oferty najkorzystniejszej, Zamawiający posługiwać się będzie następującym wzorem:</w:t>
      </w:r>
    </w:p>
    <w:p w:rsidR="000B0411" w:rsidRPr="00043CF1" w:rsidRDefault="000B0411" w:rsidP="00450B06">
      <w:pPr>
        <w:suppressAutoHyphens/>
        <w:spacing w:after="0" w:line="360" w:lineRule="auto"/>
        <w:ind w:left="1069"/>
        <w:jc w:val="both"/>
        <w:rPr>
          <w:rFonts w:ascii="Arial" w:hAnsi="Arial" w:cs="Arial"/>
          <w:color w:val="000000"/>
          <w:sz w:val="20"/>
          <w:szCs w:val="20"/>
          <w:lang w:eastAsia="zh-CN"/>
        </w:rPr>
      </w:pPr>
    </w:p>
    <w:p w:rsidR="000B0411" w:rsidRPr="00043CF1" w:rsidRDefault="000B0411" w:rsidP="00450B06">
      <w:pPr>
        <w:suppressAutoHyphens/>
        <w:spacing w:after="0" w:line="360" w:lineRule="auto"/>
        <w:ind w:left="1069"/>
        <w:jc w:val="both"/>
        <w:rPr>
          <w:rFonts w:ascii="Arial" w:hAnsi="Arial" w:cs="Arial"/>
          <w:b/>
          <w:bCs/>
          <w:color w:val="000000"/>
          <w:sz w:val="20"/>
          <w:szCs w:val="20"/>
          <w:lang w:eastAsia="zh-CN"/>
        </w:rPr>
      </w:pPr>
      <w:r w:rsidRPr="00043CF1">
        <w:rPr>
          <w:rFonts w:ascii="Arial" w:hAnsi="Arial" w:cs="Arial"/>
          <w:b/>
          <w:bCs/>
          <w:color w:val="000000"/>
          <w:sz w:val="20"/>
          <w:szCs w:val="20"/>
          <w:lang w:eastAsia="zh-CN"/>
        </w:rPr>
        <w:t xml:space="preserve">P = Pa + Pb+ </w:t>
      </w:r>
      <w:proofErr w:type="spellStart"/>
      <w:r w:rsidRPr="00043CF1">
        <w:rPr>
          <w:rFonts w:ascii="Arial" w:hAnsi="Arial" w:cs="Arial"/>
          <w:b/>
          <w:bCs/>
          <w:color w:val="000000"/>
          <w:sz w:val="20"/>
          <w:szCs w:val="20"/>
          <w:lang w:eastAsia="zh-CN"/>
        </w:rPr>
        <w:t>Pc</w:t>
      </w:r>
      <w:proofErr w:type="spellEnd"/>
    </w:p>
    <w:p w:rsidR="000B0411" w:rsidRPr="00043CF1" w:rsidRDefault="000B0411" w:rsidP="00450B06">
      <w:pPr>
        <w:suppressAutoHyphens/>
        <w:spacing w:after="0" w:line="360" w:lineRule="auto"/>
        <w:ind w:left="1069"/>
        <w:jc w:val="both"/>
        <w:rPr>
          <w:rFonts w:ascii="Arial" w:hAnsi="Arial" w:cs="Arial"/>
          <w:color w:val="000000"/>
          <w:sz w:val="20"/>
          <w:szCs w:val="20"/>
          <w:lang w:eastAsia="zh-CN"/>
        </w:rPr>
      </w:pPr>
    </w:p>
    <w:p w:rsidR="000B0411" w:rsidRPr="00043CF1" w:rsidRDefault="000B0411" w:rsidP="00450B06">
      <w:pPr>
        <w:suppressAutoHyphens/>
        <w:spacing w:after="0" w:line="360" w:lineRule="auto"/>
        <w:ind w:firstLine="708"/>
        <w:jc w:val="both"/>
        <w:rPr>
          <w:rFonts w:ascii="Arial" w:hAnsi="Arial" w:cs="Arial"/>
          <w:color w:val="000000"/>
          <w:sz w:val="20"/>
          <w:szCs w:val="20"/>
          <w:lang w:eastAsia="zh-CN"/>
        </w:rPr>
      </w:pPr>
      <w:r w:rsidRPr="00043CF1">
        <w:rPr>
          <w:rFonts w:ascii="Arial" w:hAnsi="Arial" w:cs="Arial"/>
          <w:color w:val="000000"/>
          <w:sz w:val="20"/>
          <w:szCs w:val="20"/>
          <w:lang w:eastAsia="zh-CN"/>
        </w:rPr>
        <w:t xml:space="preserve">Zamawiający udzieli zamówienia, temu Wykonawcy, którego oferta zostanie uznana </w:t>
      </w:r>
      <w:r w:rsidRPr="00043CF1">
        <w:rPr>
          <w:rFonts w:ascii="Arial" w:hAnsi="Arial" w:cs="Arial"/>
          <w:color w:val="000000"/>
          <w:sz w:val="20"/>
          <w:szCs w:val="20"/>
          <w:lang w:eastAsia="zh-CN"/>
        </w:rPr>
        <w:br/>
        <w:t>za najkorzystniejszą, tj. otrzyma w sumie najwyższą ilość punktów.</w:t>
      </w:r>
    </w:p>
    <w:p w:rsidR="000B0411" w:rsidRPr="00043CF1" w:rsidRDefault="000B0411" w:rsidP="00450B06">
      <w:pPr>
        <w:suppressAutoHyphens/>
        <w:spacing w:after="0" w:line="360" w:lineRule="auto"/>
        <w:ind w:firstLine="360"/>
        <w:jc w:val="both"/>
        <w:rPr>
          <w:rFonts w:ascii="Arial" w:hAnsi="Arial" w:cs="Arial"/>
          <w:color w:val="000000"/>
          <w:sz w:val="20"/>
          <w:szCs w:val="20"/>
          <w:lang w:eastAsia="zh-CN"/>
        </w:rPr>
      </w:pPr>
      <w:r w:rsidRPr="00043CF1">
        <w:rPr>
          <w:rFonts w:ascii="Arial" w:hAnsi="Arial" w:cs="Arial"/>
          <w:color w:val="000000"/>
          <w:sz w:val="20"/>
          <w:szCs w:val="20"/>
          <w:lang w:eastAsia="zh-CN"/>
        </w:rPr>
        <w:t>Ocena, porównanie i wybór najkorzystniejszej oferty zostanie dokonana na podstawie ustalonych kryteriów, o których mowa wyżej.</w:t>
      </w:r>
    </w:p>
    <w:p w:rsidR="000B0411" w:rsidRPr="00043CF1" w:rsidRDefault="000B0411" w:rsidP="00D66DB9">
      <w:pPr>
        <w:numPr>
          <w:ilvl w:val="0"/>
          <w:numId w:val="50"/>
        </w:num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t>Jeżeli nie można wybrać oferty najkorzystniejszej z uwagi na to, że dwie lub więcej ofert przedstawia taki sam bilans ceny i innych kryteriów oceny ofert, Zamawiający spośród tych ofert wybierze ofertę z niższą ceną.</w:t>
      </w:r>
    </w:p>
    <w:p w:rsidR="000B0411" w:rsidRPr="00043CF1" w:rsidRDefault="000B0411" w:rsidP="00D66DB9">
      <w:pPr>
        <w:numPr>
          <w:ilvl w:val="0"/>
          <w:numId w:val="50"/>
        </w:num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t>Cena określona przez Wykonawcę zostanie ustalona na okres ważności umowy i nie będzie podlegała zmianom za wyjątkiem zmiany stawki podatku VAT.</w:t>
      </w:r>
    </w:p>
    <w:p w:rsidR="000B0411" w:rsidRPr="00043CF1" w:rsidRDefault="000B0411" w:rsidP="00D66DB9">
      <w:pPr>
        <w:numPr>
          <w:ilvl w:val="0"/>
          <w:numId w:val="50"/>
        </w:num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lastRenderedPageBreak/>
        <w:t xml:space="preserve">Zamawiający poprawi w ofercie oczywiste omyłki pisarskie, oczywiste omyłki rachunkowe </w:t>
      </w:r>
      <w:r>
        <w:rPr>
          <w:rFonts w:ascii="Arial" w:hAnsi="Arial" w:cs="Arial"/>
          <w:color w:val="000000"/>
          <w:sz w:val="20"/>
          <w:szCs w:val="20"/>
          <w:lang w:eastAsia="zh-CN"/>
        </w:rPr>
        <w:br/>
      </w:r>
      <w:r w:rsidRPr="00043CF1">
        <w:rPr>
          <w:rFonts w:ascii="Arial" w:hAnsi="Arial" w:cs="Arial"/>
          <w:color w:val="000000"/>
          <w:sz w:val="20"/>
          <w:szCs w:val="20"/>
          <w:lang w:eastAsia="zh-CN"/>
        </w:rPr>
        <w:t>z uwzględnieniem konsekwencji rachunkowych dokonanych poprawek oraz inne omyłki polegające na niezgodności oferty z treścią SIWZ, nie</w:t>
      </w:r>
      <w:r>
        <w:rPr>
          <w:rFonts w:ascii="Arial" w:hAnsi="Arial" w:cs="Arial"/>
          <w:color w:val="000000"/>
          <w:sz w:val="20"/>
          <w:szCs w:val="20"/>
          <w:lang w:eastAsia="zh-CN"/>
        </w:rPr>
        <w:t xml:space="preserve"> </w:t>
      </w:r>
      <w:r w:rsidRPr="00043CF1">
        <w:rPr>
          <w:rFonts w:ascii="Arial" w:hAnsi="Arial" w:cs="Arial"/>
          <w:color w:val="000000"/>
          <w:sz w:val="20"/>
          <w:szCs w:val="20"/>
          <w:lang w:eastAsia="zh-CN"/>
        </w:rPr>
        <w:t>powodujące istotnych zmian w treści oferty, niezwłocznie zawiadamiając o tym Wykonawcę, którego oferta została poprawiona.</w:t>
      </w:r>
    </w:p>
    <w:p w:rsidR="000B0411" w:rsidRPr="00043CF1" w:rsidRDefault="000B0411" w:rsidP="00D66DB9">
      <w:pPr>
        <w:numPr>
          <w:ilvl w:val="0"/>
          <w:numId w:val="50"/>
        </w:num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t xml:space="preserve">Zamawiający informuje, że jeżeli zostanie złożona oferta, której wybór prowadziłby do powstania obowiązku podatkowego Zamawiającego zgodnie z przepisami o podatku od towarów i usług </w:t>
      </w:r>
      <w:r>
        <w:rPr>
          <w:rFonts w:ascii="Arial" w:hAnsi="Arial" w:cs="Arial"/>
          <w:color w:val="000000"/>
          <w:sz w:val="20"/>
          <w:szCs w:val="20"/>
          <w:lang w:eastAsia="zh-CN"/>
        </w:rPr>
        <w:br/>
      </w:r>
      <w:r w:rsidRPr="00043CF1">
        <w:rPr>
          <w:rFonts w:ascii="Arial" w:hAnsi="Arial" w:cs="Arial"/>
          <w:color w:val="000000"/>
          <w:sz w:val="20"/>
          <w:szCs w:val="20"/>
          <w:lang w:eastAsia="zh-CN"/>
        </w:rPr>
        <w:t>w zakresie dotyczącym wewnątrzwspólnotowego nabycia towarów, Zamawiający w celu oceny takiej oferty dolicza do przedstawionej w niej ceny podatek od towarów i usług, który miałby obowiązek wpłacić zgodnie z obowiązującymi przepisami.</w:t>
      </w:r>
    </w:p>
    <w:p w:rsidR="000B0411" w:rsidRPr="00043CF1" w:rsidRDefault="000B0411" w:rsidP="00450B06">
      <w:pPr>
        <w:suppressAutoHyphens/>
        <w:spacing w:after="0" w:line="360" w:lineRule="auto"/>
        <w:ind w:left="360"/>
        <w:jc w:val="both"/>
        <w:rPr>
          <w:rFonts w:ascii="Arial" w:hAnsi="Arial" w:cs="Arial"/>
          <w:color w:val="000000"/>
          <w:sz w:val="20"/>
          <w:szCs w:val="20"/>
          <w:lang w:eastAsia="zh-CN"/>
        </w:rPr>
      </w:pPr>
    </w:p>
    <w:p w:rsidR="000B0411" w:rsidRDefault="000B0411" w:rsidP="00D734E8">
      <w:pPr>
        <w:pStyle w:val="Akapitzlist"/>
        <w:numPr>
          <w:ilvl w:val="0"/>
          <w:numId w:val="50"/>
        </w:numPr>
        <w:suppressAutoHyphens/>
        <w:spacing w:after="0" w:line="360" w:lineRule="auto"/>
        <w:jc w:val="both"/>
        <w:rPr>
          <w:rFonts w:ascii="Arial" w:hAnsi="Arial" w:cs="Arial"/>
          <w:color w:val="000000"/>
          <w:sz w:val="20"/>
          <w:szCs w:val="20"/>
          <w:lang w:eastAsia="zh-CN"/>
        </w:rPr>
      </w:pPr>
      <w:r w:rsidRPr="00043CF1">
        <w:rPr>
          <w:rFonts w:ascii="Arial" w:hAnsi="Arial" w:cs="Arial"/>
          <w:color w:val="000000"/>
          <w:sz w:val="20"/>
          <w:szCs w:val="20"/>
          <w:lang w:eastAsia="zh-CN"/>
        </w:rPr>
        <w:t>Zamawiający informuje, iż nie przewiduje możliwości prowadzenia rozliczeń między zamawiającym a wykonawcą w walutach obcych. Cena określona przez oferenta zostanie ustalona na cały okres realizacji zamówienia i nie będzie podlegała zmianie, z wyjątkiem odpowiednich zapisów w umowie.</w:t>
      </w:r>
    </w:p>
    <w:p w:rsidR="000B0411" w:rsidRPr="00D734E8" w:rsidRDefault="000B0411" w:rsidP="00D734E8">
      <w:pPr>
        <w:pStyle w:val="Akapitzlist"/>
        <w:rPr>
          <w:rFonts w:ascii="Arial" w:hAnsi="Arial" w:cs="Arial"/>
          <w:sz w:val="20"/>
          <w:szCs w:val="20"/>
          <w:lang w:eastAsia="zh-CN"/>
        </w:rPr>
      </w:pPr>
    </w:p>
    <w:p w:rsidR="000B0411" w:rsidRPr="00D734E8" w:rsidRDefault="000B0411" w:rsidP="00D734E8">
      <w:pPr>
        <w:pStyle w:val="Akapitzlist"/>
        <w:numPr>
          <w:ilvl w:val="0"/>
          <w:numId w:val="50"/>
        </w:numPr>
        <w:suppressAutoHyphens/>
        <w:spacing w:after="0" w:line="360" w:lineRule="auto"/>
        <w:jc w:val="both"/>
        <w:rPr>
          <w:rFonts w:ascii="Arial" w:hAnsi="Arial" w:cs="Arial"/>
          <w:color w:val="000000"/>
          <w:sz w:val="20"/>
          <w:szCs w:val="20"/>
          <w:lang w:eastAsia="zh-CN"/>
        </w:rPr>
      </w:pPr>
      <w:r w:rsidRPr="00D734E8">
        <w:rPr>
          <w:rFonts w:ascii="Arial" w:hAnsi="Arial" w:cs="Arial"/>
          <w:sz w:val="20"/>
          <w:szCs w:val="20"/>
          <w:lang w:eastAsia="zh-CN"/>
        </w:rPr>
        <w:t xml:space="preserve">W sytuacji, gdy Wykonawca, którego oferta została oceniona jako najkorzystniejsza, </w:t>
      </w:r>
      <w:r w:rsidRPr="00D734E8">
        <w:rPr>
          <w:rFonts w:ascii="Arial" w:hAnsi="Arial" w:cs="Arial"/>
          <w:sz w:val="20"/>
          <w:szCs w:val="20"/>
          <w:lang w:eastAsia="zh-CN"/>
        </w:rPr>
        <w:br/>
        <w:t xml:space="preserve">nie przedłoży na wezwanie Zamawiającego stosownych dokumentów, na skutek czego zostanie on wykluczony z postępowania lub jego oferta zostanie odrzucona. </w:t>
      </w:r>
      <w:r w:rsidRPr="00D734E8">
        <w:rPr>
          <w:rFonts w:ascii="Arial" w:hAnsi="Arial" w:cs="Arial"/>
          <w:sz w:val="20"/>
          <w:szCs w:val="20"/>
          <w:lang w:eastAsia="pl-PL"/>
        </w:rPr>
        <w:t xml:space="preserve">Zamawiający może wybrać ofertę najkorzystniejszą spośród pozostałych ofert bez przeprowadzania ich ponownego badania </w:t>
      </w:r>
      <w:r w:rsidRPr="00D734E8">
        <w:rPr>
          <w:rFonts w:ascii="Arial" w:hAnsi="Arial" w:cs="Arial"/>
          <w:sz w:val="20"/>
          <w:szCs w:val="20"/>
          <w:lang w:eastAsia="pl-PL"/>
        </w:rPr>
        <w:br/>
        <w:t>i oceny, chyba, że zachodzą przesłanki unieważnienia postępowania, o których mowa w art. 93 ust. 1 ustawy PZP.</w:t>
      </w:r>
    </w:p>
    <w:p w:rsidR="000B0411" w:rsidRPr="00043CF1" w:rsidRDefault="000B0411" w:rsidP="00D734E8">
      <w:pPr>
        <w:pStyle w:val="Akapitzlist"/>
        <w:suppressAutoHyphens/>
        <w:spacing w:after="0" w:line="360" w:lineRule="auto"/>
        <w:ind w:left="360"/>
        <w:jc w:val="both"/>
        <w:rPr>
          <w:rFonts w:ascii="Arial" w:hAnsi="Arial" w:cs="Arial"/>
          <w:color w:val="000000"/>
          <w:sz w:val="20"/>
          <w:szCs w:val="20"/>
          <w:lang w:eastAsia="zh-CN"/>
        </w:rPr>
      </w:pPr>
    </w:p>
    <w:p w:rsidR="000B0411" w:rsidRDefault="000B0411" w:rsidP="00D14865">
      <w:pPr>
        <w:pStyle w:val="Nagwek1"/>
        <w:numPr>
          <w:ilvl w:val="0"/>
          <w:numId w:val="1"/>
        </w:numPr>
        <w:spacing w:line="360" w:lineRule="auto"/>
        <w:jc w:val="both"/>
        <w:rPr>
          <w:rFonts w:cs="Calibri"/>
          <w:sz w:val="24"/>
          <w:szCs w:val="24"/>
        </w:rPr>
      </w:pPr>
      <w:bookmarkStart w:id="17" w:name="_Toc508885869"/>
      <w:r w:rsidRPr="00450B06">
        <w:rPr>
          <w:sz w:val="24"/>
          <w:szCs w:val="24"/>
        </w:rPr>
        <w:t xml:space="preserve">INFORMACJE O FORMALNOŚCIACH, JAKIE POWINNY ZOSTAĆ DOPEŁNIONE PO WYBORZE OFERTY W CELU ZAWARCIA UMOWY </w:t>
      </w:r>
      <w:r>
        <w:rPr>
          <w:rFonts w:cs="Calibri"/>
          <w:sz w:val="24"/>
          <w:szCs w:val="24"/>
        </w:rPr>
        <w:br/>
      </w:r>
      <w:r w:rsidRPr="00450B06">
        <w:rPr>
          <w:sz w:val="24"/>
          <w:szCs w:val="24"/>
        </w:rPr>
        <w:t>W SPRAWIE ZAMÓWIENIA PUBLICZNEGO:</w:t>
      </w:r>
      <w:bookmarkEnd w:id="17"/>
    </w:p>
    <w:p w:rsidR="000B0411" w:rsidRPr="00043CF1" w:rsidRDefault="000B0411" w:rsidP="00450B06">
      <w:pPr>
        <w:rPr>
          <w:rFonts w:ascii="Arial" w:hAnsi="Arial" w:cs="Arial"/>
          <w:sz w:val="20"/>
          <w:szCs w:val="20"/>
        </w:rPr>
      </w:pPr>
    </w:p>
    <w:p w:rsidR="000B0411" w:rsidRPr="00043CF1" w:rsidRDefault="000B0411" w:rsidP="00083FBA">
      <w:pPr>
        <w:numPr>
          <w:ilvl w:val="0"/>
          <w:numId w:val="52"/>
        </w:numPr>
        <w:tabs>
          <w:tab w:val="left" w:pos="0"/>
        </w:tabs>
        <w:spacing w:before="120" w:after="0" w:line="360" w:lineRule="auto"/>
        <w:ind w:left="425" w:hanging="425"/>
        <w:jc w:val="both"/>
        <w:rPr>
          <w:rFonts w:ascii="Arial" w:hAnsi="Arial" w:cs="Arial"/>
          <w:sz w:val="20"/>
          <w:szCs w:val="20"/>
          <w:lang w:eastAsia="pl-PL"/>
        </w:rPr>
      </w:pPr>
      <w:r w:rsidRPr="00043CF1">
        <w:rPr>
          <w:rFonts w:ascii="Arial" w:hAnsi="Arial" w:cs="Arial"/>
          <w:sz w:val="20"/>
          <w:szCs w:val="20"/>
          <w:lang w:eastAsia="pl-PL"/>
        </w:rPr>
        <w:t>Niezwłocznie po wyborze najkorzystniejszej oferty Zamawiający zawiadamia Wykonawców, którzy złożyli oferty, o:</w:t>
      </w:r>
    </w:p>
    <w:p w:rsidR="000B0411" w:rsidRPr="00043CF1" w:rsidRDefault="000B0411" w:rsidP="00083FBA">
      <w:pPr>
        <w:numPr>
          <w:ilvl w:val="1"/>
          <w:numId w:val="52"/>
        </w:numPr>
        <w:tabs>
          <w:tab w:val="left" w:pos="709"/>
          <w:tab w:val="left" w:pos="1276"/>
        </w:tabs>
        <w:spacing w:after="0" w:line="360" w:lineRule="auto"/>
        <w:ind w:left="709"/>
        <w:jc w:val="both"/>
        <w:rPr>
          <w:rFonts w:ascii="Arial" w:hAnsi="Arial" w:cs="Arial"/>
          <w:sz w:val="20"/>
          <w:szCs w:val="20"/>
          <w:lang w:eastAsia="pl-PL"/>
        </w:rPr>
      </w:pPr>
      <w:r w:rsidRPr="00043CF1">
        <w:rPr>
          <w:rFonts w:ascii="Arial" w:hAnsi="Arial" w:cs="Arial"/>
          <w:sz w:val="20"/>
          <w:szCs w:val="20"/>
          <w:lang w:eastAsia="pl-PL"/>
        </w:rPr>
        <w:t xml:space="preserve">wyborze najkorzystniejszej oferty, podając nazwę (firmę), albo imię i nazwisko, siedzibę </w:t>
      </w:r>
      <w:r w:rsidRPr="00043CF1">
        <w:rPr>
          <w:rFonts w:ascii="Arial" w:hAnsi="Arial" w:cs="Arial"/>
          <w:sz w:val="20"/>
          <w:szCs w:val="20"/>
          <w:lang w:eastAsia="pl-PL"/>
        </w:rPr>
        <w:br/>
        <w:t xml:space="preserve">albo adres zamieszkania i adres Wykonawcy, którego ofertę wybrano, uzasadnienie jej wyboru </w:t>
      </w:r>
      <w:r w:rsidRPr="00043CF1">
        <w:rPr>
          <w:rFonts w:ascii="Arial" w:hAnsi="Arial" w:cs="Arial"/>
          <w:sz w:val="20"/>
          <w:szCs w:val="20"/>
          <w:lang w:eastAsia="pl-PL"/>
        </w:rPr>
        <w:br/>
        <w:t>oraz nazwy (firmy), albo imiona i nazwiska, siedziby albo miejsca zamieszkania i adresy Wykonawców, którzy złożyli oferty, a także punktację przyznaną ofertom w każdym kryterium oceny ofert i łączną punktację,</w:t>
      </w:r>
    </w:p>
    <w:p w:rsidR="000B0411" w:rsidRPr="00043CF1" w:rsidRDefault="000B0411" w:rsidP="00083FBA">
      <w:pPr>
        <w:numPr>
          <w:ilvl w:val="1"/>
          <w:numId w:val="52"/>
        </w:numPr>
        <w:tabs>
          <w:tab w:val="left" w:pos="709"/>
          <w:tab w:val="left" w:pos="1276"/>
        </w:tabs>
        <w:spacing w:after="0" w:line="360" w:lineRule="auto"/>
        <w:ind w:left="709"/>
        <w:jc w:val="both"/>
        <w:rPr>
          <w:rFonts w:ascii="Arial" w:hAnsi="Arial" w:cs="Arial"/>
          <w:sz w:val="20"/>
          <w:szCs w:val="20"/>
          <w:lang w:eastAsia="pl-PL"/>
        </w:rPr>
      </w:pPr>
      <w:r w:rsidRPr="00043CF1">
        <w:rPr>
          <w:rFonts w:ascii="Arial" w:hAnsi="Arial" w:cs="Arial"/>
          <w:sz w:val="20"/>
          <w:szCs w:val="20"/>
          <w:lang w:eastAsia="pl-PL"/>
        </w:rPr>
        <w:t>Wykonawcach, których oferty zostały odrzucone, podając uzasadnienie faktyczne i prawne,</w:t>
      </w:r>
    </w:p>
    <w:p w:rsidR="000B0411" w:rsidRPr="00043CF1" w:rsidRDefault="000B0411" w:rsidP="00083FBA">
      <w:pPr>
        <w:numPr>
          <w:ilvl w:val="1"/>
          <w:numId w:val="52"/>
        </w:numPr>
        <w:tabs>
          <w:tab w:val="left" w:pos="709"/>
          <w:tab w:val="left" w:pos="1276"/>
        </w:tabs>
        <w:spacing w:after="0" w:line="360" w:lineRule="auto"/>
        <w:ind w:left="709"/>
        <w:jc w:val="both"/>
        <w:rPr>
          <w:rFonts w:ascii="Arial" w:hAnsi="Arial" w:cs="Arial"/>
          <w:sz w:val="20"/>
          <w:szCs w:val="20"/>
          <w:lang w:eastAsia="pl-PL"/>
        </w:rPr>
      </w:pPr>
      <w:r w:rsidRPr="00043CF1">
        <w:rPr>
          <w:rFonts w:ascii="Arial" w:hAnsi="Arial" w:cs="Arial"/>
          <w:sz w:val="20"/>
          <w:szCs w:val="20"/>
          <w:lang w:eastAsia="pl-PL"/>
        </w:rPr>
        <w:t>Wykonawcach, którzy zostali wykluczeni z postępowania o udzielenie zamówienia, podając uzasadnienie faktyczne i prawne,</w:t>
      </w:r>
    </w:p>
    <w:p w:rsidR="000B0411" w:rsidRPr="00043CF1" w:rsidRDefault="000B0411" w:rsidP="00083FBA">
      <w:pPr>
        <w:numPr>
          <w:ilvl w:val="1"/>
          <w:numId w:val="52"/>
        </w:numPr>
        <w:tabs>
          <w:tab w:val="left" w:pos="709"/>
          <w:tab w:val="left" w:pos="1276"/>
        </w:tabs>
        <w:spacing w:after="0" w:line="360" w:lineRule="auto"/>
        <w:ind w:left="709"/>
        <w:jc w:val="both"/>
        <w:rPr>
          <w:rFonts w:ascii="Arial" w:hAnsi="Arial" w:cs="Arial"/>
          <w:sz w:val="20"/>
          <w:szCs w:val="20"/>
          <w:lang w:eastAsia="pl-PL"/>
        </w:rPr>
      </w:pPr>
      <w:r w:rsidRPr="00043CF1">
        <w:rPr>
          <w:rFonts w:ascii="Arial" w:hAnsi="Arial" w:cs="Arial"/>
          <w:sz w:val="20"/>
          <w:szCs w:val="20"/>
          <w:lang w:eastAsia="pl-PL"/>
        </w:rPr>
        <w:lastRenderedPageBreak/>
        <w:t xml:space="preserve"> terminie, określonym zgodnie z art. 94 ust. 1. lub 2 ustawy PZP, po którego upływie umowa </w:t>
      </w:r>
      <w:r w:rsidRPr="00043CF1">
        <w:rPr>
          <w:rFonts w:ascii="Arial" w:hAnsi="Arial" w:cs="Arial"/>
          <w:sz w:val="20"/>
          <w:szCs w:val="20"/>
          <w:lang w:eastAsia="pl-PL"/>
        </w:rPr>
        <w:br/>
        <w:t>w sprawie zamówienia publicznego może być zawarta.</w:t>
      </w:r>
    </w:p>
    <w:p w:rsidR="000B0411" w:rsidRPr="00043CF1" w:rsidRDefault="000B0411" w:rsidP="00083FBA">
      <w:pPr>
        <w:numPr>
          <w:ilvl w:val="0"/>
          <w:numId w:val="5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 xml:space="preserve">Niezwłocznie po wyborze najkorzystniejszej oferty Zamawiający zamieści informacje, o których mowa w niniejszym rozdziale SIWZ na stronie internetowej </w:t>
      </w:r>
      <w:hyperlink r:id="rId13" w:history="1">
        <w:r w:rsidRPr="00043CF1">
          <w:rPr>
            <w:rFonts w:ascii="Arial" w:hAnsi="Arial" w:cs="Arial"/>
            <w:b/>
            <w:bCs/>
            <w:color w:val="0000FF"/>
            <w:sz w:val="20"/>
            <w:szCs w:val="20"/>
            <w:u w:val="single"/>
          </w:rPr>
          <w:t>www.gminaelblag.pl</w:t>
        </w:r>
      </w:hyperlink>
      <w:r w:rsidRPr="00043CF1">
        <w:rPr>
          <w:rFonts w:ascii="Arial" w:hAnsi="Arial" w:cs="Arial"/>
          <w:sz w:val="20"/>
          <w:szCs w:val="20"/>
        </w:rPr>
        <w:t xml:space="preserve"> </w:t>
      </w:r>
      <w:r w:rsidRPr="00043CF1">
        <w:rPr>
          <w:rFonts w:ascii="Arial" w:hAnsi="Arial" w:cs="Arial"/>
          <w:sz w:val="20"/>
          <w:szCs w:val="20"/>
          <w:lang w:eastAsia="pl-PL"/>
        </w:rPr>
        <w:t xml:space="preserve">oraz </w:t>
      </w:r>
      <w:r w:rsidRPr="00043CF1">
        <w:rPr>
          <w:rFonts w:ascii="Arial" w:hAnsi="Arial" w:cs="Arial"/>
          <w:sz w:val="20"/>
          <w:szCs w:val="20"/>
          <w:lang w:eastAsia="pl-PL"/>
        </w:rPr>
        <w:br/>
        <w:t xml:space="preserve">w miejscu publicznie dostępnym w swojej siedzibie (tablica informacyjna na parterze w budynku </w:t>
      </w:r>
      <w:r w:rsidRPr="00043CF1">
        <w:rPr>
          <w:rFonts w:ascii="Arial" w:hAnsi="Arial" w:cs="Arial"/>
          <w:sz w:val="20"/>
          <w:szCs w:val="20"/>
          <w:lang w:eastAsia="pl-PL"/>
        </w:rPr>
        <w:br/>
        <w:t>przy ul. Browarna 85).</w:t>
      </w:r>
    </w:p>
    <w:p w:rsidR="000B0411" w:rsidRPr="00043CF1" w:rsidRDefault="000B0411" w:rsidP="00083FBA">
      <w:pPr>
        <w:numPr>
          <w:ilvl w:val="0"/>
          <w:numId w:val="5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rPr>
        <w:t xml:space="preserve">Zamawiający wezwie do zawarcia umowy o wykonanie niniejszego zamówienia Wykonawcę, którego oferta zostanie uznana za najkorzystniejszą stosownie do postanowień SIWZ. Jeżeli za najkorzystniejszą uznana zostanie oferta Wykonawców złożona, jako oferta wspólna Zamawiający zastrzega, możliwość wezwania tych wykonawców do przedłożenia umowy regulującej współpracę między nimi, związaną ze wspólnym ubieganiem się o niniejsze zamówienie publiczne. </w:t>
      </w:r>
    </w:p>
    <w:p w:rsidR="000B0411" w:rsidRPr="00043CF1" w:rsidRDefault="000B0411" w:rsidP="00083FBA">
      <w:pPr>
        <w:numPr>
          <w:ilvl w:val="0"/>
          <w:numId w:val="5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rPr>
        <w:t xml:space="preserve">Zamawiający zawiera umowę w sprawie zamówienia w terminie nie krótszym niż 5 dni od dnia przesłania zawiadomienia o wyborze najkorzystniejszej oferty, jeżeli zawiadomienie to zostało przesłane przy użyciu środków komunikacji elektronicznej, albo 10 dni – jeżeli zostało przesłane </w:t>
      </w:r>
      <w:r>
        <w:rPr>
          <w:rFonts w:ascii="Arial" w:hAnsi="Arial" w:cs="Arial"/>
          <w:sz w:val="20"/>
          <w:szCs w:val="20"/>
        </w:rPr>
        <w:br/>
      </w:r>
      <w:r w:rsidRPr="00043CF1">
        <w:rPr>
          <w:rFonts w:ascii="Arial" w:hAnsi="Arial" w:cs="Arial"/>
          <w:sz w:val="20"/>
          <w:szCs w:val="20"/>
        </w:rPr>
        <w:t xml:space="preserve">w inny sposób – w przypadku zamówień, których wartość jest mniejsza niż kwoty określone </w:t>
      </w:r>
      <w:r w:rsidRPr="00043CF1">
        <w:rPr>
          <w:rFonts w:ascii="Arial" w:hAnsi="Arial" w:cs="Arial"/>
          <w:sz w:val="20"/>
          <w:szCs w:val="20"/>
        </w:rPr>
        <w:br/>
        <w:t>w przepisach wydanych na podstawie art. 11 ogłoszenia dotyczące zamówień ust. 8.</w:t>
      </w:r>
    </w:p>
    <w:p w:rsidR="000B0411" w:rsidRPr="00043CF1" w:rsidRDefault="000B0411" w:rsidP="00083FBA">
      <w:pPr>
        <w:numPr>
          <w:ilvl w:val="0"/>
          <w:numId w:val="5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Umowa będzie przesłana do podpisu Wykonawcy lub przedstawiona do podpisu w siedzibie Zamawiającego w zależności od ustaleń dokonanych przez strony.</w:t>
      </w:r>
    </w:p>
    <w:p w:rsidR="000B0411" w:rsidRPr="00043CF1" w:rsidRDefault="000B0411" w:rsidP="00083FBA">
      <w:pPr>
        <w:numPr>
          <w:ilvl w:val="0"/>
          <w:numId w:val="5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 xml:space="preserve">Wykonawca zobowiązany jest do podpisania umowy w terminie wyznaczonym przez Zamawiającego. W przypadku nie zachowania ww. terminu Zamawiający może uznać, </w:t>
      </w:r>
      <w:r>
        <w:rPr>
          <w:rFonts w:ascii="Arial" w:hAnsi="Arial" w:cs="Arial"/>
          <w:sz w:val="20"/>
          <w:szCs w:val="20"/>
          <w:lang w:eastAsia="pl-PL"/>
        </w:rPr>
        <w:br/>
      </w:r>
      <w:r w:rsidRPr="00043CF1">
        <w:rPr>
          <w:rFonts w:ascii="Arial" w:hAnsi="Arial" w:cs="Arial"/>
          <w:sz w:val="20"/>
          <w:szCs w:val="20"/>
          <w:lang w:eastAsia="pl-PL"/>
        </w:rPr>
        <w:t xml:space="preserve">iż Wykonawca uchyla się od zawarcia umowy. </w:t>
      </w:r>
    </w:p>
    <w:p w:rsidR="000B0411" w:rsidRPr="00043CF1" w:rsidRDefault="000B0411" w:rsidP="00083FBA">
      <w:pPr>
        <w:numPr>
          <w:ilvl w:val="0"/>
          <w:numId w:val="52"/>
        </w:numPr>
        <w:spacing w:before="120" w:after="0" w:line="360" w:lineRule="auto"/>
        <w:ind w:left="357" w:hanging="357"/>
        <w:jc w:val="both"/>
        <w:rPr>
          <w:rFonts w:ascii="Arial" w:hAnsi="Arial" w:cs="Arial"/>
          <w:sz w:val="20"/>
          <w:szCs w:val="20"/>
          <w:lang w:eastAsia="pl-PL"/>
        </w:rPr>
      </w:pPr>
      <w:r w:rsidRPr="00043CF1">
        <w:rPr>
          <w:rFonts w:ascii="Arial" w:hAnsi="Arial" w:cs="Arial"/>
          <w:sz w:val="20"/>
          <w:szCs w:val="20"/>
          <w:lang w:eastAsia="pl-PL"/>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PZP.</w:t>
      </w:r>
    </w:p>
    <w:p w:rsidR="000B0411" w:rsidRDefault="000B0411" w:rsidP="00D14865">
      <w:pPr>
        <w:pStyle w:val="Nagwek1"/>
        <w:numPr>
          <w:ilvl w:val="0"/>
          <w:numId w:val="1"/>
        </w:numPr>
        <w:spacing w:line="360" w:lineRule="auto"/>
        <w:jc w:val="both"/>
        <w:rPr>
          <w:rFonts w:cs="Calibri"/>
          <w:sz w:val="24"/>
          <w:szCs w:val="24"/>
          <w:lang w:eastAsia="pl-PL"/>
        </w:rPr>
      </w:pPr>
      <w:bookmarkStart w:id="18" w:name="_Toc508885870"/>
      <w:r w:rsidRPr="00C41E63">
        <w:rPr>
          <w:sz w:val="24"/>
          <w:szCs w:val="24"/>
          <w:lang w:eastAsia="pl-PL"/>
        </w:rPr>
        <w:t>WYMAGANIA DOTYCZĄCE ZABEZPIECZENIA NALEŻYTEGO WYKONANIA UMOWY:</w:t>
      </w:r>
      <w:bookmarkEnd w:id="18"/>
    </w:p>
    <w:p w:rsidR="000B0411" w:rsidRPr="00043CF1" w:rsidRDefault="000B0411" w:rsidP="00C41E63">
      <w:pPr>
        <w:autoSpaceDE w:val="0"/>
        <w:autoSpaceDN w:val="0"/>
        <w:adjustRightInd w:val="0"/>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 xml:space="preserve">Zamawiający </w:t>
      </w:r>
      <w:r w:rsidRPr="00043CF1">
        <w:rPr>
          <w:rFonts w:ascii="Arial" w:hAnsi="Arial" w:cs="Arial"/>
          <w:b/>
          <w:bCs/>
          <w:sz w:val="20"/>
          <w:szCs w:val="20"/>
          <w:lang w:eastAsia="pl-PL"/>
        </w:rPr>
        <w:t>wymaga</w:t>
      </w:r>
      <w:r w:rsidRPr="00043CF1">
        <w:rPr>
          <w:rFonts w:ascii="Arial" w:hAnsi="Arial" w:cs="Arial"/>
          <w:sz w:val="20"/>
          <w:szCs w:val="20"/>
          <w:lang w:eastAsia="pl-PL"/>
        </w:rPr>
        <w:t xml:space="preserve"> wniesienia zabezpieczenia należytego wykonania umowy. </w:t>
      </w:r>
    </w:p>
    <w:p w:rsidR="000B0411" w:rsidRPr="00043CF1" w:rsidRDefault="000B0411" w:rsidP="00C41E63">
      <w:pPr>
        <w:autoSpaceDE w:val="0"/>
        <w:autoSpaceDN w:val="0"/>
        <w:adjustRightInd w:val="0"/>
        <w:spacing w:before="120" w:after="0" w:line="360" w:lineRule="auto"/>
        <w:jc w:val="both"/>
        <w:rPr>
          <w:rFonts w:ascii="Arial" w:hAnsi="Arial" w:cs="Arial"/>
          <w:i/>
          <w:iCs/>
          <w:sz w:val="20"/>
          <w:szCs w:val="20"/>
          <w:lang w:eastAsia="pl-PL"/>
        </w:rPr>
      </w:pPr>
      <w:r w:rsidRPr="00043CF1">
        <w:rPr>
          <w:rFonts w:ascii="Arial" w:hAnsi="Arial" w:cs="Arial"/>
          <w:sz w:val="20"/>
          <w:szCs w:val="20"/>
          <w:lang w:eastAsia="pl-PL"/>
        </w:rPr>
        <w:t xml:space="preserve">1. Wykonawca wybrany w niniejszym postępowaniu, przed podpisaniem umowy zobowiązany </w:t>
      </w:r>
      <w:r w:rsidRPr="00043CF1">
        <w:rPr>
          <w:rFonts w:ascii="Arial" w:hAnsi="Arial" w:cs="Arial"/>
          <w:sz w:val="20"/>
          <w:szCs w:val="20"/>
          <w:lang w:eastAsia="pl-PL"/>
        </w:rPr>
        <w:br/>
        <w:t xml:space="preserve">jest do wniesienia w całości zabezpieczenia należytego wykonania umowy w wysokości </w:t>
      </w:r>
      <w:r w:rsidRPr="00043CF1">
        <w:rPr>
          <w:rFonts w:ascii="Arial" w:hAnsi="Arial" w:cs="Arial"/>
          <w:b/>
          <w:bCs/>
          <w:sz w:val="20"/>
          <w:szCs w:val="20"/>
          <w:lang w:eastAsia="pl-PL"/>
        </w:rPr>
        <w:t>35 000 PLN</w:t>
      </w:r>
      <w:r w:rsidRPr="00043CF1">
        <w:rPr>
          <w:rFonts w:ascii="Arial" w:hAnsi="Arial" w:cs="Arial"/>
          <w:sz w:val="20"/>
          <w:szCs w:val="20"/>
          <w:lang w:eastAsia="pl-PL"/>
        </w:rPr>
        <w:t xml:space="preserve"> </w:t>
      </w:r>
      <w:r w:rsidRPr="00043CF1">
        <w:rPr>
          <w:rFonts w:ascii="Arial" w:hAnsi="Arial" w:cs="Arial"/>
          <w:sz w:val="20"/>
          <w:szCs w:val="20"/>
          <w:lang w:eastAsia="pl-PL"/>
        </w:rPr>
        <w:br/>
      </w:r>
      <w:r w:rsidRPr="00043CF1">
        <w:rPr>
          <w:rFonts w:ascii="Arial" w:hAnsi="Arial" w:cs="Arial"/>
          <w:i/>
          <w:iCs/>
          <w:sz w:val="20"/>
          <w:szCs w:val="20"/>
          <w:lang w:eastAsia="pl-PL"/>
        </w:rPr>
        <w:t>(trzydzieści pięć tysięcy).</w:t>
      </w:r>
    </w:p>
    <w:p w:rsidR="000B0411" w:rsidRPr="00043CF1" w:rsidRDefault="000B0411" w:rsidP="00C41E63">
      <w:pPr>
        <w:autoSpaceDE w:val="0"/>
        <w:autoSpaceDN w:val="0"/>
        <w:adjustRightInd w:val="0"/>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2. Zabezpieczenie może być wnoszone według wyboru wykonawcy w jednej lub w kilku następujących formach: </w:t>
      </w:r>
    </w:p>
    <w:p w:rsidR="000B0411" w:rsidRPr="00043CF1" w:rsidRDefault="000B0411" w:rsidP="00D66DB9">
      <w:pPr>
        <w:numPr>
          <w:ilvl w:val="0"/>
          <w:numId w:val="53"/>
        </w:numPr>
        <w:autoSpaceDE w:val="0"/>
        <w:autoSpaceDN w:val="0"/>
        <w:adjustRightInd w:val="0"/>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pieniądzu; </w:t>
      </w:r>
      <w:bookmarkStart w:id="19" w:name="PP_29421_26_575"/>
      <w:bookmarkEnd w:id="19"/>
    </w:p>
    <w:p w:rsidR="000B0411" w:rsidRPr="00043CF1" w:rsidRDefault="000B0411" w:rsidP="00D66DB9">
      <w:pPr>
        <w:numPr>
          <w:ilvl w:val="0"/>
          <w:numId w:val="53"/>
        </w:numPr>
        <w:autoSpaceDE w:val="0"/>
        <w:autoSpaceDN w:val="0"/>
        <w:adjustRightInd w:val="0"/>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lastRenderedPageBreak/>
        <w:t xml:space="preserve">poręczeniach bankowych lub poręczeniach spółdzielczej kasy oszczędnościowo-kredytowej, </w:t>
      </w:r>
      <w:r w:rsidRPr="00043CF1">
        <w:rPr>
          <w:rFonts w:ascii="Arial" w:hAnsi="Arial" w:cs="Arial"/>
          <w:sz w:val="20"/>
          <w:szCs w:val="20"/>
          <w:lang w:eastAsia="pl-PL"/>
        </w:rPr>
        <w:br/>
        <w:t>z tym że zobowiązanie kasy jest zawsze zobowiązaniem pieniężnym; </w:t>
      </w:r>
    </w:p>
    <w:p w:rsidR="000B0411" w:rsidRPr="00043CF1" w:rsidRDefault="000B0411" w:rsidP="00D66DB9">
      <w:pPr>
        <w:numPr>
          <w:ilvl w:val="0"/>
          <w:numId w:val="53"/>
        </w:numPr>
        <w:autoSpaceDE w:val="0"/>
        <w:autoSpaceDN w:val="0"/>
        <w:adjustRightInd w:val="0"/>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gwarancjach bankowych; </w:t>
      </w:r>
    </w:p>
    <w:p w:rsidR="000B0411" w:rsidRPr="00043CF1" w:rsidRDefault="000B0411" w:rsidP="00D66DB9">
      <w:pPr>
        <w:numPr>
          <w:ilvl w:val="0"/>
          <w:numId w:val="53"/>
        </w:numPr>
        <w:autoSpaceDE w:val="0"/>
        <w:autoSpaceDN w:val="0"/>
        <w:adjustRightInd w:val="0"/>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gwarancjach ubezpieczeniowych; </w:t>
      </w:r>
      <w:bookmarkStart w:id="20" w:name="PP_29421_26_576"/>
      <w:bookmarkEnd w:id="20"/>
    </w:p>
    <w:p w:rsidR="000B0411" w:rsidRPr="00043CF1" w:rsidRDefault="000B0411" w:rsidP="00D66DB9">
      <w:pPr>
        <w:numPr>
          <w:ilvl w:val="0"/>
          <w:numId w:val="53"/>
        </w:numPr>
        <w:autoSpaceDE w:val="0"/>
        <w:autoSpaceDN w:val="0"/>
        <w:adjustRightInd w:val="0"/>
        <w:spacing w:before="120" w:after="0" w:line="360" w:lineRule="auto"/>
        <w:jc w:val="both"/>
        <w:rPr>
          <w:rFonts w:ascii="Arial" w:hAnsi="Arial" w:cs="Arial"/>
          <w:sz w:val="20"/>
          <w:szCs w:val="20"/>
          <w:lang w:eastAsia="pl-PL"/>
        </w:rPr>
      </w:pPr>
      <w:r w:rsidRPr="00043CF1">
        <w:rPr>
          <w:rFonts w:ascii="Arial" w:hAnsi="Arial" w:cs="Arial"/>
          <w:sz w:val="20"/>
          <w:szCs w:val="20"/>
          <w:lang w:eastAsia="pl-PL"/>
        </w:rPr>
        <w:t xml:space="preserve">poręczeniach udzielanych przez podmioty, o których mowa w art. 6b ust. 5 pkt 2 ustawy </w:t>
      </w:r>
      <w:r w:rsidRPr="00043CF1">
        <w:rPr>
          <w:rFonts w:ascii="Arial" w:hAnsi="Arial" w:cs="Arial"/>
          <w:sz w:val="20"/>
          <w:szCs w:val="20"/>
          <w:lang w:eastAsia="pl-PL"/>
        </w:rPr>
        <w:br/>
        <w:t>z dnia 9 listopada 2000 r. o utworzeniu Polskiej Agencji Rozwoju Przedsiębiorczości.</w:t>
      </w:r>
    </w:p>
    <w:p w:rsidR="000B0411" w:rsidRPr="00043CF1" w:rsidRDefault="000B0411" w:rsidP="00C41E63">
      <w:pPr>
        <w:autoSpaceDE w:val="0"/>
        <w:autoSpaceDN w:val="0"/>
        <w:adjustRightInd w:val="0"/>
        <w:spacing w:before="120" w:after="0" w:line="360" w:lineRule="auto"/>
        <w:ind w:left="720"/>
        <w:jc w:val="both"/>
        <w:rPr>
          <w:rFonts w:ascii="Arial" w:hAnsi="Arial" w:cs="Arial"/>
          <w:sz w:val="20"/>
          <w:szCs w:val="20"/>
          <w:lang w:eastAsia="pl-PL"/>
        </w:rPr>
      </w:pPr>
    </w:p>
    <w:p w:rsidR="000B0411" w:rsidRPr="00043CF1" w:rsidRDefault="000B0411" w:rsidP="00C41E63">
      <w:pPr>
        <w:spacing w:after="0" w:line="360" w:lineRule="auto"/>
        <w:rPr>
          <w:rFonts w:ascii="Arial" w:hAnsi="Arial" w:cs="Arial"/>
          <w:sz w:val="20"/>
          <w:szCs w:val="20"/>
          <w:lang w:eastAsia="pl-PL"/>
        </w:rPr>
      </w:pPr>
      <w:r w:rsidRPr="00043CF1">
        <w:rPr>
          <w:rFonts w:ascii="Arial" w:hAnsi="Arial" w:cs="Arial"/>
          <w:sz w:val="20"/>
          <w:szCs w:val="20"/>
          <w:lang w:eastAsia="pl-PL"/>
        </w:rPr>
        <w:t>Za zgodą zamawiającego zabezpieczenie może być wnoszone również: </w:t>
      </w:r>
    </w:p>
    <w:p w:rsidR="000B0411" w:rsidRPr="00043CF1" w:rsidRDefault="000B0411" w:rsidP="00D66DB9">
      <w:pPr>
        <w:numPr>
          <w:ilvl w:val="0"/>
          <w:numId w:val="54"/>
        </w:numPr>
        <w:spacing w:after="0" w:line="360" w:lineRule="auto"/>
        <w:jc w:val="both"/>
        <w:rPr>
          <w:rFonts w:ascii="Arial" w:hAnsi="Arial" w:cs="Arial"/>
          <w:sz w:val="20"/>
          <w:szCs w:val="20"/>
          <w:lang w:eastAsia="pl-PL"/>
        </w:rPr>
      </w:pPr>
      <w:bookmarkStart w:id="21" w:name="PP_29421_26_577"/>
      <w:bookmarkEnd w:id="21"/>
      <w:r w:rsidRPr="00043CF1">
        <w:rPr>
          <w:rFonts w:ascii="Arial" w:hAnsi="Arial" w:cs="Arial"/>
          <w:sz w:val="20"/>
          <w:szCs w:val="20"/>
          <w:lang w:eastAsia="pl-PL"/>
        </w:rPr>
        <w:t>w wekslach z poręczeniem wekslowym banku lub spółdzielczej kasy oszczędnościowo-kredytowej; </w:t>
      </w:r>
    </w:p>
    <w:p w:rsidR="000B0411" w:rsidRPr="00043CF1" w:rsidRDefault="000B0411" w:rsidP="00D66DB9">
      <w:pPr>
        <w:numPr>
          <w:ilvl w:val="0"/>
          <w:numId w:val="54"/>
        </w:numPr>
        <w:spacing w:after="0" w:line="360" w:lineRule="auto"/>
        <w:jc w:val="both"/>
        <w:rPr>
          <w:rFonts w:ascii="Arial" w:hAnsi="Arial" w:cs="Arial"/>
          <w:sz w:val="20"/>
          <w:szCs w:val="20"/>
          <w:lang w:eastAsia="pl-PL"/>
        </w:rPr>
      </w:pPr>
      <w:r w:rsidRPr="00043CF1">
        <w:rPr>
          <w:rFonts w:ascii="Arial" w:hAnsi="Arial" w:cs="Arial"/>
          <w:sz w:val="20"/>
          <w:szCs w:val="20"/>
          <w:lang w:eastAsia="pl-PL"/>
        </w:rPr>
        <w:t>przez ustanowienie zastawu na papierach wartościowych emitowanych przez Skarb Państwa lub jednostkę samorządu terytorialnego; </w:t>
      </w:r>
    </w:p>
    <w:p w:rsidR="000B0411" w:rsidRPr="00043CF1" w:rsidRDefault="000B0411" w:rsidP="00D66DB9">
      <w:pPr>
        <w:numPr>
          <w:ilvl w:val="0"/>
          <w:numId w:val="54"/>
        </w:numPr>
        <w:spacing w:after="0" w:line="360" w:lineRule="auto"/>
        <w:jc w:val="both"/>
        <w:rPr>
          <w:rFonts w:ascii="Arial" w:hAnsi="Arial" w:cs="Arial"/>
          <w:sz w:val="20"/>
          <w:szCs w:val="20"/>
          <w:lang w:eastAsia="pl-PL"/>
        </w:rPr>
      </w:pPr>
      <w:r w:rsidRPr="00043CF1">
        <w:rPr>
          <w:rFonts w:ascii="Arial" w:hAnsi="Arial" w:cs="Arial"/>
          <w:sz w:val="20"/>
          <w:szCs w:val="20"/>
          <w:lang w:eastAsia="pl-PL"/>
        </w:rPr>
        <w:t>przez ustanowienie zastawu rejestrowego na zasadach określonych w przepisach o zastawie rejestrowym i rejestrze zastawów. </w:t>
      </w:r>
    </w:p>
    <w:p w:rsidR="000B0411" w:rsidRPr="00043CF1" w:rsidRDefault="000B0411" w:rsidP="00C41E63">
      <w:pPr>
        <w:spacing w:after="0" w:line="360" w:lineRule="auto"/>
        <w:ind w:left="993" w:hanging="284"/>
        <w:rPr>
          <w:rFonts w:ascii="Arial" w:hAnsi="Arial" w:cs="Arial"/>
          <w:sz w:val="20"/>
          <w:szCs w:val="20"/>
          <w:lang w:eastAsia="pl-PL"/>
        </w:rPr>
      </w:pPr>
    </w:p>
    <w:p w:rsidR="000B0411" w:rsidRPr="00043CF1" w:rsidRDefault="000B0411" w:rsidP="00C41E63">
      <w:pPr>
        <w:autoSpaceDE w:val="0"/>
        <w:autoSpaceDN w:val="0"/>
        <w:adjustRightInd w:val="0"/>
        <w:spacing w:after="120" w:line="360" w:lineRule="auto"/>
        <w:jc w:val="both"/>
        <w:rPr>
          <w:rFonts w:ascii="Arial" w:hAnsi="Arial" w:cs="Arial"/>
          <w:sz w:val="20"/>
          <w:szCs w:val="20"/>
          <w:lang w:eastAsia="pl-PL"/>
        </w:rPr>
      </w:pPr>
      <w:r w:rsidRPr="00043CF1">
        <w:rPr>
          <w:rFonts w:ascii="Arial" w:hAnsi="Arial" w:cs="Arial"/>
          <w:sz w:val="20"/>
          <w:szCs w:val="20"/>
          <w:lang w:eastAsia="pl-PL"/>
        </w:rPr>
        <w:t xml:space="preserve">3. Zabezpieczenie wnoszone w pieniądzu wykonawca wpłaca przelewem na rachunek bankowy zamawiającego </w:t>
      </w:r>
      <w:r w:rsidRPr="00043CF1">
        <w:rPr>
          <w:rFonts w:ascii="Arial" w:hAnsi="Arial" w:cs="Arial"/>
          <w:b/>
          <w:bCs/>
          <w:sz w:val="20"/>
          <w:szCs w:val="20"/>
          <w:lang w:eastAsia="pl-PL"/>
        </w:rPr>
        <w:t>PKO</w:t>
      </w:r>
      <w:r w:rsidRPr="00043CF1">
        <w:rPr>
          <w:rFonts w:ascii="Arial" w:hAnsi="Arial" w:cs="Arial"/>
          <w:sz w:val="20"/>
          <w:szCs w:val="20"/>
          <w:lang w:eastAsia="pl-PL"/>
        </w:rPr>
        <w:t xml:space="preserve"> </w:t>
      </w:r>
      <w:r w:rsidRPr="00043CF1">
        <w:rPr>
          <w:rFonts w:ascii="Arial" w:hAnsi="Arial" w:cs="Arial"/>
          <w:b/>
          <w:bCs/>
          <w:sz w:val="20"/>
          <w:szCs w:val="20"/>
          <w:lang w:eastAsia="pl-PL"/>
        </w:rPr>
        <w:t>Bank Polski SA 3</w:t>
      </w:r>
      <w:r>
        <w:rPr>
          <w:rFonts w:ascii="Arial" w:hAnsi="Arial" w:cs="Arial"/>
          <w:b/>
          <w:bCs/>
          <w:sz w:val="20"/>
          <w:szCs w:val="20"/>
          <w:lang w:eastAsia="pl-PL"/>
        </w:rPr>
        <w:t>3 1440 1101 0000 0000 1393 4746</w:t>
      </w:r>
      <w:r w:rsidRPr="00043CF1">
        <w:rPr>
          <w:rFonts w:ascii="Arial" w:hAnsi="Arial" w:cs="Arial"/>
          <w:sz w:val="20"/>
          <w:szCs w:val="20"/>
          <w:lang w:eastAsia="pl-PL"/>
        </w:rPr>
        <w:t xml:space="preserve"> z dopiskiem: Zabezpieczenie </w:t>
      </w:r>
      <w:r w:rsidRPr="00043CF1">
        <w:rPr>
          <w:rFonts w:ascii="Arial" w:hAnsi="Arial" w:cs="Arial"/>
          <w:sz w:val="20"/>
          <w:szCs w:val="20"/>
          <w:lang w:eastAsia="pl-PL"/>
        </w:rPr>
        <w:br/>
        <w:t xml:space="preserve">na wykonanie usługi: </w:t>
      </w:r>
    </w:p>
    <w:p w:rsidR="000B0411" w:rsidRPr="00043CF1" w:rsidRDefault="000B0411" w:rsidP="00C41E63">
      <w:pPr>
        <w:autoSpaceDE w:val="0"/>
        <w:autoSpaceDN w:val="0"/>
        <w:adjustRightInd w:val="0"/>
        <w:spacing w:after="120" w:line="360" w:lineRule="auto"/>
        <w:jc w:val="center"/>
        <w:rPr>
          <w:rFonts w:ascii="Arial" w:hAnsi="Arial" w:cs="Arial"/>
          <w:b/>
          <w:bCs/>
          <w:i/>
          <w:iCs/>
          <w:sz w:val="20"/>
          <w:szCs w:val="20"/>
          <w:lang w:eastAsia="pl-PL"/>
        </w:rPr>
      </w:pPr>
      <w:r w:rsidRPr="00043CF1">
        <w:rPr>
          <w:rFonts w:ascii="Arial" w:hAnsi="Arial" w:cs="Arial"/>
          <w:b/>
          <w:bCs/>
          <w:i/>
          <w:iCs/>
          <w:sz w:val="20"/>
          <w:szCs w:val="20"/>
          <w:lang w:eastAsia="pl-PL"/>
        </w:rPr>
        <w:t>"Odbieranie i zagospodarowanie odpadów komunalnych z terenu Gminy Elbląg od właścicieli nieruchomości zamieszkałych oraz z punktów selektywnej zbiórki”</w:t>
      </w:r>
    </w:p>
    <w:p w:rsidR="000B0411" w:rsidRPr="00043CF1" w:rsidRDefault="000B0411" w:rsidP="00C41E63">
      <w:pPr>
        <w:spacing w:after="120" w:line="360" w:lineRule="auto"/>
        <w:rPr>
          <w:rFonts w:ascii="Arial" w:hAnsi="Arial" w:cs="Arial"/>
          <w:sz w:val="20"/>
          <w:szCs w:val="20"/>
          <w:lang w:eastAsia="pl-PL"/>
        </w:rPr>
      </w:pPr>
      <w:r w:rsidRPr="00043CF1">
        <w:rPr>
          <w:rFonts w:ascii="Arial" w:hAnsi="Arial" w:cs="Arial"/>
          <w:sz w:val="20"/>
          <w:szCs w:val="20"/>
          <w:lang w:eastAsia="pl-PL"/>
        </w:rPr>
        <w:t>4. W przypadku wniesienia wadium w pieniądzu wykonawca może wyrazić zgodę na zaliczenie kwoty wadium na poczet zabezpieczenia. </w:t>
      </w:r>
    </w:p>
    <w:p w:rsidR="000B0411" w:rsidRPr="00043CF1" w:rsidRDefault="000B0411" w:rsidP="00965990">
      <w:pPr>
        <w:spacing w:after="120" w:line="360" w:lineRule="auto"/>
        <w:jc w:val="both"/>
        <w:rPr>
          <w:rFonts w:ascii="Arial" w:hAnsi="Arial" w:cs="Arial"/>
          <w:sz w:val="20"/>
          <w:szCs w:val="20"/>
          <w:lang w:eastAsia="pl-PL"/>
        </w:rPr>
      </w:pPr>
      <w:bookmarkStart w:id="22" w:name="JEDN_29421_26_11"/>
      <w:bookmarkEnd w:id="22"/>
      <w:r w:rsidRPr="00043CF1">
        <w:rPr>
          <w:rFonts w:ascii="Arial" w:hAnsi="Arial" w:cs="Arial"/>
          <w:sz w:val="20"/>
          <w:szCs w:val="20"/>
          <w:lang w:eastAsia="pl-PL"/>
        </w:rPr>
        <w:t>5. W trakcie realizacji umowy wykonawca może dokonać zmiany formy zabezpieczenia. Zmiana formy zabezpieczenia jest dokonywana z zachowaniem ciągłości zabezpieczenia i bez zmniejszenia jego wysokości. </w:t>
      </w:r>
    </w:p>
    <w:p w:rsidR="000B0411" w:rsidRDefault="000B0411" w:rsidP="00965990">
      <w:pPr>
        <w:spacing w:after="120" w:line="360" w:lineRule="auto"/>
        <w:jc w:val="both"/>
        <w:rPr>
          <w:rFonts w:ascii="Arial" w:hAnsi="Arial" w:cs="Arial"/>
          <w:sz w:val="20"/>
          <w:szCs w:val="20"/>
          <w:lang w:eastAsia="pl-PL"/>
        </w:rPr>
      </w:pPr>
      <w:r w:rsidRPr="00043CF1">
        <w:rPr>
          <w:rFonts w:ascii="Arial" w:hAnsi="Arial" w:cs="Arial"/>
          <w:sz w:val="20"/>
          <w:szCs w:val="20"/>
          <w:lang w:eastAsia="pl-PL"/>
        </w:rPr>
        <w:t>Zamawiający dokona zwrotu zabezpieczenia należytego wykonania umowy w terminie 30 dni od dnia wykonania zamówienia i uznania przez Zamawiającego za należycie wykonane.</w:t>
      </w:r>
    </w:p>
    <w:p w:rsidR="000B0411" w:rsidRDefault="000B0411" w:rsidP="00965990">
      <w:pPr>
        <w:spacing w:after="120" w:line="360" w:lineRule="auto"/>
        <w:jc w:val="both"/>
        <w:rPr>
          <w:rFonts w:ascii="Arial" w:hAnsi="Arial" w:cs="Arial"/>
          <w:sz w:val="20"/>
          <w:szCs w:val="20"/>
          <w:lang w:eastAsia="pl-PL"/>
        </w:rPr>
      </w:pPr>
    </w:p>
    <w:p w:rsidR="000B0411" w:rsidRPr="00043CF1" w:rsidRDefault="000B0411" w:rsidP="00965990">
      <w:pPr>
        <w:spacing w:after="120" w:line="360" w:lineRule="auto"/>
        <w:jc w:val="both"/>
        <w:rPr>
          <w:rFonts w:ascii="Arial" w:hAnsi="Arial" w:cs="Arial"/>
          <w:sz w:val="20"/>
          <w:szCs w:val="20"/>
        </w:rPr>
      </w:pPr>
    </w:p>
    <w:p w:rsidR="000B0411" w:rsidRDefault="000B0411" w:rsidP="00D14865">
      <w:pPr>
        <w:pStyle w:val="Nagwek1"/>
        <w:numPr>
          <w:ilvl w:val="0"/>
          <w:numId w:val="1"/>
        </w:numPr>
        <w:spacing w:line="360" w:lineRule="auto"/>
        <w:jc w:val="both"/>
        <w:rPr>
          <w:rFonts w:cs="Calibri"/>
          <w:sz w:val="24"/>
          <w:szCs w:val="24"/>
        </w:rPr>
      </w:pPr>
      <w:bookmarkStart w:id="23" w:name="_Toc508885871"/>
      <w:r w:rsidRPr="00C41E63">
        <w:rPr>
          <w:sz w:val="24"/>
          <w:szCs w:val="24"/>
        </w:rPr>
        <w:lastRenderedPageBreak/>
        <w:t xml:space="preserve">ISTOTNE DLA STRON POSTANOWIENIA, KTÓRE ZOSTANĄ WPROWADZONE  DO TREŚCI ZAWIERANEJ UMOWY W SPRAWIE ZAMÓWIENIA PUBLICZNEGO, OGÓLNE WARUNKI UMOWY ALBO WZÓR UMOWY, JEŻELI ZAMAWIAJĄCY WYMAGA OD WYKONAWCY, </w:t>
      </w:r>
      <w:r>
        <w:rPr>
          <w:rFonts w:cs="Calibri"/>
          <w:sz w:val="24"/>
          <w:szCs w:val="24"/>
        </w:rPr>
        <w:br/>
      </w:r>
      <w:r w:rsidRPr="00C41E63">
        <w:rPr>
          <w:sz w:val="24"/>
          <w:szCs w:val="24"/>
        </w:rPr>
        <w:t>ABY ZAWARŁ Z NIM UMOWĘ W SPRAWIE ZAMÓWIENIA PUBLICZNEGO NA TAKICH WARUNKACH:</w:t>
      </w:r>
      <w:bookmarkEnd w:id="23"/>
    </w:p>
    <w:p w:rsidR="000B0411" w:rsidRDefault="000B0411" w:rsidP="00C41E63"/>
    <w:p w:rsidR="000B0411" w:rsidRPr="00043CF1" w:rsidRDefault="000B0411" w:rsidP="00083FBA">
      <w:pPr>
        <w:numPr>
          <w:ilvl w:val="0"/>
          <w:numId w:val="55"/>
        </w:numPr>
        <w:spacing w:before="120" w:after="0" w:line="360" w:lineRule="auto"/>
        <w:ind w:left="425" w:hanging="425"/>
        <w:jc w:val="both"/>
        <w:rPr>
          <w:rFonts w:ascii="Arial" w:hAnsi="Arial" w:cs="Arial"/>
          <w:sz w:val="20"/>
          <w:szCs w:val="20"/>
        </w:rPr>
      </w:pPr>
      <w:r w:rsidRPr="00043CF1">
        <w:rPr>
          <w:rFonts w:ascii="Arial" w:hAnsi="Arial" w:cs="Arial"/>
          <w:sz w:val="20"/>
          <w:szCs w:val="20"/>
        </w:rPr>
        <w:t xml:space="preserve">Wykonawca zobowiązuje się wykonać przedmiot umowy zgodnie z zasadami współczesnej wiedzy technicznej, obowiązującymi przepisami, normami i normatywami oraz wytycznymi zawartymi </w:t>
      </w:r>
      <w:r w:rsidRPr="00043CF1">
        <w:rPr>
          <w:rFonts w:ascii="Arial" w:hAnsi="Arial" w:cs="Arial"/>
          <w:sz w:val="20"/>
          <w:szCs w:val="20"/>
        </w:rPr>
        <w:br/>
        <w:t>w specyfikacji istotnych warunków zamówienia oraz ofercie ostatecznej Wykonawcy;</w:t>
      </w:r>
    </w:p>
    <w:p w:rsidR="000B0411" w:rsidRPr="00043CF1" w:rsidRDefault="000B0411" w:rsidP="00083FBA">
      <w:pPr>
        <w:numPr>
          <w:ilvl w:val="0"/>
          <w:numId w:val="55"/>
        </w:numPr>
        <w:spacing w:before="60" w:after="0" w:line="360" w:lineRule="auto"/>
        <w:ind w:left="426" w:hanging="426"/>
        <w:jc w:val="both"/>
        <w:rPr>
          <w:rFonts w:ascii="Arial" w:hAnsi="Arial" w:cs="Arial"/>
          <w:sz w:val="20"/>
          <w:szCs w:val="20"/>
        </w:rPr>
      </w:pPr>
      <w:r w:rsidRPr="00043CF1">
        <w:rPr>
          <w:rFonts w:ascii="Arial" w:hAnsi="Arial" w:cs="Arial"/>
          <w:sz w:val="20"/>
          <w:szCs w:val="20"/>
        </w:rPr>
        <w:t xml:space="preserve">Zamawiający przekazuje Projekt umowy stanowiący </w:t>
      </w:r>
      <w:r w:rsidRPr="00043CF1">
        <w:rPr>
          <w:rFonts w:ascii="Arial" w:hAnsi="Arial" w:cs="Arial"/>
          <w:b/>
          <w:bCs/>
          <w:sz w:val="20"/>
          <w:szCs w:val="20"/>
          <w:lang w:eastAsia="pl-PL"/>
        </w:rPr>
        <w:t>ZAŁĄCZNIK Nr</w:t>
      </w:r>
      <w:r w:rsidRPr="00043CF1">
        <w:rPr>
          <w:rFonts w:ascii="Arial" w:hAnsi="Arial" w:cs="Arial"/>
          <w:b/>
          <w:bCs/>
          <w:color w:val="FF0000"/>
          <w:sz w:val="20"/>
          <w:szCs w:val="20"/>
          <w:lang w:eastAsia="pl-PL"/>
        </w:rPr>
        <w:t xml:space="preserve"> </w:t>
      </w:r>
      <w:r w:rsidRPr="00043CF1">
        <w:rPr>
          <w:rFonts w:ascii="Arial" w:hAnsi="Arial" w:cs="Arial"/>
          <w:b/>
          <w:bCs/>
          <w:sz w:val="20"/>
          <w:szCs w:val="20"/>
          <w:lang w:eastAsia="pl-PL"/>
        </w:rPr>
        <w:t>2</w:t>
      </w:r>
      <w:r w:rsidRPr="00043CF1">
        <w:rPr>
          <w:rFonts w:ascii="Arial" w:hAnsi="Arial" w:cs="Arial"/>
          <w:sz w:val="20"/>
          <w:szCs w:val="20"/>
          <w:lang w:eastAsia="pl-PL"/>
        </w:rPr>
        <w:t xml:space="preserve"> do SIWZ</w:t>
      </w:r>
      <w:r w:rsidRPr="00043CF1">
        <w:rPr>
          <w:rFonts w:ascii="Arial" w:hAnsi="Arial" w:cs="Arial"/>
          <w:sz w:val="20"/>
          <w:szCs w:val="20"/>
        </w:rPr>
        <w:t>, według którego będzie zawarta umowa w sprawie zamówienia publicznego dotyczącego niniejszego postępowania.</w:t>
      </w:r>
    </w:p>
    <w:p w:rsidR="000B0411" w:rsidRPr="00043CF1" w:rsidRDefault="000B0411" w:rsidP="00083FBA">
      <w:pPr>
        <w:numPr>
          <w:ilvl w:val="0"/>
          <w:numId w:val="55"/>
        </w:numPr>
        <w:spacing w:before="60" w:after="0" w:line="360" w:lineRule="auto"/>
        <w:ind w:left="426" w:hanging="426"/>
        <w:jc w:val="both"/>
        <w:rPr>
          <w:rFonts w:ascii="Arial" w:hAnsi="Arial" w:cs="Arial"/>
          <w:sz w:val="20"/>
          <w:szCs w:val="20"/>
        </w:rPr>
      </w:pPr>
      <w:r w:rsidRPr="00043CF1">
        <w:rPr>
          <w:rFonts w:ascii="Arial" w:hAnsi="Arial" w:cs="Arial"/>
          <w:sz w:val="20"/>
          <w:szCs w:val="20"/>
          <w:lang w:eastAsia="pl-PL"/>
        </w:rPr>
        <w:t xml:space="preserve">Informacja o przewidywanych zmianach postanowień zawartej umowy w stosunku do treści oferty, </w:t>
      </w:r>
      <w:r w:rsidRPr="00043CF1">
        <w:rPr>
          <w:rFonts w:ascii="Arial" w:hAnsi="Arial" w:cs="Arial"/>
          <w:sz w:val="20"/>
          <w:szCs w:val="20"/>
          <w:lang w:eastAsia="pl-PL"/>
        </w:rPr>
        <w:br/>
        <w:t>na podstawie, której Zamawiający dokona wyboru Wykonawcy:</w:t>
      </w:r>
    </w:p>
    <w:p w:rsidR="000B0411" w:rsidRPr="00043CF1" w:rsidRDefault="000B0411" w:rsidP="00C41E63">
      <w:pPr>
        <w:spacing w:before="60" w:after="0" w:line="360" w:lineRule="auto"/>
        <w:ind w:left="426"/>
        <w:jc w:val="both"/>
        <w:rPr>
          <w:rFonts w:ascii="Arial" w:hAnsi="Arial" w:cs="Arial"/>
          <w:sz w:val="20"/>
          <w:szCs w:val="20"/>
        </w:rPr>
      </w:pPr>
    </w:p>
    <w:p w:rsidR="000B0411" w:rsidRPr="00043CF1" w:rsidRDefault="000B0411" w:rsidP="00083FBA">
      <w:pPr>
        <w:numPr>
          <w:ilvl w:val="0"/>
          <w:numId w:val="56"/>
        </w:numPr>
        <w:tabs>
          <w:tab w:val="left" w:pos="426"/>
        </w:tabs>
        <w:spacing w:after="0" w:line="360" w:lineRule="auto"/>
        <w:ind w:left="709" w:hanging="283"/>
        <w:jc w:val="both"/>
        <w:rPr>
          <w:rFonts w:ascii="Arial" w:hAnsi="Arial" w:cs="Arial"/>
          <w:sz w:val="20"/>
          <w:szCs w:val="20"/>
          <w:lang w:eastAsia="pl-PL"/>
        </w:rPr>
      </w:pPr>
      <w:r w:rsidRPr="00043CF1">
        <w:rPr>
          <w:rFonts w:ascii="Arial" w:hAnsi="Arial" w:cs="Arial"/>
          <w:sz w:val="20"/>
          <w:szCs w:val="20"/>
          <w:lang w:eastAsia="pl-PL"/>
        </w:rPr>
        <w:t xml:space="preserve">Zamawiający przewiduje możliwość dokonania zmian postanowień zawartej umowy </w:t>
      </w:r>
      <w:r w:rsidRPr="00043CF1">
        <w:rPr>
          <w:rFonts w:ascii="Arial" w:hAnsi="Arial" w:cs="Arial"/>
          <w:sz w:val="20"/>
          <w:szCs w:val="20"/>
          <w:lang w:eastAsia="pl-PL"/>
        </w:rPr>
        <w:br/>
        <w:t>w stosunku do treści oferty, na podstawie, której będzie dokonany wybór Wykonawcy.</w:t>
      </w:r>
    </w:p>
    <w:p w:rsidR="000B0411" w:rsidRPr="00043CF1" w:rsidRDefault="000B0411" w:rsidP="00C41E63">
      <w:pPr>
        <w:tabs>
          <w:tab w:val="left" w:pos="426"/>
        </w:tabs>
        <w:spacing w:after="0" w:line="360" w:lineRule="auto"/>
        <w:ind w:left="709"/>
        <w:jc w:val="both"/>
        <w:rPr>
          <w:rFonts w:ascii="Arial" w:hAnsi="Arial" w:cs="Arial"/>
          <w:sz w:val="20"/>
          <w:szCs w:val="20"/>
          <w:lang w:eastAsia="pl-PL"/>
        </w:rPr>
      </w:pPr>
    </w:p>
    <w:p w:rsidR="000B0411" w:rsidRPr="00043CF1" w:rsidRDefault="000B0411" w:rsidP="00083FBA">
      <w:pPr>
        <w:numPr>
          <w:ilvl w:val="0"/>
          <w:numId w:val="56"/>
        </w:numPr>
        <w:tabs>
          <w:tab w:val="left" w:pos="426"/>
        </w:tabs>
        <w:spacing w:after="0" w:line="360" w:lineRule="auto"/>
        <w:ind w:left="709" w:hanging="283"/>
        <w:jc w:val="both"/>
        <w:rPr>
          <w:rFonts w:ascii="Arial" w:hAnsi="Arial" w:cs="Arial"/>
          <w:sz w:val="20"/>
          <w:szCs w:val="20"/>
          <w:lang w:eastAsia="pl-PL"/>
        </w:rPr>
      </w:pPr>
      <w:r w:rsidRPr="00043CF1">
        <w:rPr>
          <w:rFonts w:ascii="Arial" w:hAnsi="Arial" w:cs="Arial"/>
          <w:sz w:val="20"/>
          <w:szCs w:val="20"/>
          <w:lang w:eastAsia="pl-PL"/>
        </w:rPr>
        <w:t xml:space="preserve">Zamawiający określa następujące warunki, w jakich przewiduje możliwość dokonania zmian  zawartej umowy zgodnie z art. 144 ust.1 pkt. 2 </w:t>
      </w:r>
      <w:proofErr w:type="spellStart"/>
      <w:r w:rsidRPr="00043CF1">
        <w:rPr>
          <w:rFonts w:ascii="Arial" w:hAnsi="Arial" w:cs="Arial"/>
          <w:sz w:val="20"/>
          <w:szCs w:val="20"/>
          <w:lang w:eastAsia="pl-PL"/>
        </w:rPr>
        <w:t>a,b,c</w:t>
      </w:r>
      <w:proofErr w:type="spellEnd"/>
      <w:r w:rsidRPr="00043CF1">
        <w:rPr>
          <w:rFonts w:ascii="Arial" w:hAnsi="Arial" w:cs="Arial"/>
          <w:sz w:val="20"/>
          <w:szCs w:val="20"/>
          <w:lang w:eastAsia="pl-PL"/>
        </w:rPr>
        <w:t>:</w:t>
      </w:r>
    </w:p>
    <w:p w:rsidR="000B0411" w:rsidRPr="00043CF1" w:rsidRDefault="000B0411" w:rsidP="00083FBA">
      <w:pPr>
        <w:pStyle w:val="Akapitzlist"/>
        <w:numPr>
          <w:ilvl w:val="0"/>
          <w:numId w:val="58"/>
        </w:numPr>
        <w:spacing w:line="360" w:lineRule="auto"/>
        <w:ind w:left="1134"/>
        <w:jc w:val="both"/>
        <w:rPr>
          <w:rFonts w:ascii="Arial" w:hAnsi="Arial" w:cs="Arial"/>
          <w:sz w:val="20"/>
          <w:szCs w:val="20"/>
          <w:lang w:eastAsia="pl-PL"/>
        </w:rPr>
      </w:pPr>
      <w:r w:rsidRPr="00043CF1">
        <w:rPr>
          <w:rFonts w:ascii="Arial" w:hAnsi="Arial" w:cs="Arial"/>
          <w:sz w:val="20"/>
          <w:szCs w:val="20"/>
          <w:lang w:eastAsia="pl-PL"/>
        </w:rPr>
        <w:t>zmiany dotyczą realizacji dodatkowych dostaw, usług lub robót budowlanych od dotychczasowego wykonawcy, nieobjętych zamówieniem podstawowym, o ile stały się niezbędne i zostały spełnione łącznie następujące warunki:</w:t>
      </w:r>
    </w:p>
    <w:p w:rsidR="000B0411" w:rsidRPr="00043CF1" w:rsidRDefault="000B0411" w:rsidP="00C76471">
      <w:pPr>
        <w:pStyle w:val="Akapitzlist"/>
        <w:numPr>
          <w:ilvl w:val="0"/>
          <w:numId w:val="59"/>
        </w:numPr>
        <w:spacing w:line="360" w:lineRule="auto"/>
        <w:jc w:val="both"/>
        <w:rPr>
          <w:rFonts w:ascii="Arial" w:hAnsi="Arial" w:cs="Arial"/>
          <w:sz w:val="20"/>
          <w:szCs w:val="20"/>
          <w:lang w:eastAsia="pl-PL"/>
        </w:rPr>
      </w:pPr>
      <w:r w:rsidRPr="00043CF1">
        <w:rPr>
          <w:rFonts w:ascii="Arial" w:hAnsi="Arial" w:cs="Arial"/>
          <w:sz w:val="20"/>
          <w:szCs w:val="20"/>
          <w:lang w:eastAsia="pl-PL"/>
        </w:rPr>
        <w:t>zmiana wykonawcy nie może zostać dokonana z powodów ekonomicznych lub technicznych, w szczególności dotyczących zamienności lub interoperacyjności sprzętu, usług lub instalacji, zamówionych w ramach zamówienia podstawowego,</w:t>
      </w:r>
    </w:p>
    <w:p w:rsidR="000B0411" w:rsidRPr="00043CF1" w:rsidRDefault="000B0411" w:rsidP="00C76471">
      <w:pPr>
        <w:pStyle w:val="Akapitzlist"/>
        <w:numPr>
          <w:ilvl w:val="0"/>
          <w:numId w:val="59"/>
        </w:numPr>
        <w:spacing w:line="360" w:lineRule="auto"/>
        <w:jc w:val="both"/>
        <w:rPr>
          <w:rFonts w:ascii="Arial" w:hAnsi="Arial" w:cs="Arial"/>
          <w:sz w:val="20"/>
          <w:szCs w:val="20"/>
          <w:lang w:eastAsia="pl-PL"/>
        </w:rPr>
      </w:pPr>
      <w:r w:rsidRPr="00043CF1">
        <w:rPr>
          <w:rFonts w:ascii="Arial" w:hAnsi="Arial" w:cs="Arial"/>
          <w:sz w:val="20"/>
          <w:szCs w:val="20"/>
          <w:lang w:eastAsia="pl-PL"/>
        </w:rPr>
        <w:t>zmiana wykonawcy spowodowałaby istotną niedogodność lub znaczne zwiększenie kosztów dla zamawiającego,</w:t>
      </w:r>
    </w:p>
    <w:p w:rsidR="000B0411" w:rsidRPr="00043CF1" w:rsidRDefault="000B0411" w:rsidP="00C76471">
      <w:pPr>
        <w:pStyle w:val="Akapitzlist"/>
        <w:numPr>
          <w:ilvl w:val="0"/>
          <w:numId w:val="59"/>
        </w:numPr>
        <w:spacing w:line="360" w:lineRule="auto"/>
        <w:jc w:val="both"/>
        <w:rPr>
          <w:rFonts w:ascii="Arial" w:hAnsi="Arial" w:cs="Arial"/>
          <w:sz w:val="20"/>
          <w:szCs w:val="20"/>
          <w:lang w:eastAsia="pl-PL"/>
        </w:rPr>
      </w:pPr>
      <w:r w:rsidRPr="00043CF1">
        <w:rPr>
          <w:rFonts w:ascii="Arial" w:hAnsi="Arial" w:cs="Arial"/>
          <w:sz w:val="20"/>
          <w:szCs w:val="20"/>
          <w:lang w:eastAsia="pl-PL"/>
        </w:rPr>
        <w:t>wartość każdej kolejnej zmiany nie przekracza 50% wartości zamówienia określonej pierwotnie w umowie lub umowie ramowej;</w:t>
      </w:r>
    </w:p>
    <w:p w:rsidR="000B0411" w:rsidRPr="00043CF1" w:rsidRDefault="000B0411" w:rsidP="00083FBA">
      <w:pPr>
        <w:numPr>
          <w:ilvl w:val="0"/>
          <w:numId w:val="56"/>
        </w:numPr>
        <w:tabs>
          <w:tab w:val="left" w:pos="426"/>
        </w:tabs>
        <w:spacing w:after="0" w:line="360" w:lineRule="auto"/>
        <w:ind w:left="709" w:hanging="283"/>
        <w:jc w:val="both"/>
        <w:rPr>
          <w:rFonts w:ascii="Arial" w:hAnsi="Arial" w:cs="Arial"/>
          <w:sz w:val="20"/>
          <w:szCs w:val="20"/>
          <w:lang w:eastAsia="pl-PL"/>
        </w:rPr>
      </w:pPr>
      <w:r w:rsidRPr="00043CF1">
        <w:rPr>
          <w:rFonts w:ascii="Arial" w:hAnsi="Arial" w:cs="Arial"/>
          <w:sz w:val="20"/>
          <w:szCs w:val="20"/>
          <w:lang w:eastAsia="pl-PL"/>
        </w:rPr>
        <w:t xml:space="preserve">Zmiana może nastąpić za zgodą obu stron wyrażoną na piśmie w formie aneksu do umowy </w:t>
      </w:r>
      <w:r w:rsidRPr="00043CF1">
        <w:rPr>
          <w:rFonts w:ascii="Arial" w:hAnsi="Arial" w:cs="Arial"/>
          <w:sz w:val="20"/>
          <w:szCs w:val="20"/>
          <w:lang w:eastAsia="pl-PL"/>
        </w:rPr>
        <w:br/>
        <w:t>pod rygorem nieważności takiej zmiany.</w:t>
      </w:r>
    </w:p>
    <w:p w:rsidR="000B0411" w:rsidRPr="00C41E63" w:rsidRDefault="000B0411" w:rsidP="00D14865">
      <w:pPr>
        <w:pStyle w:val="Nagwek1"/>
        <w:numPr>
          <w:ilvl w:val="0"/>
          <w:numId w:val="1"/>
        </w:numPr>
        <w:spacing w:line="360" w:lineRule="auto"/>
        <w:jc w:val="both"/>
        <w:rPr>
          <w:sz w:val="24"/>
          <w:szCs w:val="24"/>
          <w:lang w:eastAsia="pl-PL"/>
        </w:rPr>
      </w:pPr>
      <w:bookmarkStart w:id="24" w:name="_Toc508885872"/>
      <w:r w:rsidRPr="00C41E63">
        <w:rPr>
          <w:sz w:val="24"/>
          <w:szCs w:val="24"/>
          <w:lang w:eastAsia="pl-PL"/>
        </w:rPr>
        <w:lastRenderedPageBreak/>
        <w:t>POUCZENIE O ŚRODKACH OCHRONY PRAWNEJ PRZYSŁUGUJĄCYCH WYKONAWCY W TOKU POSTĘPOWANIA O UDZIELENIE ZAMÓWIENIA:</w:t>
      </w:r>
      <w:bookmarkEnd w:id="24"/>
      <w:r w:rsidRPr="00C41E63">
        <w:rPr>
          <w:sz w:val="24"/>
          <w:szCs w:val="24"/>
          <w:lang w:eastAsia="pl-PL"/>
        </w:rPr>
        <w:t xml:space="preserve"> </w:t>
      </w:r>
    </w:p>
    <w:p w:rsidR="000B0411" w:rsidRPr="00C41E63" w:rsidRDefault="000B0411" w:rsidP="00E914A1">
      <w:pPr>
        <w:spacing w:before="120" w:after="0" w:line="360" w:lineRule="auto"/>
        <w:jc w:val="both"/>
        <w:rPr>
          <w:rFonts w:ascii="Times New Roman" w:hAnsi="Times New Roman" w:cs="Times New Roman"/>
          <w:lang w:eastAsia="pl-PL"/>
        </w:rPr>
      </w:pPr>
      <w:r w:rsidRPr="00043CF1">
        <w:rPr>
          <w:rFonts w:ascii="Arial" w:hAnsi="Arial" w:cs="Arial"/>
          <w:sz w:val="20"/>
          <w:szCs w:val="20"/>
          <w:lang w:eastAsia="pl-PL"/>
        </w:rPr>
        <w:t>Wykonawcom, a także innym osobom, jeżeli ich interes prawny w uzyskaniu zamówienia doznał lub może doznać uszczerbku w wyniku naruszenia przez Zamawiającego przepisów ustawy PZP przysługują środki ochrony prawnej określone w DZIALE VI ustawy PZP</w:t>
      </w:r>
      <w:r w:rsidRPr="00C41E63">
        <w:rPr>
          <w:rFonts w:ascii="Times New Roman" w:hAnsi="Times New Roman" w:cs="Times New Roman"/>
          <w:lang w:eastAsia="pl-PL"/>
        </w:rPr>
        <w:t>.</w:t>
      </w:r>
    </w:p>
    <w:p w:rsidR="000B0411" w:rsidRPr="00C41E63" w:rsidRDefault="000B0411" w:rsidP="00C41E63">
      <w:pPr>
        <w:spacing w:after="0" w:line="360" w:lineRule="auto"/>
        <w:ind w:left="300"/>
        <w:jc w:val="both"/>
        <w:rPr>
          <w:rFonts w:ascii="Times New Roman" w:hAnsi="Times New Roman" w:cs="Times New Roman"/>
          <w:lang w:eastAsia="pl-PL"/>
        </w:rPr>
      </w:pPr>
    </w:p>
    <w:p w:rsidR="000B0411" w:rsidRDefault="000B0411" w:rsidP="00D14865">
      <w:pPr>
        <w:pStyle w:val="Nagwek1"/>
        <w:numPr>
          <w:ilvl w:val="0"/>
          <w:numId w:val="1"/>
        </w:numPr>
        <w:jc w:val="both"/>
        <w:rPr>
          <w:sz w:val="24"/>
          <w:szCs w:val="24"/>
          <w:lang w:eastAsia="pl-PL"/>
        </w:rPr>
      </w:pPr>
      <w:r>
        <w:rPr>
          <w:sz w:val="24"/>
          <w:szCs w:val="24"/>
          <w:lang w:eastAsia="pl-PL"/>
        </w:rPr>
        <w:t xml:space="preserve"> </w:t>
      </w:r>
      <w:bookmarkStart w:id="25" w:name="_Toc508885873"/>
      <w:r>
        <w:rPr>
          <w:sz w:val="24"/>
          <w:szCs w:val="24"/>
          <w:lang w:eastAsia="pl-PL"/>
        </w:rPr>
        <w:t>I</w:t>
      </w:r>
      <w:r w:rsidRPr="00E914A1">
        <w:rPr>
          <w:sz w:val="24"/>
          <w:szCs w:val="24"/>
          <w:lang w:eastAsia="pl-PL"/>
        </w:rPr>
        <w:t>nformację o obowiązku osobistego wykonania przez wykonawcę kluczowych części zamówienia, jeżeli zamawiający dokonuje takiego zastrzeżenia zgodnie z</w:t>
      </w:r>
      <w:r>
        <w:rPr>
          <w:sz w:val="24"/>
          <w:szCs w:val="24"/>
          <w:lang w:eastAsia="pl-PL"/>
        </w:rPr>
        <w:t xml:space="preserve"> art. 36a ust 2</w:t>
      </w:r>
      <w:bookmarkEnd w:id="25"/>
    </w:p>
    <w:p w:rsidR="000B0411" w:rsidRPr="00E914A1" w:rsidRDefault="000B0411" w:rsidP="00E914A1">
      <w:pPr>
        <w:rPr>
          <w:lang w:eastAsia="pl-PL"/>
        </w:rPr>
      </w:pPr>
    </w:p>
    <w:p w:rsidR="000B0411" w:rsidRPr="00C41E63" w:rsidRDefault="000B0411" w:rsidP="00E914A1">
      <w:pPr>
        <w:tabs>
          <w:tab w:val="left" w:pos="426"/>
        </w:tabs>
        <w:spacing w:before="120" w:after="0" w:line="360" w:lineRule="auto"/>
        <w:jc w:val="both"/>
        <w:rPr>
          <w:rFonts w:ascii="Times New Roman" w:hAnsi="Times New Roman" w:cs="Times New Roman"/>
          <w:b/>
          <w:bCs/>
          <w:lang w:eastAsia="pl-PL"/>
        </w:rPr>
      </w:pPr>
      <w:r w:rsidRPr="00C41E63">
        <w:rPr>
          <w:rFonts w:ascii="Times New Roman" w:hAnsi="Times New Roman" w:cs="Times New Roman"/>
          <w:lang w:eastAsia="pl-PL"/>
        </w:rPr>
        <w:t>Zamawiający nie przewiduje powierzenia zamówienia podwykonawcom.</w:t>
      </w:r>
    </w:p>
    <w:p w:rsidR="000B0411" w:rsidRPr="00C41E63" w:rsidRDefault="000B0411" w:rsidP="00C41E63">
      <w:pPr>
        <w:tabs>
          <w:tab w:val="left" w:pos="426"/>
        </w:tabs>
        <w:spacing w:before="120" w:after="0" w:line="360" w:lineRule="auto"/>
        <w:ind w:left="426"/>
        <w:jc w:val="both"/>
        <w:rPr>
          <w:rFonts w:ascii="Times New Roman" w:hAnsi="Times New Roman" w:cs="Times New Roman"/>
          <w:b/>
          <w:bCs/>
          <w:lang w:eastAsia="pl-PL"/>
        </w:rPr>
      </w:pPr>
    </w:p>
    <w:p w:rsidR="000B0411" w:rsidRPr="00C41E63" w:rsidRDefault="000B0411" w:rsidP="00D14865">
      <w:pPr>
        <w:pStyle w:val="Nagwek1"/>
        <w:numPr>
          <w:ilvl w:val="0"/>
          <w:numId w:val="1"/>
        </w:numPr>
        <w:jc w:val="both"/>
        <w:rPr>
          <w:sz w:val="24"/>
          <w:szCs w:val="24"/>
          <w:lang w:eastAsia="pl-PL"/>
        </w:rPr>
      </w:pPr>
      <w:bookmarkStart w:id="26" w:name="_Toc508885874"/>
      <w:r w:rsidRPr="00C41E63">
        <w:rPr>
          <w:sz w:val="24"/>
          <w:szCs w:val="24"/>
          <w:lang w:eastAsia="pl-PL"/>
        </w:rPr>
        <w:t>MAKSYMALNA LICZBA WYKONAWCÓW, Z KTÓRYMI ZAMAWIAJĄCY ZAWRZE UMOWĘ RAMOWĄ, JEŻELI ZAMAWIAJĄCY PRZEWIDUJE ZAWARCIE UMOWY RAMOWEJ:</w:t>
      </w:r>
      <w:bookmarkEnd w:id="26"/>
    </w:p>
    <w:p w:rsidR="000B0411" w:rsidRPr="00C41E63" w:rsidRDefault="000B0411" w:rsidP="00C41E63">
      <w:pPr>
        <w:tabs>
          <w:tab w:val="left" w:pos="700"/>
        </w:tabs>
        <w:spacing w:before="120" w:after="0" w:line="360" w:lineRule="auto"/>
        <w:ind w:left="425" w:hanging="425"/>
        <w:jc w:val="both"/>
        <w:rPr>
          <w:rFonts w:ascii="Times New Roman" w:hAnsi="Times New Roman" w:cs="Times New Roman"/>
          <w:lang w:eastAsia="pl-PL"/>
        </w:rPr>
      </w:pPr>
      <w:r w:rsidRPr="00C41E63">
        <w:rPr>
          <w:rFonts w:ascii="Times New Roman" w:hAnsi="Times New Roman" w:cs="Times New Roman"/>
          <w:lang w:eastAsia="pl-PL"/>
        </w:rPr>
        <w:t>Zamawiający nie przewiduje zawarcia umowy ramowej.</w:t>
      </w:r>
    </w:p>
    <w:p w:rsidR="000B0411" w:rsidRPr="00C41E63" w:rsidRDefault="000B0411" w:rsidP="00C41E63">
      <w:pPr>
        <w:spacing w:after="0" w:line="360" w:lineRule="auto"/>
        <w:rPr>
          <w:rFonts w:ascii="Times New Roman" w:hAnsi="Times New Roman" w:cs="Times New Roman"/>
          <w:b/>
          <w:bCs/>
          <w:lang w:eastAsia="pl-PL"/>
        </w:rPr>
      </w:pPr>
    </w:p>
    <w:p w:rsidR="000B0411" w:rsidRPr="00C41E63" w:rsidRDefault="000B0411" w:rsidP="00D14865">
      <w:pPr>
        <w:pStyle w:val="Nagwek1"/>
        <w:numPr>
          <w:ilvl w:val="0"/>
          <w:numId w:val="1"/>
        </w:numPr>
        <w:jc w:val="both"/>
        <w:rPr>
          <w:rFonts w:cs="Calibri"/>
          <w:color w:val="FF0000"/>
          <w:sz w:val="24"/>
          <w:szCs w:val="24"/>
          <w:lang w:eastAsia="pl-PL"/>
        </w:rPr>
      </w:pPr>
      <w:bookmarkStart w:id="27" w:name="_Toc508885875"/>
      <w:r w:rsidRPr="00C41E63">
        <w:rPr>
          <w:sz w:val="24"/>
          <w:szCs w:val="24"/>
          <w:lang w:eastAsia="pl-PL"/>
        </w:rPr>
        <w:t>INFORMACJE O PRZEWIDYWANYCH</w:t>
      </w:r>
      <w:r>
        <w:rPr>
          <w:sz w:val="24"/>
          <w:szCs w:val="24"/>
          <w:lang w:eastAsia="pl-PL"/>
        </w:rPr>
        <w:t xml:space="preserve"> ZAMÓWIENIACH, </w:t>
      </w:r>
      <w:r w:rsidRPr="00C41E63">
        <w:rPr>
          <w:sz w:val="24"/>
          <w:szCs w:val="24"/>
          <w:lang w:eastAsia="pl-PL"/>
        </w:rPr>
        <w:t>O KTÓRYCH MOWA, W ART. 67 UST. 1 PKT. 6 I 7 LUB ART. 134 UST. 6 PKT 3 I 4, JEŻELI ZAMAWIAJĄCY PRZEWIDUJE UDZIELENIE TAKICH ZAMÓWIEŃ:</w:t>
      </w:r>
      <w:bookmarkEnd w:id="27"/>
    </w:p>
    <w:p w:rsidR="000B0411" w:rsidRPr="00C41E63" w:rsidRDefault="000B0411" w:rsidP="00C41E63">
      <w:pPr>
        <w:keepNext/>
        <w:tabs>
          <w:tab w:val="left" w:pos="0"/>
        </w:tabs>
        <w:spacing w:before="120" w:after="0" w:line="360" w:lineRule="auto"/>
        <w:jc w:val="both"/>
        <w:outlineLvl w:val="3"/>
        <w:rPr>
          <w:rFonts w:ascii="Times New Roman" w:hAnsi="Times New Roman" w:cs="Times New Roman"/>
          <w:lang w:eastAsia="pl-PL"/>
        </w:rPr>
      </w:pPr>
      <w:r w:rsidRPr="00C41E63">
        <w:rPr>
          <w:rFonts w:ascii="Times New Roman" w:hAnsi="Times New Roman" w:cs="Times New Roman"/>
          <w:lang w:eastAsia="pl-PL"/>
        </w:rPr>
        <w:t xml:space="preserve">Zamawiający nie przewiduje możliwość udzielenia zamówień </w:t>
      </w:r>
      <w:r>
        <w:rPr>
          <w:rFonts w:ascii="Times New Roman" w:hAnsi="Times New Roman" w:cs="Times New Roman"/>
          <w:lang w:eastAsia="pl-PL"/>
        </w:rPr>
        <w:t xml:space="preserve">określonych w </w:t>
      </w:r>
      <w:r w:rsidRPr="00C41E63">
        <w:rPr>
          <w:rFonts w:ascii="Times New Roman" w:hAnsi="Times New Roman" w:cs="Times New Roman"/>
          <w:lang w:eastAsia="pl-PL"/>
        </w:rPr>
        <w:t>art.67</w:t>
      </w:r>
    </w:p>
    <w:p w:rsidR="000B0411" w:rsidRPr="00C41E63" w:rsidRDefault="000B0411" w:rsidP="00C41E63">
      <w:pPr>
        <w:tabs>
          <w:tab w:val="left" w:pos="426"/>
        </w:tabs>
        <w:spacing w:after="0" w:line="360" w:lineRule="auto"/>
        <w:ind w:left="426"/>
        <w:jc w:val="both"/>
        <w:rPr>
          <w:rFonts w:ascii="Times New Roman" w:hAnsi="Times New Roman" w:cs="Times New Roman"/>
          <w:lang w:eastAsia="pl-PL"/>
        </w:rPr>
      </w:pPr>
    </w:p>
    <w:p w:rsidR="000B0411" w:rsidRPr="00C41E63" w:rsidRDefault="000B0411" w:rsidP="00D14865">
      <w:pPr>
        <w:pStyle w:val="Nagwek1"/>
        <w:numPr>
          <w:ilvl w:val="0"/>
          <w:numId w:val="1"/>
        </w:numPr>
        <w:jc w:val="both"/>
        <w:rPr>
          <w:sz w:val="24"/>
          <w:szCs w:val="24"/>
          <w:lang w:eastAsia="pl-PL"/>
        </w:rPr>
      </w:pPr>
      <w:bookmarkStart w:id="28" w:name="_Toc508885876"/>
      <w:r w:rsidRPr="00C41E63">
        <w:rPr>
          <w:sz w:val="24"/>
          <w:szCs w:val="24"/>
          <w:lang w:eastAsia="pl-PL"/>
        </w:rPr>
        <w:t>OPIS SPOSOBU PRZEDSTAWIANIA OFERT WARIANTOWYCH ORAZ MINIMALNE WARUNKI, JAKIM MUSZĄ ODPOWIADAĆ OFERTY WARIANTOWE, JEŻELI ZAMAWIAJĄCY DOPUSZCZA ICH SKŁADANIE:</w:t>
      </w:r>
      <w:bookmarkEnd w:id="28"/>
    </w:p>
    <w:p w:rsidR="000B0411" w:rsidRPr="00C41E63" w:rsidRDefault="000B0411" w:rsidP="00C41E63">
      <w:pPr>
        <w:spacing w:before="120" w:after="0" w:line="360" w:lineRule="auto"/>
        <w:jc w:val="both"/>
        <w:rPr>
          <w:rFonts w:ascii="Times New Roman" w:hAnsi="Times New Roman" w:cs="Times New Roman"/>
          <w:lang w:eastAsia="pl-PL"/>
        </w:rPr>
      </w:pPr>
      <w:r w:rsidRPr="00C41E63">
        <w:rPr>
          <w:rFonts w:ascii="Times New Roman" w:hAnsi="Times New Roman" w:cs="Times New Roman"/>
          <w:lang w:eastAsia="pl-PL"/>
        </w:rPr>
        <w:t>Zamawiający nie dopuszcza składania oferty wariantowej. W przypadku, gdy oferta zawierać będzie propozycje rozwiązań alternatywnych lub wariantowych zostanie odrzucona.</w:t>
      </w:r>
    </w:p>
    <w:p w:rsidR="000B0411" w:rsidRPr="00C41E63" w:rsidRDefault="000B0411" w:rsidP="00C41E63">
      <w:pPr>
        <w:spacing w:after="0" w:line="360" w:lineRule="auto"/>
        <w:rPr>
          <w:rFonts w:ascii="Times New Roman" w:hAnsi="Times New Roman" w:cs="Times New Roman"/>
          <w:b/>
          <w:bCs/>
          <w:lang w:eastAsia="pl-PL"/>
        </w:rPr>
      </w:pPr>
    </w:p>
    <w:p w:rsidR="000B0411" w:rsidRPr="00C41E63" w:rsidRDefault="000B0411" w:rsidP="00D14865">
      <w:pPr>
        <w:pStyle w:val="Nagwek1"/>
        <w:numPr>
          <w:ilvl w:val="0"/>
          <w:numId w:val="1"/>
        </w:numPr>
        <w:jc w:val="both"/>
        <w:rPr>
          <w:sz w:val="24"/>
          <w:szCs w:val="24"/>
          <w:lang w:eastAsia="pl-PL"/>
        </w:rPr>
      </w:pPr>
      <w:bookmarkStart w:id="29" w:name="_Toc508885877"/>
      <w:r w:rsidRPr="00C41E63">
        <w:rPr>
          <w:sz w:val="24"/>
          <w:szCs w:val="24"/>
          <w:lang w:eastAsia="pl-PL"/>
        </w:rPr>
        <w:lastRenderedPageBreak/>
        <w:t>ADRES POCZTY ELEKTRONICZNEJ LUB STRONY INTERNETOWEJ ZAMAWIAJĄCEGO, JEŻELI ZAMAWIAJĄCY DOPUSZCZA POROZUMIEWANIE SIĘ DROGA ELEKTRONICZNĄ:</w:t>
      </w:r>
      <w:bookmarkEnd w:id="29"/>
    </w:p>
    <w:p w:rsidR="000B0411" w:rsidRPr="00E914A1" w:rsidRDefault="000B0411" w:rsidP="00E914A1">
      <w:pPr>
        <w:tabs>
          <w:tab w:val="left" w:pos="709"/>
        </w:tabs>
        <w:spacing w:before="120" w:after="0" w:line="360" w:lineRule="auto"/>
        <w:ind w:left="425" w:hanging="425"/>
        <w:jc w:val="both"/>
        <w:rPr>
          <w:rFonts w:ascii="Times New Roman" w:hAnsi="Times New Roman" w:cs="Times New Roman"/>
          <w:lang w:eastAsia="pl-PL"/>
        </w:rPr>
      </w:pPr>
      <w:r w:rsidRPr="00C41E63">
        <w:rPr>
          <w:rFonts w:ascii="Times New Roman" w:hAnsi="Times New Roman" w:cs="Times New Roman"/>
          <w:lang w:eastAsia="pl-PL"/>
        </w:rPr>
        <w:t xml:space="preserve">Zamawiający dopuszcza porozumiewanie się drogą elektroniczną na adres e-mail: </w:t>
      </w:r>
      <w:r w:rsidRPr="00E914A1">
        <w:rPr>
          <w:rFonts w:ascii="Times New Roman" w:hAnsi="Times New Roman" w:cs="Times New Roman"/>
          <w:lang w:eastAsia="pl-PL"/>
        </w:rPr>
        <w:t xml:space="preserve">sekretariat@gminaelblag.pl </w:t>
      </w:r>
    </w:p>
    <w:p w:rsidR="000B0411" w:rsidRPr="00E914A1" w:rsidRDefault="000B0411" w:rsidP="00E914A1">
      <w:pPr>
        <w:tabs>
          <w:tab w:val="left" w:pos="709"/>
        </w:tabs>
        <w:spacing w:before="120" w:after="0" w:line="360" w:lineRule="auto"/>
        <w:ind w:left="425" w:hanging="425"/>
        <w:jc w:val="both"/>
        <w:rPr>
          <w:rFonts w:ascii="Times New Roman" w:hAnsi="Times New Roman" w:cs="Times New Roman"/>
          <w:color w:val="0000FF"/>
          <w:u w:val="single"/>
          <w:lang w:eastAsia="pl-PL"/>
        </w:rPr>
      </w:pPr>
      <w:r w:rsidRPr="00E914A1">
        <w:rPr>
          <w:rFonts w:ascii="Times New Roman" w:hAnsi="Times New Roman" w:cs="Times New Roman"/>
          <w:lang w:eastAsia="pl-PL"/>
        </w:rPr>
        <w:tab/>
        <w:t xml:space="preserve">http://bip.gminaelblag.pl </w:t>
      </w:r>
    </w:p>
    <w:p w:rsidR="000B0411" w:rsidRPr="00C41E63" w:rsidRDefault="000B0411" w:rsidP="00C41E63">
      <w:pPr>
        <w:tabs>
          <w:tab w:val="left" w:pos="709"/>
        </w:tabs>
        <w:spacing w:before="120" w:after="0" w:line="360" w:lineRule="auto"/>
        <w:ind w:left="425" w:hanging="425"/>
        <w:jc w:val="both"/>
        <w:rPr>
          <w:rFonts w:ascii="Times New Roman" w:hAnsi="Times New Roman" w:cs="Times New Roman"/>
          <w:lang w:eastAsia="pl-PL"/>
        </w:rPr>
      </w:pPr>
    </w:p>
    <w:p w:rsidR="000B0411" w:rsidRPr="00C41E63" w:rsidRDefault="000B0411" w:rsidP="00D14865">
      <w:pPr>
        <w:pStyle w:val="Nagwek1"/>
        <w:numPr>
          <w:ilvl w:val="0"/>
          <w:numId w:val="1"/>
        </w:numPr>
        <w:jc w:val="both"/>
        <w:rPr>
          <w:sz w:val="24"/>
          <w:szCs w:val="24"/>
          <w:lang w:eastAsia="pl-PL"/>
        </w:rPr>
      </w:pPr>
      <w:bookmarkStart w:id="30" w:name="_Toc508885878"/>
      <w:r w:rsidRPr="00C41E63">
        <w:rPr>
          <w:sz w:val="24"/>
          <w:szCs w:val="24"/>
          <w:lang w:eastAsia="pl-PL"/>
        </w:rPr>
        <w:t>INFORMACJA DOTYCZĄCA WALUT OBCYCH, W JAKICH MOGĄ BYĆ PROWADZONE ROZLICZENIA MIĘDZY ZAMAWIAJĄCYM A WYKONAWCĄ, JEŻELI ZAMAWIAJĄCY PRZEWIDUJE ROZLICZENIA W WALUTACH OBCYCH:</w:t>
      </w:r>
      <w:bookmarkEnd w:id="30"/>
    </w:p>
    <w:p w:rsidR="000B0411" w:rsidRPr="00C41E63" w:rsidRDefault="000B0411" w:rsidP="00C41E63">
      <w:pPr>
        <w:spacing w:before="120" w:after="0" w:line="360" w:lineRule="auto"/>
        <w:jc w:val="both"/>
        <w:rPr>
          <w:rFonts w:ascii="Times New Roman" w:hAnsi="Times New Roman" w:cs="Times New Roman"/>
          <w:lang w:eastAsia="pl-PL"/>
        </w:rPr>
      </w:pPr>
      <w:r w:rsidRPr="00C41E63">
        <w:rPr>
          <w:rFonts w:ascii="Times New Roman" w:hAnsi="Times New Roman" w:cs="Times New Roman"/>
          <w:lang w:eastAsia="pl-PL"/>
        </w:rPr>
        <w:t>Rozliczenia pomiędzy Zamawiającym a Wykonawcą prowadzone będą wyłącznie w walucie polskiej (PLN).</w:t>
      </w:r>
    </w:p>
    <w:p w:rsidR="000B0411" w:rsidRPr="00C41E63" w:rsidRDefault="000B0411" w:rsidP="00C41E63">
      <w:pPr>
        <w:spacing w:before="120" w:after="0" w:line="360" w:lineRule="auto"/>
        <w:jc w:val="both"/>
        <w:rPr>
          <w:rFonts w:ascii="Times New Roman" w:hAnsi="Times New Roman" w:cs="Times New Roman"/>
          <w:lang w:eastAsia="pl-PL"/>
        </w:rPr>
      </w:pPr>
    </w:p>
    <w:p w:rsidR="000B0411" w:rsidRPr="00C41E63" w:rsidRDefault="000B0411" w:rsidP="00D14865">
      <w:pPr>
        <w:pStyle w:val="Nagwek1"/>
        <w:numPr>
          <w:ilvl w:val="0"/>
          <w:numId w:val="1"/>
        </w:numPr>
        <w:jc w:val="both"/>
        <w:rPr>
          <w:sz w:val="24"/>
          <w:szCs w:val="24"/>
          <w:lang w:eastAsia="pl-PL"/>
        </w:rPr>
      </w:pPr>
      <w:bookmarkStart w:id="31" w:name="_Toc508885879"/>
      <w:r w:rsidRPr="00C41E63">
        <w:rPr>
          <w:sz w:val="24"/>
          <w:szCs w:val="24"/>
          <w:lang w:eastAsia="pl-PL"/>
        </w:rPr>
        <w:t xml:space="preserve">INFORMACJA O WYSOKOŚCI ZWROTU KOSZTÓW UDZIAŁU </w:t>
      </w:r>
      <w:r w:rsidRPr="00C41E63">
        <w:rPr>
          <w:sz w:val="24"/>
          <w:szCs w:val="24"/>
          <w:lang w:eastAsia="pl-PL"/>
        </w:rPr>
        <w:br/>
        <w:t>W POSTĘPOWANIU, JEŻELI ZAMAWIAJĄCY PRZEWIDUJE ICH ZWROT:</w:t>
      </w:r>
      <w:bookmarkEnd w:id="31"/>
    </w:p>
    <w:p w:rsidR="000B0411" w:rsidRPr="00C41E63" w:rsidRDefault="000B0411" w:rsidP="00C41E63">
      <w:pPr>
        <w:spacing w:before="120" w:after="0" w:line="360" w:lineRule="auto"/>
        <w:jc w:val="both"/>
        <w:rPr>
          <w:rFonts w:ascii="Times New Roman" w:hAnsi="Times New Roman" w:cs="Times New Roman"/>
          <w:lang w:eastAsia="pl-PL"/>
        </w:rPr>
      </w:pPr>
      <w:r w:rsidRPr="00C41E63">
        <w:rPr>
          <w:rFonts w:ascii="Times New Roman" w:hAnsi="Times New Roman" w:cs="Times New Roman"/>
          <w:lang w:eastAsia="pl-PL"/>
        </w:rPr>
        <w:t>Koszty udziału w postępowaniu o udzielenie zamówienia publicznego, którego dotyczy niniejsza SIWZ ponoszą w pełnej wysokości Wykonawcy. Zamawiający nie prz</w:t>
      </w:r>
      <w:r>
        <w:rPr>
          <w:rFonts w:ascii="Times New Roman" w:hAnsi="Times New Roman" w:cs="Times New Roman"/>
          <w:lang w:eastAsia="pl-PL"/>
        </w:rPr>
        <w:t xml:space="preserve">ewiduje zwrotu kosztów udziału </w:t>
      </w:r>
      <w:r w:rsidRPr="00C41E63">
        <w:rPr>
          <w:rFonts w:ascii="Times New Roman" w:hAnsi="Times New Roman" w:cs="Times New Roman"/>
          <w:lang w:eastAsia="pl-PL"/>
        </w:rPr>
        <w:t>w postępowaniu.</w:t>
      </w:r>
    </w:p>
    <w:p w:rsidR="000B0411" w:rsidRPr="00C41E63" w:rsidRDefault="000B0411" w:rsidP="00D14865">
      <w:pPr>
        <w:pStyle w:val="Nagwek1"/>
        <w:numPr>
          <w:ilvl w:val="0"/>
          <w:numId w:val="1"/>
        </w:numPr>
        <w:jc w:val="both"/>
        <w:rPr>
          <w:sz w:val="24"/>
          <w:szCs w:val="24"/>
          <w:lang w:eastAsia="pl-PL"/>
        </w:rPr>
      </w:pPr>
      <w:r>
        <w:rPr>
          <w:sz w:val="24"/>
          <w:szCs w:val="24"/>
          <w:lang w:eastAsia="pl-PL"/>
        </w:rPr>
        <w:t xml:space="preserve"> </w:t>
      </w:r>
      <w:bookmarkStart w:id="32" w:name="_Toc508885880"/>
      <w:r w:rsidRPr="00C41E63">
        <w:rPr>
          <w:sz w:val="24"/>
          <w:szCs w:val="24"/>
          <w:lang w:eastAsia="pl-PL"/>
        </w:rPr>
        <w:t>INNE INFORMACJE</w:t>
      </w:r>
      <w:bookmarkEnd w:id="32"/>
    </w:p>
    <w:p w:rsidR="000B0411" w:rsidRPr="00C41E63" w:rsidRDefault="000B0411" w:rsidP="00083FBA">
      <w:pPr>
        <w:numPr>
          <w:ilvl w:val="0"/>
          <w:numId w:val="57"/>
        </w:numPr>
        <w:tabs>
          <w:tab w:val="left" w:pos="426"/>
        </w:tabs>
        <w:spacing w:before="120" w:after="0" w:line="360" w:lineRule="auto"/>
        <w:ind w:left="425" w:hanging="425"/>
        <w:jc w:val="both"/>
        <w:rPr>
          <w:rFonts w:ascii="Times New Roman" w:hAnsi="Times New Roman" w:cs="Times New Roman"/>
          <w:lang w:eastAsia="pl-PL"/>
        </w:rPr>
      </w:pPr>
      <w:r w:rsidRPr="00C41E63">
        <w:rPr>
          <w:rFonts w:ascii="Times New Roman" w:hAnsi="Times New Roman" w:cs="Times New Roman"/>
          <w:lang w:eastAsia="pl-PL"/>
        </w:rPr>
        <w:t>Zamawiający nie zamierza dokonać wyboru najkorzystniejszej oferty z zastosowaniem aukcji elektronicznej Zamawiający nie zamierza zawrzeć umowy ramowej jak i ustanowienia dynamicznego systemu zakupów.</w:t>
      </w:r>
    </w:p>
    <w:p w:rsidR="000B0411" w:rsidRPr="00C41E63" w:rsidRDefault="000B0411" w:rsidP="00083FBA">
      <w:pPr>
        <w:numPr>
          <w:ilvl w:val="0"/>
          <w:numId w:val="57"/>
        </w:numPr>
        <w:tabs>
          <w:tab w:val="left" w:pos="426"/>
        </w:tabs>
        <w:spacing w:before="120" w:after="0" w:line="360" w:lineRule="auto"/>
        <w:ind w:left="425" w:hanging="425"/>
        <w:jc w:val="both"/>
        <w:rPr>
          <w:rFonts w:ascii="Times New Roman" w:hAnsi="Times New Roman" w:cs="Times New Roman"/>
          <w:lang w:eastAsia="pl-PL"/>
        </w:rPr>
      </w:pPr>
      <w:r w:rsidRPr="00C41E63">
        <w:rPr>
          <w:rFonts w:ascii="Times New Roman" w:hAnsi="Times New Roman" w:cs="Times New Roman"/>
          <w:lang w:eastAsia="pl-PL"/>
        </w:rPr>
        <w:t>Zamawiający nie przewiduje udzielenia zaliczek na poczet wykonania zamówienia.</w:t>
      </w:r>
    </w:p>
    <w:p w:rsidR="000B0411" w:rsidRPr="00C41E63" w:rsidRDefault="000B0411" w:rsidP="00083FBA">
      <w:pPr>
        <w:numPr>
          <w:ilvl w:val="0"/>
          <w:numId w:val="57"/>
        </w:numPr>
        <w:tabs>
          <w:tab w:val="left" w:pos="426"/>
        </w:tabs>
        <w:spacing w:before="120" w:after="0" w:line="360" w:lineRule="auto"/>
        <w:ind w:left="425" w:hanging="425"/>
        <w:jc w:val="both"/>
        <w:rPr>
          <w:rFonts w:ascii="Times New Roman" w:hAnsi="Times New Roman" w:cs="Times New Roman"/>
          <w:color w:val="000000"/>
          <w:lang w:eastAsia="pl-PL"/>
        </w:rPr>
      </w:pPr>
      <w:r w:rsidRPr="00C41E63">
        <w:rPr>
          <w:rFonts w:ascii="Times New Roman" w:hAnsi="Times New Roman" w:cs="Times New Roman"/>
          <w:color w:val="000000"/>
          <w:lang w:eastAsia="pl-PL"/>
        </w:rPr>
        <w:t xml:space="preserve">SIWZ udostępnia się na stronie internetowej Zamawiającego </w:t>
      </w:r>
      <w:hyperlink r:id="rId14" w:history="1">
        <w:r w:rsidRPr="00743C2A">
          <w:rPr>
            <w:rStyle w:val="Hipercze"/>
            <w:rFonts w:ascii="Times New Roman" w:hAnsi="Times New Roman"/>
            <w:lang w:eastAsia="pl-PL"/>
          </w:rPr>
          <w:t>http://bip.gminaelblag.pl</w:t>
        </w:r>
      </w:hyperlink>
      <w:r w:rsidRPr="00C41E63">
        <w:rPr>
          <w:rFonts w:ascii="Times New Roman" w:hAnsi="Times New Roman" w:cs="Times New Roman"/>
          <w:color w:val="000000"/>
          <w:lang w:eastAsia="pl-PL"/>
        </w:rPr>
        <w:t xml:space="preserve"> od dnia zamieszczenia publikacji w Biuletynie Zamówień Publicznych do upływu terminu składania ofert.</w:t>
      </w:r>
    </w:p>
    <w:p w:rsidR="000B0411" w:rsidRPr="00C76471" w:rsidRDefault="000B0411" w:rsidP="00083FBA">
      <w:pPr>
        <w:numPr>
          <w:ilvl w:val="0"/>
          <w:numId w:val="57"/>
        </w:numPr>
        <w:tabs>
          <w:tab w:val="left" w:pos="426"/>
        </w:tabs>
        <w:spacing w:before="120" w:after="0" w:line="360" w:lineRule="auto"/>
        <w:ind w:left="426" w:hanging="425"/>
        <w:jc w:val="both"/>
        <w:rPr>
          <w:rFonts w:ascii="Arial" w:hAnsi="Arial" w:cs="Arial"/>
          <w:sz w:val="24"/>
          <w:szCs w:val="24"/>
        </w:rPr>
      </w:pPr>
      <w:r w:rsidRPr="00C76471">
        <w:rPr>
          <w:rFonts w:ascii="Times New Roman" w:hAnsi="Times New Roman" w:cs="Times New Roman"/>
          <w:lang w:eastAsia="pl-PL"/>
        </w:rPr>
        <w:t>Zgodnie z zapisem art. 8 ustawy PZP oraz regulacją ustawy o dostępie do informacji publicznej postępowanie o udzielenie zamówienia publicznego jest jawne. Zamawiający może ograniczyć dostęp do informacji związanych  z postępowaniem tylko w przypadkach określonych w ustawie.</w:t>
      </w:r>
    </w:p>
    <w:sectPr w:rsidR="000B0411" w:rsidRPr="00C76471" w:rsidSect="0096027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E8E" w:rsidRDefault="00322E8E" w:rsidP="00380A01">
      <w:pPr>
        <w:spacing w:after="0" w:line="240" w:lineRule="auto"/>
      </w:pPr>
      <w:r>
        <w:separator/>
      </w:r>
    </w:p>
  </w:endnote>
  <w:endnote w:type="continuationSeparator" w:id="0">
    <w:p w:rsidR="00322E8E" w:rsidRDefault="00322E8E" w:rsidP="0038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86" w:rsidRDefault="00AC2786" w:rsidP="00F752F4">
    <w:pPr>
      <w:pStyle w:val="Stopka"/>
      <w:pBdr>
        <w:top w:val="thinThickSmallGap" w:sz="24" w:space="1" w:color="622423"/>
      </w:pBdr>
      <w:tabs>
        <w:tab w:val="clear" w:pos="4536"/>
      </w:tabs>
      <w:rPr>
        <w:rFonts w:ascii="Cambria" w:hAnsi="Cambria" w:cs="Cambria"/>
      </w:rPr>
    </w:pPr>
    <w:r>
      <w:rPr>
        <w:rFonts w:ascii="Cambria" w:hAnsi="Cambria" w:cs="Cambria"/>
      </w:rPr>
      <w:t>Numer postępowania: ZP/OŚ/GO/1/2019/EK</w:t>
    </w:r>
    <w:r>
      <w:rPr>
        <w:rFonts w:ascii="Cambria" w:hAnsi="Cambria" w:cs="Cambria"/>
      </w:rPr>
      <w:tab/>
      <w:t xml:space="preserve">Strona </w:t>
    </w:r>
    <w:r>
      <w:fldChar w:fldCharType="begin"/>
    </w:r>
    <w:r>
      <w:instrText>PAGE   \* MERGEFORMAT</w:instrText>
    </w:r>
    <w:r>
      <w:fldChar w:fldCharType="separate"/>
    </w:r>
    <w:r w:rsidR="001F6F27" w:rsidRPr="001F6F27">
      <w:rPr>
        <w:rFonts w:ascii="Cambria" w:hAnsi="Cambria" w:cs="Cambria"/>
        <w:noProof/>
      </w:rPr>
      <w:t>1</w:t>
    </w:r>
    <w:r>
      <w:rPr>
        <w:rFonts w:ascii="Cambria" w:hAnsi="Cambria" w:cs="Cambria"/>
        <w:noProof/>
      </w:rPr>
      <w:fldChar w:fldCharType="end"/>
    </w:r>
  </w:p>
  <w:p w:rsidR="00AC2786" w:rsidRDefault="00AC27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E8E" w:rsidRDefault="00322E8E" w:rsidP="00380A01">
      <w:pPr>
        <w:spacing w:after="0" w:line="240" w:lineRule="auto"/>
      </w:pPr>
      <w:r>
        <w:separator/>
      </w:r>
    </w:p>
  </w:footnote>
  <w:footnote w:type="continuationSeparator" w:id="0">
    <w:p w:rsidR="00322E8E" w:rsidRDefault="00322E8E" w:rsidP="00380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86" w:rsidRDefault="00AC2786">
    <w:pPr>
      <w:pStyle w:val="Nagwek"/>
      <w:pBdr>
        <w:bottom w:val="thickThinSmallGap" w:sz="24" w:space="1" w:color="622423"/>
      </w:pBdr>
      <w:jc w:val="center"/>
      <w:rPr>
        <w:rFonts w:ascii="Cambria" w:hAnsi="Cambria" w:cs="Cambria"/>
        <w:sz w:val="32"/>
        <w:szCs w:val="32"/>
      </w:rPr>
    </w:pPr>
    <w:r>
      <w:rPr>
        <w:rFonts w:ascii="Cambria" w:hAnsi="Cambria" w:cs="Cambria"/>
        <w:sz w:val="32"/>
        <w:szCs w:val="32"/>
      </w:rPr>
      <w:t>SIWZ – Specyfikacja Istotnych Warunków Zamówienia</w:t>
    </w:r>
  </w:p>
  <w:p w:rsidR="00AC2786" w:rsidRDefault="00AC27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6"/>
    <w:lvl w:ilvl="0">
      <w:start w:val="1"/>
      <w:numFmt w:val="decimal"/>
      <w:lvlText w:val="%1)"/>
      <w:lvlJc w:val="left"/>
      <w:pPr>
        <w:tabs>
          <w:tab w:val="num" w:pos="0"/>
        </w:tabs>
        <w:ind w:left="720" w:hanging="360"/>
      </w:pPr>
      <w:rPr>
        <w:rFonts w:cs="Times New Roman"/>
        <w:sz w:val="22"/>
        <w:szCs w:val="22"/>
      </w:rPr>
    </w:lvl>
  </w:abstractNum>
  <w:abstractNum w:abstractNumId="1">
    <w:nsid w:val="00000017"/>
    <w:multiLevelType w:val="multilevel"/>
    <w:tmpl w:val="00000017"/>
    <w:name w:val="WW8Num27"/>
    <w:lvl w:ilvl="0">
      <w:start w:val="10"/>
      <w:numFmt w:val="upperRoman"/>
      <w:lvlText w:val="%1."/>
      <w:lvlJc w:val="left"/>
      <w:pPr>
        <w:tabs>
          <w:tab w:val="num" w:pos="1004"/>
        </w:tabs>
        <w:ind w:left="1004" w:hanging="720"/>
      </w:pPr>
      <w:rPr>
        <w:rFonts w:cs="Times New Roman" w:hint="default"/>
        <w:b/>
        <w:bCs/>
      </w:rPr>
    </w:lvl>
    <w:lvl w:ilvl="1">
      <w:start w:val="1"/>
      <w:numFmt w:val="decimal"/>
      <w:lvlText w:val="%2."/>
      <w:lvlJc w:val="left"/>
      <w:pPr>
        <w:tabs>
          <w:tab w:val="num" w:pos="0"/>
        </w:tabs>
        <w:ind w:left="360" w:hanging="360"/>
      </w:pPr>
      <w:rPr>
        <w:rFonts w:cs="Times New Roman"/>
        <w:strike w:val="0"/>
        <w:dstrike w:val="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502" w:hanging="360"/>
      </w:pPr>
      <w:rPr>
        <w:rFonts w:ascii="Times New Roman" w:eastAsia="Times New Roman" w:hAnsi="Times New Roman" w:cs="Times New Roman" w:hint="default"/>
      </w:rPr>
    </w:lvl>
    <w:lvl w:ilvl="4">
      <w:numFmt w:val="bullet"/>
      <w:lvlText w:val=""/>
      <w:lvlJc w:val="left"/>
      <w:pPr>
        <w:tabs>
          <w:tab w:val="num" w:pos="0"/>
        </w:tabs>
        <w:ind w:left="3600" w:hanging="360"/>
      </w:pPr>
      <w:rPr>
        <w:rFonts w:ascii="Symbol" w:hAnsi="Symbol" w:hint="default"/>
      </w:rPr>
    </w:lvl>
    <w:lvl w:ilvl="5">
      <w:start w:val="1"/>
      <w:numFmt w:val="lowerLetter"/>
      <w:lvlText w:val="%6)"/>
      <w:lvlJc w:val="left"/>
      <w:pPr>
        <w:tabs>
          <w:tab w:val="num" w:pos="0"/>
        </w:tabs>
        <w:ind w:left="890" w:hanging="180"/>
      </w:pPr>
      <w:rPr>
        <w:rFonts w:cs="Times New Roman"/>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18"/>
    <w:multiLevelType w:val="singleLevel"/>
    <w:tmpl w:val="00000018"/>
    <w:name w:val="WW8Num28"/>
    <w:lvl w:ilvl="0">
      <w:start w:val="4"/>
      <w:numFmt w:val="decimal"/>
      <w:lvlText w:val="%1."/>
      <w:lvlJc w:val="left"/>
      <w:pPr>
        <w:tabs>
          <w:tab w:val="num" w:pos="0"/>
        </w:tabs>
        <w:ind w:left="1620" w:hanging="360"/>
      </w:pPr>
      <w:rPr>
        <w:rFonts w:cs="Times New Roman" w:hint="default"/>
        <w:sz w:val="22"/>
        <w:szCs w:val="22"/>
      </w:rPr>
    </w:lvl>
  </w:abstractNum>
  <w:abstractNum w:abstractNumId="3">
    <w:nsid w:val="0000001C"/>
    <w:multiLevelType w:val="singleLevel"/>
    <w:tmpl w:val="0000001C"/>
    <w:name w:val="WW8Num33"/>
    <w:lvl w:ilvl="0">
      <w:start w:val="1"/>
      <w:numFmt w:val="bullet"/>
      <w:lvlText w:val=""/>
      <w:lvlJc w:val="left"/>
      <w:pPr>
        <w:tabs>
          <w:tab w:val="num" w:pos="0"/>
        </w:tabs>
        <w:ind w:left="720" w:hanging="360"/>
      </w:pPr>
      <w:rPr>
        <w:rFonts w:ascii="Symbol" w:hAnsi="Symbol" w:hint="default"/>
        <w:color w:val="000000"/>
        <w:sz w:val="22"/>
      </w:rPr>
    </w:lvl>
  </w:abstractNum>
  <w:abstractNum w:abstractNumId="4">
    <w:nsid w:val="00000025"/>
    <w:multiLevelType w:val="multilevel"/>
    <w:tmpl w:val="00000025"/>
    <w:lvl w:ilvl="0">
      <w:start w:val="1"/>
      <w:numFmt w:val="decimal"/>
      <w:lvlText w:val="%1."/>
      <w:lvlJc w:val="left"/>
      <w:pPr>
        <w:tabs>
          <w:tab w:val="num" w:pos="360"/>
        </w:tabs>
        <w:ind w:left="360" w:hanging="360"/>
      </w:pPr>
      <w:rPr>
        <w:rFonts w:cs="Times New Roman"/>
        <w:b w:val="0"/>
        <w:bCs w:val="0"/>
        <w:i w:val="0"/>
        <w:iCs w:val="0"/>
        <w:sz w:val="22"/>
        <w:szCs w:val="22"/>
      </w:rPr>
    </w:lvl>
    <w:lvl w:ilvl="1">
      <w:start w:val="1"/>
      <w:numFmt w:val="decimal"/>
      <w:lvlText w:val="%2)"/>
      <w:lvlJc w:val="left"/>
      <w:pPr>
        <w:tabs>
          <w:tab w:val="num" w:pos="1440"/>
        </w:tabs>
        <w:ind w:left="1440" w:hanging="360"/>
      </w:pPr>
      <w:rPr>
        <w:rFonts w:cs="Times New Roman"/>
        <w:b w:val="0"/>
        <w:bCs w:val="0"/>
        <w:i w:val="0"/>
        <w:iCs w:val="0"/>
        <w:sz w:val="22"/>
        <w:szCs w:val="22"/>
      </w:rPr>
    </w:lvl>
    <w:lvl w:ilvl="2">
      <w:start w:val="1"/>
      <w:numFmt w:val="decimal"/>
      <w:lvlText w:val="%3."/>
      <w:lvlJc w:val="left"/>
      <w:pPr>
        <w:tabs>
          <w:tab w:val="num" w:pos="2160"/>
        </w:tabs>
        <w:ind w:left="2160" w:hanging="360"/>
      </w:pPr>
      <w:rPr>
        <w:rFonts w:eastAsia="Times New Roman" w:cs="Times New Roman"/>
        <w:b w:val="0"/>
        <w:bCs w:val="0"/>
        <w:sz w:val="22"/>
        <w:szCs w:val="22"/>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19023E8"/>
    <w:multiLevelType w:val="hybridMultilevel"/>
    <w:tmpl w:val="0F32589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
    <w:nsid w:val="07334DE2"/>
    <w:multiLevelType w:val="hybridMultilevel"/>
    <w:tmpl w:val="548869D8"/>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
    <w:nsid w:val="07987C77"/>
    <w:multiLevelType w:val="hybridMultilevel"/>
    <w:tmpl w:val="76A2BD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DAA6473"/>
    <w:multiLevelType w:val="hybridMultilevel"/>
    <w:tmpl w:val="9C864566"/>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hint="default"/>
      </w:rPr>
    </w:lvl>
    <w:lvl w:ilvl="8" w:tplc="04150005">
      <w:start w:val="1"/>
      <w:numFmt w:val="bullet"/>
      <w:lvlText w:val=""/>
      <w:lvlJc w:val="left"/>
      <w:pPr>
        <w:ind w:left="7920" w:hanging="360"/>
      </w:pPr>
      <w:rPr>
        <w:rFonts w:ascii="Wingdings" w:hAnsi="Wingdings" w:hint="default"/>
      </w:rPr>
    </w:lvl>
  </w:abstractNum>
  <w:abstractNum w:abstractNumId="9">
    <w:nsid w:val="107D4100"/>
    <w:multiLevelType w:val="hybridMultilevel"/>
    <w:tmpl w:val="F710D26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21C7F1D"/>
    <w:multiLevelType w:val="hybridMultilevel"/>
    <w:tmpl w:val="8304B5C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51B639A"/>
    <w:multiLevelType w:val="hybridMultilevel"/>
    <w:tmpl w:val="944E02EE"/>
    <w:lvl w:ilvl="0" w:tplc="B26A20C4">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5A17A2A"/>
    <w:multiLevelType w:val="hybridMultilevel"/>
    <w:tmpl w:val="E6B8DD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5F87D80"/>
    <w:multiLevelType w:val="hybridMultilevel"/>
    <w:tmpl w:val="97D403D2"/>
    <w:lvl w:ilvl="0" w:tplc="0DAAAF00">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6893761"/>
    <w:multiLevelType w:val="hybridMultilevel"/>
    <w:tmpl w:val="A2B2254E"/>
    <w:lvl w:ilvl="0" w:tplc="195A0A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17EC66ED"/>
    <w:multiLevelType w:val="hybridMultilevel"/>
    <w:tmpl w:val="B91A9B94"/>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6">
    <w:nsid w:val="17F13232"/>
    <w:multiLevelType w:val="hybridMultilevel"/>
    <w:tmpl w:val="D8F4BBCC"/>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nsid w:val="19F50245"/>
    <w:multiLevelType w:val="multilevel"/>
    <w:tmpl w:val="6E8C5844"/>
    <w:lvl w:ilvl="0">
      <w:start w:val="1"/>
      <w:numFmt w:val="decimal"/>
      <w:lvlText w:val="%1."/>
      <w:lvlJc w:val="left"/>
      <w:pPr>
        <w:ind w:left="360" w:hanging="360"/>
      </w:pPr>
      <w:rPr>
        <w:rFonts w:cs="Times New Roman" w:hint="default"/>
      </w:rPr>
    </w:lvl>
    <w:lvl w:ilvl="1">
      <w:start w:val="1"/>
      <w:numFmt w:val="lowerLetter"/>
      <w:lvlText w:val="%2)"/>
      <w:lvlJc w:val="left"/>
      <w:pPr>
        <w:ind w:left="360" w:hanging="360"/>
      </w:pPr>
      <w:rPr>
        <w:rFonts w:ascii="Times New Roman" w:eastAsia="Times New Roman" w:hAnsi="Times New Roman" w:cs="Times New Roman"/>
        <w:b w:val="0"/>
        <w:bCs w:val="0"/>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8">
    <w:nsid w:val="1DCA0B63"/>
    <w:multiLevelType w:val="hybridMultilevel"/>
    <w:tmpl w:val="EB1AE4FC"/>
    <w:lvl w:ilvl="0" w:tplc="195A0A48">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9">
    <w:nsid w:val="1F9E313E"/>
    <w:multiLevelType w:val="hybridMultilevel"/>
    <w:tmpl w:val="A70E6D4C"/>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hint="default"/>
      </w:rPr>
    </w:lvl>
    <w:lvl w:ilvl="8" w:tplc="04150005">
      <w:start w:val="1"/>
      <w:numFmt w:val="bullet"/>
      <w:lvlText w:val=""/>
      <w:lvlJc w:val="left"/>
      <w:pPr>
        <w:ind w:left="7898" w:hanging="360"/>
      </w:pPr>
      <w:rPr>
        <w:rFonts w:ascii="Wingdings" w:hAnsi="Wingdings" w:hint="default"/>
      </w:rPr>
    </w:lvl>
  </w:abstractNum>
  <w:abstractNum w:abstractNumId="20">
    <w:nsid w:val="21917DC8"/>
    <w:multiLevelType w:val="hybridMultilevel"/>
    <w:tmpl w:val="2D5EDBC8"/>
    <w:lvl w:ilvl="0" w:tplc="2D988828">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4C428D1"/>
    <w:multiLevelType w:val="hybridMultilevel"/>
    <w:tmpl w:val="47108D48"/>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hint="default"/>
      </w:rPr>
    </w:lvl>
    <w:lvl w:ilvl="8" w:tplc="04150005">
      <w:start w:val="1"/>
      <w:numFmt w:val="bullet"/>
      <w:lvlText w:val=""/>
      <w:lvlJc w:val="left"/>
      <w:pPr>
        <w:ind w:left="7898" w:hanging="360"/>
      </w:pPr>
      <w:rPr>
        <w:rFonts w:ascii="Wingdings" w:hAnsi="Wingdings" w:hint="default"/>
      </w:rPr>
    </w:lvl>
  </w:abstractNum>
  <w:abstractNum w:abstractNumId="22">
    <w:nsid w:val="24D248F7"/>
    <w:multiLevelType w:val="hybridMultilevel"/>
    <w:tmpl w:val="3A6E0A70"/>
    <w:lvl w:ilvl="0" w:tplc="BE1A863E">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2A2B62B7"/>
    <w:multiLevelType w:val="hybridMultilevel"/>
    <w:tmpl w:val="32C4E85C"/>
    <w:lvl w:ilvl="0" w:tplc="B36A8F42">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32006300"/>
    <w:multiLevelType w:val="hybridMultilevel"/>
    <w:tmpl w:val="7D04A47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37C303FD"/>
    <w:multiLevelType w:val="hybridMultilevel"/>
    <w:tmpl w:val="4A32F5F4"/>
    <w:lvl w:ilvl="0" w:tplc="195A0A4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hint="default"/>
      </w:rPr>
    </w:lvl>
    <w:lvl w:ilvl="8" w:tplc="04150005">
      <w:start w:val="1"/>
      <w:numFmt w:val="bullet"/>
      <w:lvlText w:val=""/>
      <w:lvlJc w:val="left"/>
      <w:pPr>
        <w:ind w:left="7614" w:hanging="360"/>
      </w:pPr>
      <w:rPr>
        <w:rFonts w:ascii="Wingdings" w:hAnsi="Wingdings" w:hint="default"/>
      </w:rPr>
    </w:lvl>
  </w:abstractNum>
  <w:abstractNum w:abstractNumId="26">
    <w:nsid w:val="382808D5"/>
    <w:multiLevelType w:val="hybridMultilevel"/>
    <w:tmpl w:val="162C0B54"/>
    <w:lvl w:ilvl="0" w:tplc="195A0A4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7">
    <w:nsid w:val="383A3661"/>
    <w:multiLevelType w:val="hybridMultilevel"/>
    <w:tmpl w:val="B68CC6C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8">
    <w:nsid w:val="38457B79"/>
    <w:multiLevelType w:val="hybridMultilevel"/>
    <w:tmpl w:val="56C8D146"/>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hint="default"/>
      </w:rPr>
    </w:lvl>
    <w:lvl w:ilvl="8" w:tplc="04150005">
      <w:start w:val="1"/>
      <w:numFmt w:val="bullet"/>
      <w:lvlText w:val=""/>
      <w:lvlJc w:val="left"/>
      <w:pPr>
        <w:ind w:left="7898" w:hanging="360"/>
      </w:pPr>
      <w:rPr>
        <w:rFonts w:ascii="Wingdings" w:hAnsi="Wingdings" w:hint="default"/>
      </w:rPr>
    </w:lvl>
  </w:abstractNum>
  <w:abstractNum w:abstractNumId="29">
    <w:nsid w:val="39430911"/>
    <w:multiLevelType w:val="singleLevel"/>
    <w:tmpl w:val="2896681A"/>
    <w:lvl w:ilvl="0">
      <w:start w:val="1"/>
      <w:numFmt w:val="lowerLetter"/>
      <w:lvlText w:val="%1)"/>
      <w:lvlJc w:val="left"/>
      <w:pPr>
        <w:tabs>
          <w:tab w:val="num" w:pos="720"/>
        </w:tabs>
        <w:ind w:left="720" w:hanging="360"/>
      </w:pPr>
      <w:rPr>
        <w:rFonts w:cs="Times New Roman" w:hint="default"/>
      </w:rPr>
    </w:lvl>
  </w:abstractNum>
  <w:abstractNum w:abstractNumId="30">
    <w:nsid w:val="3A2549FD"/>
    <w:multiLevelType w:val="hybridMultilevel"/>
    <w:tmpl w:val="C1545776"/>
    <w:lvl w:ilvl="0" w:tplc="CF9C25F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3C4C6456"/>
    <w:multiLevelType w:val="hybridMultilevel"/>
    <w:tmpl w:val="FB50F756"/>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hint="default"/>
      </w:rPr>
    </w:lvl>
    <w:lvl w:ilvl="8" w:tplc="04150005">
      <w:start w:val="1"/>
      <w:numFmt w:val="bullet"/>
      <w:lvlText w:val=""/>
      <w:lvlJc w:val="left"/>
      <w:pPr>
        <w:ind w:left="7898" w:hanging="360"/>
      </w:pPr>
      <w:rPr>
        <w:rFonts w:ascii="Wingdings" w:hAnsi="Wingdings" w:hint="default"/>
      </w:rPr>
    </w:lvl>
  </w:abstractNum>
  <w:abstractNum w:abstractNumId="32">
    <w:nsid w:val="3D9E101C"/>
    <w:multiLevelType w:val="hybridMultilevel"/>
    <w:tmpl w:val="7452F82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3E323495"/>
    <w:multiLevelType w:val="hybridMultilevel"/>
    <w:tmpl w:val="D2B87654"/>
    <w:lvl w:ilvl="0" w:tplc="195A0A4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hint="default"/>
      </w:rPr>
    </w:lvl>
    <w:lvl w:ilvl="8" w:tplc="04150005">
      <w:start w:val="1"/>
      <w:numFmt w:val="bullet"/>
      <w:lvlText w:val=""/>
      <w:lvlJc w:val="left"/>
      <w:pPr>
        <w:ind w:left="7614" w:hanging="360"/>
      </w:pPr>
      <w:rPr>
        <w:rFonts w:ascii="Wingdings" w:hAnsi="Wingdings" w:hint="default"/>
      </w:rPr>
    </w:lvl>
  </w:abstractNum>
  <w:abstractNum w:abstractNumId="34">
    <w:nsid w:val="3F113DAE"/>
    <w:multiLevelType w:val="hybridMultilevel"/>
    <w:tmpl w:val="18946232"/>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5">
    <w:nsid w:val="3F1B388E"/>
    <w:multiLevelType w:val="hybridMultilevel"/>
    <w:tmpl w:val="D3F27B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42434D71"/>
    <w:multiLevelType w:val="hybridMultilevel"/>
    <w:tmpl w:val="7CCC08D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49366F1B"/>
    <w:multiLevelType w:val="hybridMultilevel"/>
    <w:tmpl w:val="9662CB42"/>
    <w:lvl w:ilvl="0" w:tplc="04150019">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4962092F"/>
    <w:multiLevelType w:val="hybridMultilevel"/>
    <w:tmpl w:val="305C819C"/>
    <w:lvl w:ilvl="0" w:tplc="195A0A4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4A625398"/>
    <w:multiLevelType w:val="multilevel"/>
    <w:tmpl w:val="50228DDE"/>
    <w:lvl w:ilvl="0">
      <w:start w:val="1"/>
      <w:numFmt w:val="decimal"/>
      <w:lvlText w:val="%1."/>
      <w:lvlJc w:val="left"/>
      <w:pPr>
        <w:ind w:left="720" w:hanging="360"/>
      </w:pPr>
      <w:rPr>
        <w:rFonts w:cs="Times New Roman"/>
        <w:b w:val="0"/>
        <w:bCs w:val="0"/>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40">
    <w:nsid w:val="4BAD7A8B"/>
    <w:multiLevelType w:val="hybridMultilevel"/>
    <w:tmpl w:val="14600050"/>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hint="default"/>
      </w:rPr>
    </w:lvl>
    <w:lvl w:ilvl="8" w:tplc="04150005">
      <w:start w:val="1"/>
      <w:numFmt w:val="bullet"/>
      <w:lvlText w:val=""/>
      <w:lvlJc w:val="left"/>
      <w:pPr>
        <w:ind w:left="7898" w:hanging="360"/>
      </w:pPr>
      <w:rPr>
        <w:rFonts w:ascii="Wingdings" w:hAnsi="Wingdings" w:hint="default"/>
      </w:rPr>
    </w:lvl>
  </w:abstractNum>
  <w:abstractNum w:abstractNumId="41">
    <w:nsid w:val="52F701B6"/>
    <w:multiLevelType w:val="hybridMultilevel"/>
    <w:tmpl w:val="AF947494"/>
    <w:lvl w:ilvl="0" w:tplc="195A0A48">
      <w:start w:val="1"/>
      <w:numFmt w:val="bullet"/>
      <w:lvlText w:val=""/>
      <w:lvlJc w:val="left"/>
      <w:pPr>
        <w:ind w:left="1440" w:hanging="360"/>
      </w:pPr>
      <w:rPr>
        <w:rFonts w:ascii="Symbol" w:hAnsi="Symbol" w:hint="default"/>
      </w:rPr>
    </w:lvl>
    <w:lvl w:ilvl="1" w:tplc="195A0A48">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56287A40"/>
    <w:multiLevelType w:val="hybridMultilevel"/>
    <w:tmpl w:val="74C8A6D2"/>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hint="default"/>
      </w:rPr>
    </w:lvl>
    <w:lvl w:ilvl="8" w:tplc="04150005">
      <w:start w:val="1"/>
      <w:numFmt w:val="bullet"/>
      <w:lvlText w:val=""/>
      <w:lvlJc w:val="left"/>
      <w:pPr>
        <w:ind w:left="7898" w:hanging="360"/>
      </w:pPr>
      <w:rPr>
        <w:rFonts w:ascii="Wingdings" w:hAnsi="Wingdings" w:hint="default"/>
      </w:rPr>
    </w:lvl>
  </w:abstractNum>
  <w:abstractNum w:abstractNumId="43">
    <w:nsid w:val="57E65BEB"/>
    <w:multiLevelType w:val="hybridMultilevel"/>
    <w:tmpl w:val="1A6CF380"/>
    <w:lvl w:ilvl="0" w:tplc="9FDE72A6">
      <w:start w:val="6"/>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nsid w:val="62866E2A"/>
    <w:multiLevelType w:val="hybridMultilevel"/>
    <w:tmpl w:val="627A497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6377232F"/>
    <w:multiLevelType w:val="hybridMultilevel"/>
    <w:tmpl w:val="DE562224"/>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hint="default"/>
      </w:rPr>
    </w:lvl>
    <w:lvl w:ilvl="8" w:tplc="04150005">
      <w:start w:val="1"/>
      <w:numFmt w:val="bullet"/>
      <w:lvlText w:val=""/>
      <w:lvlJc w:val="left"/>
      <w:pPr>
        <w:ind w:left="7920" w:hanging="360"/>
      </w:pPr>
      <w:rPr>
        <w:rFonts w:ascii="Wingdings" w:hAnsi="Wingdings" w:hint="default"/>
      </w:rPr>
    </w:lvl>
  </w:abstractNum>
  <w:abstractNum w:abstractNumId="46">
    <w:nsid w:val="65693EF9"/>
    <w:multiLevelType w:val="hybridMultilevel"/>
    <w:tmpl w:val="35BAA022"/>
    <w:lvl w:ilvl="0" w:tplc="2E06FC34">
      <w:start w:val="1"/>
      <w:numFmt w:val="upperRoman"/>
      <w:lvlText w:val="%1."/>
      <w:lvlJc w:val="left"/>
      <w:pPr>
        <w:ind w:left="1080" w:hanging="720"/>
      </w:pPr>
      <w:rPr>
        <w:rFonts w:ascii="Cambria" w:hAnsi="Cambria" w:cs="Cambria" w:hint="default"/>
        <w:b/>
        <w:bCs/>
        <w:color w:val="365F91"/>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66CE3002"/>
    <w:multiLevelType w:val="hybridMultilevel"/>
    <w:tmpl w:val="D8EC6A86"/>
    <w:lvl w:ilvl="0" w:tplc="195A0A4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48">
    <w:nsid w:val="67AB6A17"/>
    <w:multiLevelType w:val="hybridMultilevel"/>
    <w:tmpl w:val="4572782C"/>
    <w:lvl w:ilvl="0" w:tplc="AC605996">
      <w:start w:val="1"/>
      <w:numFmt w:val="decimal"/>
      <w:lvlText w:val="%1)"/>
      <w:lvlJc w:val="left"/>
      <w:pPr>
        <w:ind w:left="1069" w:hanging="360"/>
      </w:pPr>
      <w:rPr>
        <w:rFonts w:cs="Times New Roman"/>
      </w:rPr>
    </w:lvl>
    <w:lvl w:ilvl="1" w:tplc="DA1875F6">
      <w:start w:val="1"/>
      <w:numFmt w:val="lowerLetter"/>
      <w:lvlText w:val="%2)"/>
      <w:lvlJc w:val="left"/>
      <w:pPr>
        <w:tabs>
          <w:tab w:val="num" w:pos="1789"/>
        </w:tabs>
        <w:ind w:left="1789" w:hanging="360"/>
      </w:pPr>
      <w:rPr>
        <w:rFonts w:cs="Times New Roman" w:hint="default"/>
      </w:rPr>
    </w:lvl>
    <w:lvl w:ilvl="2" w:tplc="BBF66DF0">
      <w:start w:val="1"/>
      <w:numFmt w:val="lowerRoman"/>
      <w:lvlText w:val="%3."/>
      <w:lvlJc w:val="right"/>
      <w:pPr>
        <w:ind w:left="2509" w:hanging="180"/>
      </w:pPr>
      <w:rPr>
        <w:rFonts w:cs="Times New Roman"/>
      </w:rPr>
    </w:lvl>
    <w:lvl w:ilvl="3" w:tplc="15FE0650">
      <w:start w:val="1"/>
      <w:numFmt w:val="upperLetter"/>
      <w:lvlText w:val="%4."/>
      <w:lvlJc w:val="left"/>
      <w:pPr>
        <w:ind w:left="3229" w:hanging="360"/>
      </w:pPr>
      <w:rPr>
        <w:rFonts w:cs="Times New Roman" w:hint="default"/>
      </w:rPr>
    </w:lvl>
    <w:lvl w:ilvl="4" w:tplc="9F80928C">
      <w:start w:val="1"/>
      <w:numFmt w:val="lowerLetter"/>
      <w:lvlText w:val="%5."/>
      <w:lvlJc w:val="left"/>
      <w:pPr>
        <w:ind w:left="3949" w:hanging="360"/>
      </w:pPr>
      <w:rPr>
        <w:rFonts w:cs="Times New Roman"/>
      </w:rPr>
    </w:lvl>
    <w:lvl w:ilvl="5" w:tplc="73C267CE">
      <w:start w:val="1"/>
      <w:numFmt w:val="lowerRoman"/>
      <w:lvlText w:val="%6."/>
      <w:lvlJc w:val="right"/>
      <w:pPr>
        <w:ind w:left="4669" w:hanging="180"/>
      </w:pPr>
      <w:rPr>
        <w:rFonts w:cs="Times New Roman"/>
      </w:rPr>
    </w:lvl>
    <w:lvl w:ilvl="6" w:tplc="E124CC18">
      <w:start w:val="1"/>
      <w:numFmt w:val="decimal"/>
      <w:lvlText w:val="%7."/>
      <w:lvlJc w:val="left"/>
      <w:pPr>
        <w:ind w:left="5389" w:hanging="360"/>
      </w:pPr>
      <w:rPr>
        <w:rFonts w:cs="Times New Roman"/>
      </w:rPr>
    </w:lvl>
    <w:lvl w:ilvl="7" w:tplc="6176634E">
      <w:start w:val="1"/>
      <w:numFmt w:val="lowerLetter"/>
      <w:lvlText w:val="%8."/>
      <w:lvlJc w:val="left"/>
      <w:pPr>
        <w:ind w:left="6109" w:hanging="360"/>
      </w:pPr>
      <w:rPr>
        <w:rFonts w:cs="Times New Roman"/>
      </w:rPr>
    </w:lvl>
    <w:lvl w:ilvl="8" w:tplc="37D2DF88">
      <w:start w:val="1"/>
      <w:numFmt w:val="lowerRoman"/>
      <w:lvlText w:val="%9."/>
      <w:lvlJc w:val="right"/>
      <w:pPr>
        <w:ind w:left="6829" w:hanging="180"/>
      </w:pPr>
      <w:rPr>
        <w:rFonts w:cs="Times New Roman"/>
      </w:rPr>
    </w:lvl>
  </w:abstractNum>
  <w:abstractNum w:abstractNumId="49">
    <w:nsid w:val="68D031A7"/>
    <w:multiLevelType w:val="singleLevel"/>
    <w:tmpl w:val="2896681A"/>
    <w:lvl w:ilvl="0">
      <w:start w:val="1"/>
      <w:numFmt w:val="lowerLetter"/>
      <w:lvlText w:val="%1)"/>
      <w:lvlJc w:val="left"/>
      <w:pPr>
        <w:tabs>
          <w:tab w:val="num" w:pos="720"/>
        </w:tabs>
        <w:ind w:left="720" w:hanging="360"/>
      </w:pPr>
      <w:rPr>
        <w:rFonts w:cs="Times New Roman" w:hint="default"/>
      </w:rPr>
    </w:lvl>
  </w:abstractNum>
  <w:abstractNum w:abstractNumId="50">
    <w:nsid w:val="69DA1158"/>
    <w:multiLevelType w:val="hybridMultilevel"/>
    <w:tmpl w:val="2B94340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51">
    <w:nsid w:val="6DB0494C"/>
    <w:multiLevelType w:val="hybridMultilevel"/>
    <w:tmpl w:val="39EEC7CC"/>
    <w:lvl w:ilvl="0" w:tplc="DD4EA910">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6E051304"/>
    <w:multiLevelType w:val="hybridMultilevel"/>
    <w:tmpl w:val="58A08658"/>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3">
    <w:nsid w:val="6E0A4AB1"/>
    <w:multiLevelType w:val="multilevel"/>
    <w:tmpl w:val="27369FA8"/>
    <w:lvl w:ilvl="0">
      <w:start w:val="1"/>
      <w:numFmt w:val="decimal"/>
      <w:lvlText w:val="%1."/>
      <w:lvlJc w:val="left"/>
      <w:pPr>
        <w:ind w:left="360" w:hanging="360"/>
      </w:pPr>
      <w:rPr>
        <w:rFonts w:cs="Times New Roman" w:hint="default"/>
        <w:b w:val="0"/>
        <w:bCs w:val="0"/>
      </w:rPr>
    </w:lvl>
    <w:lvl w:ilvl="1">
      <w:start w:val="1"/>
      <w:numFmt w:val="lowerLetter"/>
      <w:lvlText w:val="%2)"/>
      <w:lvlJc w:val="left"/>
      <w:pPr>
        <w:ind w:left="360" w:hanging="360"/>
      </w:pPr>
      <w:rPr>
        <w:rFonts w:ascii="Times New Roman" w:eastAsia="Times New Roman" w:hAnsi="Times New Roman" w:cs="Times New Roman"/>
        <w:b w:val="0"/>
        <w:bCs w:val="0"/>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b w:val="0"/>
        <w:bCs w:val="0"/>
      </w:rPr>
    </w:lvl>
    <w:lvl w:ilvl="4">
      <w:start w:val="1"/>
      <w:numFmt w:val="decimal"/>
      <w:lvlText w:val="%1.%2.%3.%4.%5."/>
      <w:lvlJc w:val="left"/>
      <w:pPr>
        <w:ind w:left="1080" w:hanging="1080"/>
      </w:pPr>
      <w:rPr>
        <w:rFonts w:cs="Times New Roman" w:hint="default"/>
        <w:b w:val="0"/>
        <w:bCs w:val="0"/>
      </w:rPr>
    </w:lvl>
    <w:lvl w:ilvl="5">
      <w:start w:val="1"/>
      <w:numFmt w:val="decimal"/>
      <w:lvlText w:val="%1.%2.%3.%4.%5.%6."/>
      <w:lvlJc w:val="left"/>
      <w:pPr>
        <w:ind w:left="1080" w:hanging="1080"/>
      </w:pPr>
      <w:rPr>
        <w:rFonts w:cs="Times New Roman" w:hint="default"/>
        <w:b w:val="0"/>
        <w:bCs w:val="0"/>
      </w:rPr>
    </w:lvl>
    <w:lvl w:ilvl="6">
      <w:start w:val="1"/>
      <w:numFmt w:val="decimal"/>
      <w:lvlText w:val="%1.%2.%3.%4.%5.%6.%7."/>
      <w:lvlJc w:val="left"/>
      <w:pPr>
        <w:ind w:left="1440" w:hanging="1440"/>
      </w:pPr>
      <w:rPr>
        <w:rFonts w:cs="Times New Roman" w:hint="default"/>
        <w:b w:val="0"/>
        <w:bCs w:val="0"/>
      </w:rPr>
    </w:lvl>
    <w:lvl w:ilvl="7">
      <w:start w:val="1"/>
      <w:numFmt w:val="decimal"/>
      <w:lvlText w:val="%1.%2.%3.%4.%5.%6.%7.%8."/>
      <w:lvlJc w:val="left"/>
      <w:pPr>
        <w:ind w:left="1440" w:hanging="1440"/>
      </w:pPr>
      <w:rPr>
        <w:rFonts w:cs="Times New Roman" w:hint="default"/>
        <w:b w:val="0"/>
        <w:bCs w:val="0"/>
      </w:rPr>
    </w:lvl>
    <w:lvl w:ilvl="8">
      <w:start w:val="1"/>
      <w:numFmt w:val="decimal"/>
      <w:lvlText w:val="%1.%2.%3.%4.%5.%6.%7.%8.%9."/>
      <w:lvlJc w:val="left"/>
      <w:pPr>
        <w:ind w:left="1800" w:hanging="1800"/>
      </w:pPr>
      <w:rPr>
        <w:rFonts w:cs="Times New Roman" w:hint="default"/>
        <w:b w:val="0"/>
        <w:bCs w:val="0"/>
      </w:rPr>
    </w:lvl>
  </w:abstractNum>
  <w:abstractNum w:abstractNumId="54">
    <w:nsid w:val="6EB01307"/>
    <w:multiLevelType w:val="hybridMultilevel"/>
    <w:tmpl w:val="4342C7D0"/>
    <w:lvl w:ilvl="0" w:tplc="FFFFFFFF">
      <w:start w:val="1"/>
      <w:numFmt w:val="decimal"/>
      <w:lvlText w:val="%1)"/>
      <w:lvlJc w:val="left"/>
      <w:pPr>
        <w:ind w:left="2700" w:hanging="360"/>
      </w:pPr>
      <w:rPr>
        <w:rFonts w:cs="Times New Roman"/>
      </w:rPr>
    </w:lvl>
    <w:lvl w:ilvl="1" w:tplc="A5065534">
      <w:start w:val="1"/>
      <w:numFmt w:val="lowerLetter"/>
      <w:lvlText w:val="%2."/>
      <w:lvlJc w:val="left"/>
      <w:pPr>
        <w:ind w:left="3420" w:hanging="360"/>
      </w:pPr>
      <w:rPr>
        <w:rFonts w:cs="Times New Roman"/>
      </w:rPr>
    </w:lvl>
    <w:lvl w:ilvl="2" w:tplc="FFFFFFFF">
      <w:start w:val="1"/>
      <w:numFmt w:val="lowerRoman"/>
      <w:lvlText w:val="%3."/>
      <w:lvlJc w:val="right"/>
      <w:pPr>
        <w:ind w:left="4140" w:hanging="180"/>
      </w:pPr>
      <w:rPr>
        <w:rFonts w:cs="Times New Roman"/>
      </w:rPr>
    </w:lvl>
    <w:lvl w:ilvl="3" w:tplc="FFFFFFFF">
      <w:start w:val="1"/>
      <w:numFmt w:val="decimal"/>
      <w:lvlText w:val="%4."/>
      <w:lvlJc w:val="left"/>
      <w:pPr>
        <w:ind w:left="4860" w:hanging="360"/>
      </w:pPr>
      <w:rPr>
        <w:rFonts w:cs="Times New Roman"/>
      </w:rPr>
    </w:lvl>
    <w:lvl w:ilvl="4" w:tplc="FFFFFFFF">
      <w:start w:val="1"/>
      <w:numFmt w:val="lowerLetter"/>
      <w:lvlText w:val="%5."/>
      <w:lvlJc w:val="left"/>
      <w:pPr>
        <w:ind w:left="5580" w:hanging="360"/>
      </w:pPr>
      <w:rPr>
        <w:rFonts w:cs="Times New Roman"/>
      </w:rPr>
    </w:lvl>
    <w:lvl w:ilvl="5" w:tplc="FFFFFFFF">
      <w:start w:val="1"/>
      <w:numFmt w:val="lowerRoman"/>
      <w:lvlText w:val="%6."/>
      <w:lvlJc w:val="right"/>
      <w:pPr>
        <w:ind w:left="6300" w:hanging="180"/>
      </w:pPr>
      <w:rPr>
        <w:rFonts w:cs="Times New Roman"/>
      </w:rPr>
    </w:lvl>
    <w:lvl w:ilvl="6" w:tplc="FFFFFFFF">
      <w:start w:val="1"/>
      <w:numFmt w:val="decimal"/>
      <w:lvlText w:val="%7."/>
      <w:lvlJc w:val="left"/>
      <w:pPr>
        <w:ind w:left="7020" w:hanging="360"/>
      </w:pPr>
      <w:rPr>
        <w:rFonts w:cs="Times New Roman"/>
      </w:rPr>
    </w:lvl>
    <w:lvl w:ilvl="7" w:tplc="FFFFFFFF">
      <w:start w:val="1"/>
      <w:numFmt w:val="lowerLetter"/>
      <w:lvlText w:val="%8."/>
      <w:lvlJc w:val="left"/>
      <w:pPr>
        <w:ind w:left="7740" w:hanging="360"/>
      </w:pPr>
      <w:rPr>
        <w:rFonts w:cs="Times New Roman"/>
      </w:rPr>
    </w:lvl>
    <w:lvl w:ilvl="8" w:tplc="FFFFFFFF">
      <w:start w:val="1"/>
      <w:numFmt w:val="lowerRoman"/>
      <w:lvlText w:val="%9."/>
      <w:lvlJc w:val="right"/>
      <w:pPr>
        <w:ind w:left="8460" w:hanging="180"/>
      </w:pPr>
      <w:rPr>
        <w:rFonts w:cs="Times New Roman"/>
      </w:rPr>
    </w:lvl>
  </w:abstractNum>
  <w:abstractNum w:abstractNumId="55">
    <w:nsid w:val="6F026852"/>
    <w:multiLevelType w:val="hybridMultilevel"/>
    <w:tmpl w:val="E0EEC24C"/>
    <w:lvl w:ilvl="0" w:tplc="195A0A48">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hint="default"/>
      </w:rPr>
    </w:lvl>
    <w:lvl w:ilvl="8" w:tplc="04150005">
      <w:start w:val="1"/>
      <w:numFmt w:val="bullet"/>
      <w:lvlText w:val=""/>
      <w:lvlJc w:val="left"/>
      <w:pPr>
        <w:ind w:left="7331" w:hanging="360"/>
      </w:pPr>
      <w:rPr>
        <w:rFonts w:ascii="Wingdings" w:hAnsi="Wingdings" w:hint="default"/>
      </w:rPr>
    </w:lvl>
  </w:abstractNum>
  <w:abstractNum w:abstractNumId="56">
    <w:nsid w:val="6F6C4DE8"/>
    <w:multiLevelType w:val="hybridMultilevel"/>
    <w:tmpl w:val="8F509982"/>
    <w:lvl w:ilvl="0" w:tplc="8174BD30">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nsid w:val="739A2BA8"/>
    <w:multiLevelType w:val="hybridMultilevel"/>
    <w:tmpl w:val="0F32589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8">
    <w:nsid w:val="7B732CF5"/>
    <w:multiLevelType w:val="multilevel"/>
    <w:tmpl w:val="F020BB66"/>
    <w:lvl w:ilvl="0">
      <w:start w:val="16"/>
      <w:numFmt w:val="decimal"/>
      <w:lvlText w:val="%1."/>
      <w:lvlJc w:val="left"/>
      <w:pPr>
        <w:ind w:left="2340" w:hanging="360"/>
      </w:pPr>
      <w:rPr>
        <w:rFonts w:cs="Times New Roman" w:hint="default"/>
      </w:rPr>
    </w:lvl>
    <w:lvl w:ilvl="1">
      <w:start w:val="1"/>
      <w:numFmt w:val="decimal"/>
      <w:isLgl/>
      <w:lvlText w:val="%1.%2"/>
      <w:lvlJc w:val="left"/>
      <w:pPr>
        <w:ind w:left="2340" w:hanging="360"/>
      </w:pPr>
      <w:rPr>
        <w:rFonts w:cs="Times New Roman" w:hint="default"/>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06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420" w:hanging="1440"/>
      </w:pPr>
      <w:rPr>
        <w:rFonts w:cs="Times New Roman" w:hint="default"/>
      </w:rPr>
    </w:lvl>
    <w:lvl w:ilvl="8">
      <w:start w:val="1"/>
      <w:numFmt w:val="decimal"/>
      <w:isLgl/>
      <w:lvlText w:val="%1.%2.%3.%4.%5.%6.%7.%8.%9"/>
      <w:lvlJc w:val="left"/>
      <w:pPr>
        <w:ind w:left="3420" w:hanging="1440"/>
      </w:pPr>
      <w:rPr>
        <w:rFonts w:cs="Times New Roman" w:hint="default"/>
      </w:rPr>
    </w:lvl>
  </w:abstractNum>
  <w:abstractNum w:abstractNumId="59">
    <w:nsid w:val="7CAC3927"/>
    <w:multiLevelType w:val="hybridMultilevel"/>
    <w:tmpl w:val="88964A7C"/>
    <w:lvl w:ilvl="0" w:tplc="195A0A4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hint="default"/>
      </w:rPr>
    </w:lvl>
    <w:lvl w:ilvl="8" w:tplc="04150005">
      <w:start w:val="1"/>
      <w:numFmt w:val="bullet"/>
      <w:lvlText w:val=""/>
      <w:lvlJc w:val="left"/>
      <w:pPr>
        <w:ind w:left="7614" w:hanging="360"/>
      </w:pPr>
      <w:rPr>
        <w:rFonts w:ascii="Wingdings" w:hAnsi="Wingdings" w:hint="default"/>
      </w:rPr>
    </w:lvl>
  </w:abstractNum>
  <w:num w:numId="1">
    <w:abstractNumId w:val="46"/>
  </w:num>
  <w:num w:numId="2">
    <w:abstractNumId w:val="6"/>
  </w:num>
  <w:num w:numId="3">
    <w:abstractNumId w:val="20"/>
  </w:num>
  <w:num w:numId="4">
    <w:abstractNumId w:val="22"/>
  </w:num>
  <w:num w:numId="5">
    <w:abstractNumId w:val="41"/>
  </w:num>
  <w:num w:numId="6">
    <w:abstractNumId w:val="9"/>
  </w:num>
  <w:num w:numId="7">
    <w:abstractNumId w:val="13"/>
  </w:num>
  <w:num w:numId="8">
    <w:abstractNumId w:val="37"/>
  </w:num>
  <w:num w:numId="9">
    <w:abstractNumId w:val="33"/>
  </w:num>
  <w:num w:numId="10">
    <w:abstractNumId w:val="28"/>
  </w:num>
  <w:num w:numId="11">
    <w:abstractNumId w:val="55"/>
  </w:num>
  <w:num w:numId="12">
    <w:abstractNumId w:val="21"/>
  </w:num>
  <w:num w:numId="13">
    <w:abstractNumId w:val="38"/>
  </w:num>
  <w:num w:numId="14">
    <w:abstractNumId w:val="40"/>
  </w:num>
  <w:num w:numId="15">
    <w:abstractNumId w:val="19"/>
  </w:num>
  <w:num w:numId="16">
    <w:abstractNumId w:val="59"/>
  </w:num>
  <w:num w:numId="17">
    <w:abstractNumId w:val="31"/>
  </w:num>
  <w:num w:numId="18">
    <w:abstractNumId w:val="42"/>
  </w:num>
  <w:num w:numId="19">
    <w:abstractNumId w:val="7"/>
  </w:num>
  <w:num w:numId="20">
    <w:abstractNumId w:val="14"/>
  </w:num>
  <w:num w:numId="21">
    <w:abstractNumId w:val="50"/>
  </w:num>
  <w:num w:numId="22">
    <w:abstractNumId w:val="47"/>
  </w:num>
  <w:num w:numId="23">
    <w:abstractNumId w:val="8"/>
  </w:num>
  <w:num w:numId="24">
    <w:abstractNumId w:val="45"/>
  </w:num>
  <w:num w:numId="25">
    <w:abstractNumId w:val="44"/>
  </w:num>
  <w:num w:numId="26">
    <w:abstractNumId w:val="30"/>
  </w:num>
  <w:num w:numId="27">
    <w:abstractNumId w:val="11"/>
  </w:num>
  <w:num w:numId="28">
    <w:abstractNumId w:val="56"/>
  </w:num>
  <w:num w:numId="29">
    <w:abstractNumId w:val="52"/>
  </w:num>
  <w:num w:numId="30">
    <w:abstractNumId w:val="51"/>
  </w:num>
  <w:num w:numId="31">
    <w:abstractNumId w:val="25"/>
  </w:num>
  <w:num w:numId="32">
    <w:abstractNumId w:val="24"/>
  </w:num>
  <w:num w:numId="33">
    <w:abstractNumId w:val="34"/>
  </w:num>
  <w:num w:numId="34">
    <w:abstractNumId w:val="43"/>
  </w:num>
  <w:num w:numId="35">
    <w:abstractNumId w:val="0"/>
  </w:num>
  <w:num w:numId="36">
    <w:abstractNumId w:val="1"/>
  </w:num>
  <w:num w:numId="37">
    <w:abstractNumId w:val="2"/>
  </w:num>
  <w:num w:numId="38">
    <w:abstractNumId w:val="16"/>
  </w:num>
  <w:num w:numId="39">
    <w:abstractNumId w:val="10"/>
  </w:num>
  <w:num w:numId="40">
    <w:abstractNumId w:val="49"/>
  </w:num>
  <w:num w:numId="41">
    <w:abstractNumId w:val="29"/>
  </w:num>
  <w:num w:numId="42">
    <w:abstractNumId w:val="53"/>
  </w:num>
  <w:num w:numId="43">
    <w:abstractNumId w:val="58"/>
  </w:num>
  <w:num w:numId="44">
    <w:abstractNumId w:val="27"/>
  </w:num>
  <w:num w:numId="45">
    <w:abstractNumId w:val="39"/>
  </w:num>
  <w:num w:numId="46">
    <w:abstractNumId w:val="15"/>
  </w:num>
  <w:num w:numId="47">
    <w:abstractNumId w:val="54"/>
  </w:num>
  <w:num w:numId="48">
    <w:abstractNumId w:val="36"/>
  </w:num>
  <w:num w:numId="49">
    <w:abstractNumId w:val="3"/>
  </w:num>
  <w:num w:numId="50">
    <w:abstractNumId w:val="4"/>
  </w:num>
  <w:num w:numId="51">
    <w:abstractNumId w:val="57"/>
  </w:num>
  <w:num w:numId="52">
    <w:abstractNumId w:val="17"/>
  </w:num>
  <w:num w:numId="53">
    <w:abstractNumId w:val="32"/>
  </w:num>
  <w:num w:numId="54">
    <w:abstractNumId w:val="12"/>
  </w:num>
  <w:num w:numId="55">
    <w:abstractNumId w:val="35"/>
  </w:num>
  <w:num w:numId="56">
    <w:abstractNumId w:val="48"/>
  </w:num>
  <w:num w:numId="57">
    <w:abstractNumId w:val="23"/>
  </w:num>
  <w:num w:numId="58">
    <w:abstractNumId w:val="18"/>
  </w:num>
  <w:num w:numId="59">
    <w:abstractNumId w:val="5"/>
  </w:num>
  <w:num w:numId="60">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01"/>
    <w:rsid w:val="00004CB8"/>
    <w:rsid w:val="0000650E"/>
    <w:rsid w:val="00043CF1"/>
    <w:rsid w:val="00070E57"/>
    <w:rsid w:val="00073DEE"/>
    <w:rsid w:val="00083FBA"/>
    <w:rsid w:val="00094C92"/>
    <w:rsid w:val="00096184"/>
    <w:rsid w:val="000B0411"/>
    <w:rsid w:val="000E1405"/>
    <w:rsid w:val="000E57B6"/>
    <w:rsid w:val="000F0272"/>
    <w:rsid w:val="000F638D"/>
    <w:rsid w:val="00102454"/>
    <w:rsid w:val="00111592"/>
    <w:rsid w:val="0013140A"/>
    <w:rsid w:val="00161838"/>
    <w:rsid w:val="00164769"/>
    <w:rsid w:val="00173677"/>
    <w:rsid w:val="00177FD2"/>
    <w:rsid w:val="001834A7"/>
    <w:rsid w:val="001844D7"/>
    <w:rsid w:val="00184C7A"/>
    <w:rsid w:val="001A02F9"/>
    <w:rsid w:val="001C66E4"/>
    <w:rsid w:val="001D73EE"/>
    <w:rsid w:val="001F2B3C"/>
    <w:rsid w:val="001F6F27"/>
    <w:rsid w:val="00200DD8"/>
    <w:rsid w:val="00216004"/>
    <w:rsid w:val="00226700"/>
    <w:rsid w:val="00226D80"/>
    <w:rsid w:val="0025312F"/>
    <w:rsid w:val="00261E71"/>
    <w:rsid w:val="002872A2"/>
    <w:rsid w:val="00290440"/>
    <w:rsid w:val="002C208E"/>
    <w:rsid w:val="002D4FDA"/>
    <w:rsid w:val="002F4B19"/>
    <w:rsid w:val="00322E8E"/>
    <w:rsid w:val="00332159"/>
    <w:rsid w:val="00332765"/>
    <w:rsid w:val="00356783"/>
    <w:rsid w:val="00380A01"/>
    <w:rsid w:val="00396DE1"/>
    <w:rsid w:val="003A5847"/>
    <w:rsid w:val="003A7109"/>
    <w:rsid w:val="003E4732"/>
    <w:rsid w:val="003E78DD"/>
    <w:rsid w:val="003E7A4E"/>
    <w:rsid w:val="004037E4"/>
    <w:rsid w:val="00450B06"/>
    <w:rsid w:val="0047154D"/>
    <w:rsid w:val="0047618C"/>
    <w:rsid w:val="00483A49"/>
    <w:rsid w:val="004975AB"/>
    <w:rsid w:val="004A0F87"/>
    <w:rsid w:val="004B208F"/>
    <w:rsid w:val="004B4458"/>
    <w:rsid w:val="004C49E9"/>
    <w:rsid w:val="004C5A4F"/>
    <w:rsid w:val="004F1116"/>
    <w:rsid w:val="00534066"/>
    <w:rsid w:val="00560955"/>
    <w:rsid w:val="0056667E"/>
    <w:rsid w:val="00572D8E"/>
    <w:rsid w:val="005842DC"/>
    <w:rsid w:val="005B1871"/>
    <w:rsid w:val="005B2ACE"/>
    <w:rsid w:val="005D6B92"/>
    <w:rsid w:val="005E2517"/>
    <w:rsid w:val="006019F5"/>
    <w:rsid w:val="006030B5"/>
    <w:rsid w:val="00613C8D"/>
    <w:rsid w:val="0062015C"/>
    <w:rsid w:val="00621383"/>
    <w:rsid w:val="006223B8"/>
    <w:rsid w:val="00635EDA"/>
    <w:rsid w:val="00646B0B"/>
    <w:rsid w:val="00672FE5"/>
    <w:rsid w:val="00684333"/>
    <w:rsid w:val="006862BF"/>
    <w:rsid w:val="0070507B"/>
    <w:rsid w:val="00705AB6"/>
    <w:rsid w:val="00710F12"/>
    <w:rsid w:val="007206C4"/>
    <w:rsid w:val="00743C2A"/>
    <w:rsid w:val="00753106"/>
    <w:rsid w:val="007A0B2C"/>
    <w:rsid w:val="007A6FAD"/>
    <w:rsid w:val="00802926"/>
    <w:rsid w:val="00816E40"/>
    <w:rsid w:val="00881640"/>
    <w:rsid w:val="00887D4F"/>
    <w:rsid w:val="0089263C"/>
    <w:rsid w:val="008D781D"/>
    <w:rsid w:val="009020D6"/>
    <w:rsid w:val="00960277"/>
    <w:rsid w:val="00964F77"/>
    <w:rsid w:val="00965990"/>
    <w:rsid w:val="009746B4"/>
    <w:rsid w:val="009833A7"/>
    <w:rsid w:val="00990B91"/>
    <w:rsid w:val="009A12F2"/>
    <w:rsid w:val="009A55E4"/>
    <w:rsid w:val="009B1860"/>
    <w:rsid w:val="009D78B0"/>
    <w:rsid w:val="00A10191"/>
    <w:rsid w:val="00A56A3B"/>
    <w:rsid w:val="00A723B8"/>
    <w:rsid w:val="00A9517B"/>
    <w:rsid w:val="00AB5460"/>
    <w:rsid w:val="00AC2786"/>
    <w:rsid w:val="00B00B44"/>
    <w:rsid w:val="00BA6E1B"/>
    <w:rsid w:val="00BB1025"/>
    <w:rsid w:val="00BF63AE"/>
    <w:rsid w:val="00C00616"/>
    <w:rsid w:val="00C12858"/>
    <w:rsid w:val="00C41E63"/>
    <w:rsid w:val="00C648B1"/>
    <w:rsid w:val="00C76471"/>
    <w:rsid w:val="00CF367B"/>
    <w:rsid w:val="00D14865"/>
    <w:rsid w:val="00D17B31"/>
    <w:rsid w:val="00D36A55"/>
    <w:rsid w:val="00D377F1"/>
    <w:rsid w:val="00D66DB9"/>
    <w:rsid w:val="00D734E8"/>
    <w:rsid w:val="00D84743"/>
    <w:rsid w:val="00DC26DA"/>
    <w:rsid w:val="00DC2786"/>
    <w:rsid w:val="00DE1E0C"/>
    <w:rsid w:val="00DE2A16"/>
    <w:rsid w:val="00DF7CE6"/>
    <w:rsid w:val="00E349CD"/>
    <w:rsid w:val="00E72725"/>
    <w:rsid w:val="00E866EF"/>
    <w:rsid w:val="00E914A1"/>
    <w:rsid w:val="00E95BD0"/>
    <w:rsid w:val="00EA42A2"/>
    <w:rsid w:val="00EB6C5B"/>
    <w:rsid w:val="00EF25AB"/>
    <w:rsid w:val="00EF6BFD"/>
    <w:rsid w:val="00F27838"/>
    <w:rsid w:val="00F33911"/>
    <w:rsid w:val="00F513A5"/>
    <w:rsid w:val="00F56916"/>
    <w:rsid w:val="00F67394"/>
    <w:rsid w:val="00F67AE8"/>
    <w:rsid w:val="00F752F4"/>
    <w:rsid w:val="00F943DD"/>
    <w:rsid w:val="00FC53A2"/>
    <w:rsid w:val="00FC7F34"/>
    <w:rsid w:val="00FF3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2015C"/>
    <w:pPr>
      <w:spacing w:after="200" w:line="276" w:lineRule="auto"/>
    </w:pPr>
    <w:rPr>
      <w:rFonts w:cs="Calibri"/>
      <w:lang w:eastAsia="en-US"/>
    </w:rPr>
  </w:style>
  <w:style w:type="paragraph" w:styleId="Nagwek1">
    <w:name w:val="heading 1"/>
    <w:basedOn w:val="Normalny"/>
    <w:next w:val="Normalny"/>
    <w:link w:val="Nagwek1Znak"/>
    <w:uiPriority w:val="99"/>
    <w:qFormat/>
    <w:rsid w:val="00332765"/>
    <w:pPr>
      <w:keepNext/>
      <w:keepLines/>
      <w:spacing w:before="480" w:after="0"/>
      <w:outlineLvl w:val="0"/>
    </w:pPr>
    <w:rPr>
      <w:rFonts w:ascii="Cambria" w:eastAsia="Times New Roman" w:hAnsi="Cambria" w:cs="Cambria"/>
      <w:b/>
      <w:bCs/>
      <w:color w:val="365F91"/>
      <w:sz w:val="28"/>
      <w:szCs w:val="28"/>
    </w:rPr>
  </w:style>
  <w:style w:type="paragraph" w:styleId="Nagwek2">
    <w:name w:val="heading 2"/>
    <w:basedOn w:val="Normalny"/>
    <w:next w:val="Normalny"/>
    <w:link w:val="Nagwek2Znak"/>
    <w:uiPriority w:val="99"/>
    <w:qFormat/>
    <w:rsid w:val="0000650E"/>
    <w:pPr>
      <w:keepNext/>
      <w:keepLines/>
      <w:spacing w:before="200" w:after="0"/>
      <w:outlineLvl w:val="1"/>
    </w:pPr>
    <w:rPr>
      <w:rFonts w:ascii="Cambria" w:eastAsia="Times New Roman" w:hAnsi="Cambria" w:cs="Cambria"/>
      <w:b/>
      <w:bCs/>
      <w:color w:val="4F81BD"/>
      <w:sz w:val="26"/>
      <w:szCs w:val="26"/>
    </w:rPr>
  </w:style>
  <w:style w:type="paragraph" w:styleId="Nagwek4">
    <w:name w:val="heading 4"/>
    <w:basedOn w:val="Normalny"/>
    <w:next w:val="Normalny"/>
    <w:link w:val="Nagwek4Znak"/>
    <w:uiPriority w:val="99"/>
    <w:qFormat/>
    <w:rsid w:val="00C41E63"/>
    <w:pPr>
      <w:keepNext/>
      <w:keepLines/>
      <w:spacing w:before="200" w:after="0"/>
      <w:outlineLvl w:val="3"/>
    </w:pPr>
    <w:rPr>
      <w:rFonts w:ascii="Cambria" w:eastAsia="Times New Roman"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32765"/>
    <w:rPr>
      <w:rFonts w:ascii="Cambria" w:hAnsi="Cambria" w:cs="Cambria"/>
      <w:b/>
      <w:bCs/>
      <w:color w:val="365F91"/>
      <w:sz w:val="28"/>
      <w:szCs w:val="28"/>
    </w:rPr>
  </w:style>
  <w:style w:type="character" w:customStyle="1" w:styleId="Nagwek2Znak">
    <w:name w:val="Nagłówek 2 Znak"/>
    <w:basedOn w:val="Domylnaczcionkaakapitu"/>
    <w:link w:val="Nagwek2"/>
    <w:uiPriority w:val="99"/>
    <w:locked/>
    <w:rsid w:val="0000650E"/>
    <w:rPr>
      <w:rFonts w:ascii="Cambria" w:hAnsi="Cambria" w:cs="Cambria"/>
      <w:b/>
      <w:bCs/>
      <w:color w:val="4F81BD"/>
      <w:sz w:val="26"/>
      <w:szCs w:val="26"/>
    </w:rPr>
  </w:style>
  <w:style w:type="character" w:customStyle="1" w:styleId="Nagwek4Znak">
    <w:name w:val="Nagłówek 4 Znak"/>
    <w:basedOn w:val="Domylnaczcionkaakapitu"/>
    <w:link w:val="Nagwek4"/>
    <w:uiPriority w:val="99"/>
    <w:semiHidden/>
    <w:locked/>
    <w:rsid w:val="00C41E63"/>
    <w:rPr>
      <w:rFonts w:ascii="Cambria" w:hAnsi="Cambria" w:cs="Cambria"/>
      <w:b/>
      <w:bCs/>
      <w:i/>
      <w:iCs/>
      <w:color w:val="4F81BD"/>
    </w:rPr>
  </w:style>
  <w:style w:type="paragraph" w:styleId="Nagwek">
    <w:name w:val="header"/>
    <w:basedOn w:val="Normalny"/>
    <w:link w:val="NagwekZnak"/>
    <w:uiPriority w:val="99"/>
    <w:rsid w:val="00380A0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80A01"/>
    <w:rPr>
      <w:rFonts w:cs="Times New Roman"/>
    </w:rPr>
  </w:style>
  <w:style w:type="paragraph" w:styleId="Stopka">
    <w:name w:val="footer"/>
    <w:basedOn w:val="Normalny"/>
    <w:link w:val="StopkaZnak"/>
    <w:uiPriority w:val="99"/>
    <w:rsid w:val="00380A0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80A01"/>
    <w:rPr>
      <w:rFonts w:cs="Times New Roman"/>
    </w:rPr>
  </w:style>
  <w:style w:type="paragraph" w:styleId="Tekstdymka">
    <w:name w:val="Balloon Text"/>
    <w:basedOn w:val="Normalny"/>
    <w:link w:val="TekstdymkaZnak"/>
    <w:uiPriority w:val="99"/>
    <w:semiHidden/>
    <w:rsid w:val="00380A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80A01"/>
    <w:rPr>
      <w:rFonts w:ascii="Tahoma" w:hAnsi="Tahoma" w:cs="Tahoma"/>
      <w:sz w:val="16"/>
      <w:szCs w:val="16"/>
    </w:rPr>
  </w:style>
  <w:style w:type="paragraph" w:styleId="Nagwekspisutreci">
    <w:name w:val="TOC Heading"/>
    <w:basedOn w:val="Nagwek1"/>
    <w:next w:val="Normalny"/>
    <w:uiPriority w:val="99"/>
    <w:qFormat/>
    <w:rsid w:val="00332765"/>
    <w:pPr>
      <w:outlineLvl w:val="9"/>
    </w:pPr>
    <w:rPr>
      <w:lang w:eastAsia="pl-PL"/>
    </w:rPr>
  </w:style>
  <w:style w:type="paragraph" w:styleId="Spistreci1">
    <w:name w:val="toc 1"/>
    <w:basedOn w:val="Normalny"/>
    <w:next w:val="Normalny"/>
    <w:autoRedefine/>
    <w:uiPriority w:val="99"/>
    <w:semiHidden/>
    <w:rsid w:val="00332765"/>
    <w:pPr>
      <w:spacing w:after="100"/>
    </w:pPr>
  </w:style>
  <w:style w:type="character" w:styleId="Hipercze">
    <w:name w:val="Hyperlink"/>
    <w:basedOn w:val="Domylnaczcionkaakapitu"/>
    <w:uiPriority w:val="99"/>
    <w:rsid w:val="00332765"/>
    <w:rPr>
      <w:rFonts w:cs="Times New Roman"/>
      <w:color w:val="0000FF"/>
      <w:u w:val="single"/>
    </w:rPr>
  </w:style>
  <w:style w:type="paragraph" w:styleId="Akapitzlist">
    <w:name w:val="List Paragraph"/>
    <w:basedOn w:val="Normalny"/>
    <w:link w:val="AkapitzlistZnak"/>
    <w:uiPriority w:val="99"/>
    <w:qFormat/>
    <w:rsid w:val="00332765"/>
    <w:pPr>
      <w:ind w:left="720"/>
    </w:pPr>
  </w:style>
  <w:style w:type="paragraph" w:styleId="Spistreci2">
    <w:name w:val="toc 2"/>
    <w:basedOn w:val="Normalny"/>
    <w:next w:val="Normalny"/>
    <w:autoRedefine/>
    <w:uiPriority w:val="99"/>
    <w:semiHidden/>
    <w:rsid w:val="0000650E"/>
    <w:pPr>
      <w:spacing w:after="100"/>
      <w:ind w:left="220"/>
    </w:pPr>
  </w:style>
  <w:style w:type="character" w:customStyle="1" w:styleId="AkapitzlistZnak">
    <w:name w:val="Akapit z listą Znak"/>
    <w:link w:val="Akapitzlist"/>
    <w:uiPriority w:val="99"/>
    <w:locked/>
    <w:rsid w:val="00D14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62015C"/>
    <w:pPr>
      <w:spacing w:after="200" w:line="276" w:lineRule="auto"/>
    </w:pPr>
    <w:rPr>
      <w:rFonts w:cs="Calibri"/>
      <w:lang w:eastAsia="en-US"/>
    </w:rPr>
  </w:style>
  <w:style w:type="paragraph" w:styleId="Nagwek1">
    <w:name w:val="heading 1"/>
    <w:basedOn w:val="Normalny"/>
    <w:next w:val="Normalny"/>
    <w:link w:val="Nagwek1Znak"/>
    <w:uiPriority w:val="99"/>
    <w:qFormat/>
    <w:rsid w:val="00332765"/>
    <w:pPr>
      <w:keepNext/>
      <w:keepLines/>
      <w:spacing w:before="480" w:after="0"/>
      <w:outlineLvl w:val="0"/>
    </w:pPr>
    <w:rPr>
      <w:rFonts w:ascii="Cambria" w:eastAsia="Times New Roman" w:hAnsi="Cambria" w:cs="Cambria"/>
      <w:b/>
      <w:bCs/>
      <w:color w:val="365F91"/>
      <w:sz w:val="28"/>
      <w:szCs w:val="28"/>
    </w:rPr>
  </w:style>
  <w:style w:type="paragraph" w:styleId="Nagwek2">
    <w:name w:val="heading 2"/>
    <w:basedOn w:val="Normalny"/>
    <w:next w:val="Normalny"/>
    <w:link w:val="Nagwek2Znak"/>
    <w:uiPriority w:val="99"/>
    <w:qFormat/>
    <w:rsid w:val="0000650E"/>
    <w:pPr>
      <w:keepNext/>
      <w:keepLines/>
      <w:spacing w:before="200" w:after="0"/>
      <w:outlineLvl w:val="1"/>
    </w:pPr>
    <w:rPr>
      <w:rFonts w:ascii="Cambria" w:eastAsia="Times New Roman" w:hAnsi="Cambria" w:cs="Cambria"/>
      <w:b/>
      <w:bCs/>
      <w:color w:val="4F81BD"/>
      <w:sz w:val="26"/>
      <w:szCs w:val="26"/>
    </w:rPr>
  </w:style>
  <w:style w:type="paragraph" w:styleId="Nagwek4">
    <w:name w:val="heading 4"/>
    <w:basedOn w:val="Normalny"/>
    <w:next w:val="Normalny"/>
    <w:link w:val="Nagwek4Znak"/>
    <w:uiPriority w:val="99"/>
    <w:qFormat/>
    <w:rsid w:val="00C41E63"/>
    <w:pPr>
      <w:keepNext/>
      <w:keepLines/>
      <w:spacing w:before="200" w:after="0"/>
      <w:outlineLvl w:val="3"/>
    </w:pPr>
    <w:rPr>
      <w:rFonts w:ascii="Cambria" w:eastAsia="Times New Roman"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32765"/>
    <w:rPr>
      <w:rFonts w:ascii="Cambria" w:hAnsi="Cambria" w:cs="Cambria"/>
      <w:b/>
      <w:bCs/>
      <w:color w:val="365F91"/>
      <w:sz w:val="28"/>
      <w:szCs w:val="28"/>
    </w:rPr>
  </w:style>
  <w:style w:type="character" w:customStyle="1" w:styleId="Nagwek2Znak">
    <w:name w:val="Nagłówek 2 Znak"/>
    <w:basedOn w:val="Domylnaczcionkaakapitu"/>
    <w:link w:val="Nagwek2"/>
    <w:uiPriority w:val="99"/>
    <w:locked/>
    <w:rsid w:val="0000650E"/>
    <w:rPr>
      <w:rFonts w:ascii="Cambria" w:hAnsi="Cambria" w:cs="Cambria"/>
      <w:b/>
      <w:bCs/>
      <w:color w:val="4F81BD"/>
      <w:sz w:val="26"/>
      <w:szCs w:val="26"/>
    </w:rPr>
  </w:style>
  <w:style w:type="character" w:customStyle="1" w:styleId="Nagwek4Znak">
    <w:name w:val="Nagłówek 4 Znak"/>
    <w:basedOn w:val="Domylnaczcionkaakapitu"/>
    <w:link w:val="Nagwek4"/>
    <w:uiPriority w:val="99"/>
    <w:semiHidden/>
    <w:locked/>
    <w:rsid w:val="00C41E63"/>
    <w:rPr>
      <w:rFonts w:ascii="Cambria" w:hAnsi="Cambria" w:cs="Cambria"/>
      <w:b/>
      <w:bCs/>
      <w:i/>
      <w:iCs/>
      <w:color w:val="4F81BD"/>
    </w:rPr>
  </w:style>
  <w:style w:type="paragraph" w:styleId="Nagwek">
    <w:name w:val="header"/>
    <w:basedOn w:val="Normalny"/>
    <w:link w:val="NagwekZnak"/>
    <w:uiPriority w:val="99"/>
    <w:rsid w:val="00380A0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80A01"/>
    <w:rPr>
      <w:rFonts w:cs="Times New Roman"/>
    </w:rPr>
  </w:style>
  <w:style w:type="paragraph" w:styleId="Stopka">
    <w:name w:val="footer"/>
    <w:basedOn w:val="Normalny"/>
    <w:link w:val="StopkaZnak"/>
    <w:uiPriority w:val="99"/>
    <w:rsid w:val="00380A0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80A01"/>
    <w:rPr>
      <w:rFonts w:cs="Times New Roman"/>
    </w:rPr>
  </w:style>
  <w:style w:type="paragraph" w:styleId="Tekstdymka">
    <w:name w:val="Balloon Text"/>
    <w:basedOn w:val="Normalny"/>
    <w:link w:val="TekstdymkaZnak"/>
    <w:uiPriority w:val="99"/>
    <w:semiHidden/>
    <w:rsid w:val="00380A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80A01"/>
    <w:rPr>
      <w:rFonts w:ascii="Tahoma" w:hAnsi="Tahoma" w:cs="Tahoma"/>
      <w:sz w:val="16"/>
      <w:szCs w:val="16"/>
    </w:rPr>
  </w:style>
  <w:style w:type="paragraph" w:styleId="Nagwekspisutreci">
    <w:name w:val="TOC Heading"/>
    <w:basedOn w:val="Nagwek1"/>
    <w:next w:val="Normalny"/>
    <w:uiPriority w:val="99"/>
    <w:qFormat/>
    <w:rsid w:val="00332765"/>
    <w:pPr>
      <w:outlineLvl w:val="9"/>
    </w:pPr>
    <w:rPr>
      <w:lang w:eastAsia="pl-PL"/>
    </w:rPr>
  </w:style>
  <w:style w:type="paragraph" w:styleId="Spistreci1">
    <w:name w:val="toc 1"/>
    <w:basedOn w:val="Normalny"/>
    <w:next w:val="Normalny"/>
    <w:autoRedefine/>
    <w:uiPriority w:val="99"/>
    <w:semiHidden/>
    <w:rsid w:val="00332765"/>
    <w:pPr>
      <w:spacing w:after="100"/>
    </w:pPr>
  </w:style>
  <w:style w:type="character" w:styleId="Hipercze">
    <w:name w:val="Hyperlink"/>
    <w:basedOn w:val="Domylnaczcionkaakapitu"/>
    <w:uiPriority w:val="99"/>
    <w:rsid w:val="00332765"/>
    <w:rPr>
      <w:rFonts w:cs="Times New Roman"/>
      <w:color w:val="0000FF"/>
      <w:u w:val="single"/>
    </w:rPr>
  </w:style>
  <w:style w:type="paragraph" w:styleId="Akapitzlist">
    <w:name w:val="List Paragraph"/>
    <w:basedOn w:val="Normalny"/>
    <w:link w:val="AkapitzlistZnak"/>
    <w:uiPriority w:val="99"/>
    <w:qFormat/>
    <w:rsid w:val="00332765"/>
    <w:pPr>
      <w:ind w:left="720"/>
    </w:pPr>
  </w:style>
  <w:style w:type="paragraph" w:styleId="Spistreci2">
    <w:name w:val="toc 2"/>
    <w:basedOn w:val="Normalny"/>
    <w:next w:val="Normalny"/>
    <w:autoRedefine/>
    <w:uiPriority w:val="99"/>
    <w:semiHidden/>
    <w:rsid w:val="0000650E"/>
    <w:pPr>
      <w:spacing w:after="100"/>
      <w:ind w:left="220"/>
    </w:pPr>
  </w:style>
  <w:style w:type="character" w:customStyle="1" w:styleId="AkapitzlistZnak">
    <w:name w:val="Akapit z listą Znak"/>
    <w:link w:val="Akapitzlist"/>
    <w:uiPriority w:val="99"/>
    <w:locked/>
    <w:rsid w:val="00D1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15584">
      <w:marLeft w:val="0"/>
      <w:marRight w:val="0"/>
      <w:marTop w:val="0"/>
      <w:marBottom w:val="0"/>
      <w:divBdr>
        <w:top w:val="none" w:sz="0" w:space="0" w:color="auto"/>
        <w:left w:val="none" w:sz="0" w:space="0" w:color="auto"/>
        <w:bottom w:val="none" w:sz="0" w:space="0" w:color="auto"/>
        <w:right w:val="none" w:sz="0" w:space="0" w:color="auto"/>
      </w:divBdr>
    </w:div>
    <w:div w:id="1264415585">
      <w:marLeft w:val="0"/>
      <w:marRight w:val="0"/>
      <w:marTop w:val="0"/>
      <w:marBottom w:val="0"/>
      <w:divBdr>
        <w:top w:val="none" w:sz="0" w:space="0" w:color="auto"/>
        <w:left w:val="none" w:sz="0" w:space="0" w:color="auto"/>
        <w:bottom w:val="none" w:sz="0" w:space="0" w:color="auto"/>
        <w:right w:val="none" w:sz="0" w:space="0" w:color="auto"/>
      </w:divBdr>
    </w:div>
    <w:div w:id="1264415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inaelblag.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milia.koltek@gminaelbla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gminaelblag.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ip.gminaelblag.p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bip.gminaelbla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5A5F-13FF-409D-9A28-1DE655F7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11774</Words>
  <Characters>70644</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ATC</Company>
  <LinksUpToDate>false</LinksUpToDate>
  <CharactersWithSpaces>82254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KolteEmi</dc:creator>
  <cp:lastModifiedBy>KolteEmi</cp:lastModifiedBy>
  <cp:revision>4</cp:revision>
  <cp:lastPrinted>2019-08-01T10:08:00Z</cp:lastPrinted>
  <dcterms:created xsi:type="dcterms:W3CDTF">2019-08-05T08:18:00Z</dcterms:created>
  <dcterms:modified xsi:type="dcterms:W3CDTF">2019-08-05T08:19:00Z</dcterms:modified>
</cp:coreProperties>
</file>