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3E7BAA" w:rsidRPr="005C20DF" w:rsidRDefault="003E7BAA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3E7BAA" w:rsidRDefault="00746FAF" w:rsidP="003E7BAA">
      <w:pPr>
        <w:spacing w:after="0" w:line="240" w:lineRule="auto"/>
        <w:jc w:val="both"/>
        <w:rPr>
          <w:rFonts w:ascii="Arial Narrow" w:hAnsi="Arial Narrow" w:cs="Arial"/>
          <w:iCs/>
        </w:rPr>
      </w:pPr>
      <w:r w:rsidRPr="003E7BAA">
        <w:rPr>
          <w:rFonts w:ascii="Arial Narrow" w:hAnsi="Arial Narrow" w:cs="Arial"/>
        </w:rPr>
        <w:t xml:space="preserve">Na potrzeby postępowania o udzielenie zamówienia publicznego na </w:t>
      </w:r>
      <w:r w:rsidRPr="003E7BAA">
        <w:rPr>
          <w:rFonts w:ascii="Arial Narrow" w:hAnsi="Arial Narrow"/>
        </w:rPr>
        <w:t xml:space="preserve">roboty budowlane polegające na </w:t>
      </w:r>
      <w:r w:rsidR="00A758FA" w:rsidRPr="003E7BAA">
        <w:rPr>
          <w:rFonts w:ascii="Arial Narrow" w:hAnsi="Arial Narrow" w:cs="Arial"/>
        </w:rPr>
        <w:t xml:space="preserve">remoncie </w:t>
      </w:r>
      <w:r w:rsidR="003E7BAA" w:rsidRPr="003E7BAA">
        <w:rPr>
          <w:rFonts w:ascii="Arial Narrow" w:hAnsi="Arial Narrow" w:cs="Arial"/>
        </w:rPr>
        <w:t>nawierzchni odcinka drogi gminnej w miejscowości Komorowo Żuławskie na działce nr 743, gmina Elbląg</w:t>
      </w:r>
      <w:r w:rsidR="00A758FA" w:rsidRPr="003E7BAA">
        <w:rPr>
          <w:rFonts w:ascii="Arial Narrow" w:hAnsi="Arial Narrow" w:cs="Arial"/>
        </w:rPr>
        <w:t>, 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3E7BAA" w:rsidRDefault="003E7BA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3E7BAA" w:rsidRDefault="003E7BA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E7BAA" w:rsidRDefault="003E7BAA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lastRenderedPageBreak/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64235"/>
    <w:rsid w:val="0038231F"/>
    <w:rsid w:val="003955FC"/>
    <w:rsid w:val="003B2070"/>
    <w:rsid w:val="003B214C"/>
    <w:rsid w:val="003B7238"/>
    <w:rsid w:val="003C3B64"/>
    <w:rsid w:val="003E7BAA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85486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3</cp:revision>
  <cp:lastPrinted>2021-04-20T11:30:00Z</cp:lastPrinted>
  <dcterms:created xsi:type="dcterms:W3CDTF">2021-03-09T09:59:00Z</dcterms:created>
  <dcterms:modified xsi:type="dcterms:W3CDTF">2021-04-20T11:30:00Z</dcterms:modified>
</cp:coreProperties>
</file>