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:rsidR="00F42BF7" w:rsidRDefault="00F42BF7" w:rsidP="00F42BF7">
      <w:pPr>
        <w:ind w:left="5387"/>
        <w:rPr>
          <w:rFonts w:ascii="Arial" w:hAnsi="Arial" w:cs="Arial"/>
          <w:b/>
          <w:sz w:val="22"/>
          <w:szCs w:val="22"/>
        </w:rPr>
      </w:pPr>
    </w:p>
    <w:p w:rsidR="001F60C3" w:rsidRPr="00F42BF7" w:rsidRDefault="001F60C3" w:rsidP="00F42BF7">
      <w:pPr>
        <w:ind w:left="5387"/>
        <w:rPr>
          <w:rFonts w:ascii="Arial" w:hAnsi="Arial" w:cs="Arial"/>
          <w:b/>
          <w:sz w:val="22"/>
          <w:szCs w:val="22"/>
        </w:rPr>
      </w:pPr>
      <w:proofErr w:type="spellStart"/>
      <w:r w:rsidRPr="00D9746E">
        <w:rPr>
          <w:rFonts w:ascii="Arial" w:hAnsi="Arial" w:cs="Arial"/>
          <w:b/>
          <w:sz w:val="22"/>
          <w:szCs w:val="22"/>
        </w:rPr>
        <w:t>Zamawiający:</w:t>
      </w:r>
      <w:r w:rsidRPr="00D9746E">
        <w:rPr>
          <w:rFonts w:ascii="Arial" w:hAnsi="Arial" w:cs="Arial"/>
          <w:sz w:val="22"/>
          <w:szCs w:val="22"/>
        </w:rPr>
        <w:t>Gmina</w:t>
      </w:r>
      <w:proofErr w:type="spellEnd"/>
      <w:r w:rsidRPr="00D9746E">
        <w:rPr>
          <w:rFonts w:ascii="Arial" w:hAnsi="Arial" w:cs="Arial"/>
          <w:sz w:val="22"/>
          <w:szCs w:val="22"/>
        </w:rPr>
        <w:t xml:space="preserve">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ul. Browarna 85, 82-300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tel. </w:t>
      </w:r>
      <w:r w:rsidR="00D42525" w:rsidRPr="00D9746E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D9746E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C71266" w:rsidRPr="00441E16" w:rsidRDefault="00D42525" w:rsidP="00C71266">
      <w:pPr>
        <w:jc w:val="both"/>
        <w:rPr>
          <w:rFonts w:ascii="Arial" w:hAnsi="Arial" w:cs="Arial"/>
          <w:sz w:val="22"/>
          <w:szCs w:val="22"/>
        </w:rPr>
      </w:pPr>
      <w:r w:rsidRPr="00441E16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441E16">
        <w:rPr>
          <w:rFonts w:ascii="Arial" w:hAnsi="Arial" w:cs="Arial"/>
          <w:sz w:val="22"/>
          <w:szCs w:val="22"/>
        </w:rPr>
        <w:t>na</w:t>
      </w:r>
      <w:r w:rsidRPr="00441E16">
        <w:rPr>
          <w:rFonts w:ascii="Arial" w:hAnsi="Arial" w:cs="Arial"/>
          <w:sz w:val="22"/>
          <w:szCs w:val="22"/>
        </w:rPr>
        <w:t xml:space="preserve"> </w:t>
      </w:r>
      <w:r w:rsidR="00441E16" w:rsidRPr="00441E16">
        <w:rPr>
          <w:rFonts w:ascii="Arial" w:hAnsi="Arial" w:cs="Arial"/>
          <w:bCs/>
          <w:sz w:val="22"/>
          <w:szCs w:val="22"/>
        </w:rPr>
        <w:t>zakup i dostawę sprzętu komputerowego z oprogramowaniem w ramach projektu grantowego pn. „Cyfrowa Gmina - Wsparcie dzieci z rodzin pegeerowskich w rozwoju cyfrowym – Granty PPGR”</w:t>
      </w:r>
      <w:r w:rsidR="00C71266" w:rsidRPr="00441E16">
        <w:rPr>
          <w:rFonts w:ascii="Arial" w:hAnsi="Arial" w:cs="Arial"/>
          <w:sz w:val="22"/>
          <w:szCs w:val="22"/>
        </w:rPr>
        <w:t>:</w:t>
      </w:r>
    </w:p>
    <w:p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……………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:rsidR="00C43707" w:rsidRPr="00D9746E" w:rsidRDefault="00C43707" w:rsidP="00BC6E92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 xml:space="preserve"> </w:t>
      </w:r>
      <w:r w:rsidR="00D42525" w:rsidRPr="00D974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D9746E">
        <w:rPr>
          <w:rFonts w:ascii="Arial" w:hAnsi="Arial" w:cs="Arial"/>
          <w:i/>
          <w:sz w:val="16"/>
          <w:szCs w:val="16"/>
        </w:rPr>
        <w:t>CEiDG</w:t>
      </w:r>
      <w:proofErr w:type="spellEnd"/>
      <w:r w:rsidR="00D42525" w:rsidRPr="00D9746E">
        <w:rPr>
          <w:rFonts w:ascii="Arial" w:hAnsi="Arial" w:cs="Arial"/>
          <w:i/>
          <w:sz w:val="16"/>
          <w:szCs w:val="16"/>
        </w:rPr>
        <w:t>)</w:t>
      </w:r>
    </w:p>
    <w:p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:rsidR="00D42525" w:rsidRPr="00D9746E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42525" w:rsidRPr="00D9746E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9746E" w:rsidRPr="00D9746E" w:rsidRDefault="00D9746E" w:rsidP="00D9746E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9746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D9746E" w:rsidRPr="00D9746E" w:rsidTr="00D9746E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proofErr w:type="spellStart"/>
            <w:r w:rsidRPr="00D9746E">
              <w:rPr>
                <w:rFonts w:ascii="Arial" w:hAnsi="Arial" w:cs="Arial"/>
              </w:rPr>
              <w:t>Mikroprzedsiębiorca</w:t>
            </w:r>
            <w:proofErr w:type="spellEnd"/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Mały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Średni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 xml:space="preserve">Inny rodzaj działalności: </w:t>
            </w:r>
          </w:p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</w:tbl>
    <w:p w:rsidR="00D9746E" w:rsidRPr="00D9746E" w:rsidRDefault="00E71131" w:rsidP="00F42BF7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Składam</w:t>
      </w:r>
      <w:r w:rsidR="00A54C72" w:rsidRPr="00D9746E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9746E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>
        <w:rPr>
          <w:rFonts w:ascii="Arial" w:hAnsi="Arial" w:cs="Arial"/>
          <w:sz w:val="22"/>
          <w:szCs w:val="22"/>
        </w:rPr>
        <w:t>pecyfikacją Warunków Zamówienia</w:t>
      </w:r>
      <w:r w:rsidR="00D9746E" w:rsidRPr="00F42BF7">
        <w:rPr>
          <w:rFonts w:ascii="Arial" w:hAnsi="Arial" w:cs="Arial"/>
          <w:sz w:val="22"/>
          <w:szCs w:val="22"/>
        </w:rPr>
        <w:t>:</w:t>
      </w:r>
    </w:p>
    <w:p w:rsidR="005E5D89" w:rsidRPr="00D9746E" w:rsidRDefault="005E5D89" w:rsidP="00F42BF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 wartość brutto: ….………………. zł, (słownie złoty</w:t>
      </w:r>
      <w:r w:rsidR="00D9746E">
        <w:rPr>
          <w:rFonts w:ascii="Arial" w:hAnsi="Arial" w:cs="Arial"/>
          <w:sz w:val="22"/>
          <w:szCs w:val="22"/>
        </w:rPr>
        <w:t>ch: ………………………..………</w:t>
      </w:r>
      <w:r w:rsidRPr="00D9746E">
        <w:rPr>
          <w:rFonts w:ascii="Arial" w:hAnsi="Arial" w:cs="Arial"/>
          <w:sz w:val="22"/>
          <w:szCs w:val="22"/>
        </w:rPr>
        <w:t>.…..),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119"/>
        <w:gridCol w:w="1276"/>
        <w:gridCol w:w="992"/>
        <w:gridCol w:w="1559"/>
        <w:gridCol w:w="1176"/>
        <w:gridCol w:w="1455"/>
      </w:tblGrid>
      <w:tr w:rsidR="00AB5845" w:rsidRPr="00D9746E" w:rsidTr="00B8610A">
        <w:tc>
          <w:tcPr>
            <w:tcW w:w="3119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Kwota netto w PLN</w:t>
            </w:r>
            <w:r w:rsidR="00292A7E" w:rsidRPr="00D9746E">
              <w:rPr>
                <w:rFonts w:ascii="Arial" w:hAnsi="Arial" w:cs="Arial"/>
              </w:rPr>
              <w:t xml:space="preserve"> (za 1 szt.)</w:t>
            </w:r>
          </w:p>
        </w:tc>
        <w:tc>
          <w:tcPr>
            <w:tcW w:w="992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Podatek VAT</w:t>
            </w:r>
          </w:p>
        </w:tc>
        <w:tc>
          <w:tcPr>
            <w:tcW w:w="1559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Cena brutto</w:t>
            </w:r>
            <w:r w:rsidR="00AB5845" w:rsidRPr="00D9746E">
              <w:rPr>
                <w:rFonts w:ascii="Arial" w:hAnsi="Arial" w:cs="Arial"/>
              </w:rPr>
              <w:t xml:space="preserve"> w PLN</w:t>
            </w:r>
            <w:r w:rsidRPr="00D9746E">
              <w:rPr>
                <w:rFonts w:ascii="Arial" w:hAnsi="Arial" w:cs="Arial"/>
              </w:rPr>
              <w:t xml:space="preserve"> (za 1 szt.)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Ilość</w:t>
            </w:r>
          </w:p>
        </w:tc>
        <w:tc>
          <w:tcPr>
            <w:tcW w:w="1455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Wartość zamówienia</w:t>
            </w:r>
            <w:r w:rsidR="00AB5845" w:rsidRPr="00D9746E">
              <w:rPr>
                <w:rFonts w:ascii="Arial" w:hAnsi="Arial" w:cs="Arial"/>
              </w:rPr>
              <w:t xml:space="preserve"> brutto w PLN</w:t>
            </w:r>
          </w:p>
        </w:tc>
      </w:tr>
      <w:tr w:rsidR="00AB5845" w:rsidRPr="00A575FD" w:rsidTr="00B8610A">
        <w:tc>
          <w:tcPr>
            <w:tcW w:w="3119" w:type="dxa"/>
            <w:vAlign w:val="center"/>
          </w:tcPr>
          <w:p w:rsidR="00AB5845" w:rsidRPr="00A575FD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5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AB5845" w:rsidRPr="00A575FD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5F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B5845" w:rsidRPr="00A575FD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5F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AB5845" w:rsidRPr="00A575FD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5F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B5845" w:rsidRPr="00A575FD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5F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55" w:type="dxa"/>
            <w:vAlign w:val="center"/>
          </w:tcPr>
          <w:p w:rsidR="00AB5845" w:rsidRPr="00A575FD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5F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AB5845" w:rsidRPr="00D9746E" w:rsidTr="00B8610A">
        <w:tc>
          <w:tcPr>
            <w:tcW w:w="3119" w:type="dxa"/>
            <w:vAlign w:val="center"/>
          </w:tcPr>
          <w:p w:rsidR="00AB5845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Komputer stacjonarny</w:t>
            </w:r>
          </w:p>
        </w:tc>
        <w:tc>
          <w:tcPr>
            <w:tcW w:w="1276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B5845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55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10A" w:rsidRPr="00D9746E" w:rsidTr="00B8610A">
        <w:tc>
          <w:tcPr>
            <w:tcW w:w="3119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Komputer przenośny</w:t>
            </w:r>
          </w:p>
        </w:tc>
        <w:tc>
          <w:tcPr>
            <w:tcW w:w="1276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55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10A" w:rsidRPr="00D9746E" w:rsidTr="00B8610A">
        <w:tc>
          <w:tcPr>
            <w:tcW w:w="3119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Tablet</w:t>
            </w:r>
          </w:p>
        </w:tc>
        <w:tc>
          <w:tcPr>
            <w:tcW w:w="1276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5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10A" w:rsidRPr="00D9746E" w:rsidTr="00B8610A">
        <w:tc>
          <w:tcPr>
            <w:tcW w:w="3119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276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5" w:type="dxa"/>
            <w:vAlign w:val="center"/>
          </w:tcPr>
          <w:p w:rsidR="00B8610A" w:rsidRPr="00D9746E" w:rsidRDefault="00B8610A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D17" w:rsidRPr="00D9746E" w:rsidRDefault="00292A7E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zgodnie z załączoną do oferty specyfikacją techniczną</w:t>
      </w:r>
      <w:r w:rsidR="00C71266" w:rsidRPr="00D9746E">
        <w:rPr>
          <w:rFonts w:ascii="Arial" w:hAnsi="Arial" w:cs="Arial"/>
          <w:sz w:val="22"/>
          <w:szCs w:val="22"/>
        </w:rPr>
        <w:t>.</w:t>
      </w:r>
    </w:p>
    <w:p w:rsidR="005E5D89" w:rsidRPr="00D9746E" w:rsidRDefault="00292A7E" w:rsidP="00BE293D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lastRenderedPageBreak/>
        <w:t xml:space="preserve">Wartość brutto zamówienia winna być obliczona wg formuły: kwota netto za 1 szt. + należny podatek VAT= cena brutto za 1 szt. </w:t>
      </w:r>
      <w:r w:rsidR="005E5D89" w:rsidRPr="00D9746E">
        <w:rPr>
          <w:rFonts w:ascii="Arial" w:hAnsi="Arial" w:cs="Arial"/>
          <w:sz w:val="22"/>
          <w:szCs w:val="22"/>
        </w:rPr>
        <w:t xml:space="preserve">Cena brutto za 1 szt. x </w:t>
      </w:r>
      <w:r w:rsidR="00D9746E">
        <w:rPr>
          <w:rFonts w:ascii="Arial" w:hAnsi="Arial" w:cs="Arial"/>
          <w:sz w:val="22"/>
          <w:szCs w:val="22"/>
        </w:rPr>
        <w:t xml:space="preserve">wskazana </w:t>
      </w:r>
      <w:r w:rsidR="005E5D89" w:rsidRPr="00D9746E">
        <w:rPr>
          <w:rFonts w:ascii="Arial" w:hAnsi="Arial" w:cs="Arial"/>
          <w:sz w:val="22"/>
          <w:szCs w:val="22"/>
        </w:rPr>
        <w:t>ilość = wartość br</w:t>
      </w:r>
      <w:r w:rsidR="00D9746E">
        <w:rPr>
          <w:rFonts w:ascii="Arial" w:hAnsi="Arial" w:cs="Arial"/>
          <w:sz w:val="22"/>
          <w:szCs w:val="22"/>
        </w:rPr>
        <w:t xml:space="preserve">utto całego zamówienia, czyli: </w:t>
      </w:r>
      <w:r w:rsidR="005E5D89" w:rsidRPr="00130280">
        <w:rPr>
          <w:rFonts w:ascii="Arial" w:hAnsi="Arial" w:cs="Arial"/>
          <w:sz w:val="22"/>
          <w:szCs w:val="22"/>
          <w:u w:val="single"/>
        </w:rPr>
        <w:t>kolumna tabeli</w:t>
      </w:r>
      <w:r w:rsidRPr="00D9746E">
        <w:rPr>
          <w:rFonts w:ascii="Arial" w:hAnsi="Arial" w:cs="Arial"/>
          <w:sz w:val="22"/>
          <w:szCs w:val="22"/>
        </w:rPr>
        <w:t xml:space="preserve"> (2+3)x5=6</w:t>
      </w:r>
      <w:r w:rsidR="00BE293D">
        <w:rPr>
          <w:rFonts w:ascii="Arial" w:hAnsi="Arial" w:cs="Arial"/>
          <w:sz w:val="22"/>
          <w:szCs w:val="22"/>
        </w:rPr>
        <w:t>, tj. 4x5=6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D9746E">
        <w:rPr>
          <w:rFonts w:ascii="Arial" w:hAnsi="Arial" w:cs="Arial"/>
          <w:b/>
          <w:sz w:val="22"/>
          <w:szCs w:val="22"/>
        </w:rPr>
        <w:tab/>
      </w:r>
    </w:p>
    <w:p w:rsidR="00D9746E" w:rsidRPr="00D9746E" w:rsidRDefault="00D9746E" w:rsidP="00D9746E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*    </w:t>
      </w:r>
      <w:r w:rsidRPr="00D9746E">
        <w:rPr>
          <w:rFonts w:ascii="Arial" w:hAnsi="Arial" w:cs="Arial"/>
          <w:sz w:val="22"/>
          <w:szCs w:val="22"/>
        </w:rPr>
        <w:t>(*niepotrzebne skreślić)</w:t>
      </w:r>
    </w:p>
    <w:p w:rsidR="00D9746E" w:rsidRPr="00D9746E" w:rsidRDefault="00D9746E" w:rsidP="00D9746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gwarancji jakości co do jakości wykonanych </w:t>
      </w:r>
      <w:r w:rsidR="00BE293D">
        <w:rPr>
          <w:rFonts w:ascii="Arial" w:hAnsi="Arial" w:cs="Arial"/>
          <w:sz w:val="22"/>
          <w:szCs w:val="22"/>
        </w:rPr>
        <w:t>prac</w:t>
      </w:r>
      <w:r w:rsidRPr="00D9746E">
        <w:rPr>
          <w:rFonts w:ascii="Arial" w:hAnsi="Arial" w:cs="Arial"/>
          <w:sz w:val="22"/>
          <w:szCs w:val="22"/>
        </w:rPr>
        <w:t xml:space="preserve">, liczonej od dnia odbioru końcowego </w:t>
      </w:r>
      <w:r w:rsidR="003279B8">
        <w:rPr>
          <w:rFonts w:ascii="Arial" w:hAnsi="Arial" w:cs="Arial"/>
          <w:sz w:val="22"/>
          <w:szCs w:val="22"/>
        </w:rPr>
        <w:t>przedmiotu</w:t>
      </w:r>
      <w:r w:rsidRPr="00D9746E">
        <w:rPr>
          <w:rFonts w:ascii="Arial" w:hAnsi="Arial" w:cs="Arial"/>
          <w:sz w:val="22"/>
          <w:szCs w:val="22"/>
        </w:rPr>
        <w:t xml:space="preserve"> zamówienia, na warunkach określonych w projekcie Umowy.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46E">
        <w:rPr>
          <w:rFonts w:ascii="Arial" w:hAnsi="Arial" w:cs="Arial"/>
          <w:sz w:val="22"/>
          <w:szCs w:val="22"/>
        </w:rPr>
        <w:t>odb</w:t>
      </w:r>
      <w:r w:rsidRPr="00D9746E">
        <w:rPr>
          <w:rFonts w:ascii="Arial" w:eastAsia="TimesNewRoman" w:hAnsi="Arial" w:cs="Arial"/>
          <w:sz w:val="22"/>
          <w:szCs w:val="22"/>
        </w:rPr>
        <w:t>ę</w:t>
      </w:r>
      <w:r w:rsidRPr="00D9746E">
        <w:rPr>
          <w:rFonts w:ascii="Arial" w:hAnsi="Arial" w:cs="Arial"/>
          <w:sz w:val="22"/>
          <w:szCs w:val="22"/>
        </w:rPr>
        <w:t>dzie si</w:t>
      </w:r>
      <w:r w:rsidRPr="00D9746E">
        <w:rPr>
          <w:rFonts w:ascii="Arial" w:eastAsia="TimesNewRoman" w:hAnsi="Arial" w:cs="Arial"/>
          <w:sz w:val="22"/>
          <w:szCs w:val="22"/>
        </w:rPr>
        <w:t xml:space="preserve">ę </w:t>
      </w:r>
      <w:r w:rsidRPr="00D9746E">
        <w:rPr>
          <w:rFonts w:ascii="Arial" w:hAnsi="Arial" w:cs="Arial"/>
          <w:sz w:val="22"/>
          <w:szCs w:val="22"/>
        </w:rPr>
        <w:t>na warunkach okre</w:t>
      </w:r>
      <w:r w:rsidRPr="00D9746E">
        <w:rPr>
          <w:rFonts w:ascii="Arial" w:eastAsia="TimesNewRoman" w:hAnsi="Arial" w:cs="Arial"/>
          <w:sz w:val="22"/>
          <w:szCs w:val="22"/>
        </w:rPr>
        <w:t>ś</w:t>
      </w:r>
      <w:r w:rsidRPr="00D9746E">
        <w:rPr>
          <w:rFonts w:ascii="Arial" w:hAnsi="Arial" w:cs="Arial"/>
          <w:sz w:val="22"/>
          <w:szCs w:val="22"/>
        </w:rPr>
        <w:t>lonych we Wzorze Umowy</w:t>
      </w:r>
      <w:r w:rsidRPr="00D9746E">
        <w:rPr>
          <w:rFonts w:ascii="Arial" w:hAnsi="Arial" w:cs="Arial"/>
          <w:color w:val="000000"/>
          <w:sz w:val="22"/>
          <w:szCs w:val="22"/>
        </w:rPr>
        <w:t>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jestem związany ofertą do upływu terminu wskazanego w specyfikacji warunków zamówienia tj. do dnia </w:t>
      </w:r>
      <w:r w:rsidR="00F42BF7">
        <w:rPr>
          <w:rFonts w:ascii="Arial" w:hAnsi="Arial" w:cs="Arial"/>
          <w:sz w:val="22"/>
          <w:szCs w:val="22"/>
        </w:rPr>
        <w:t>1</w:t>
      </w:r>
      <w:r w:rsidR="00683A96">
        <w:rPr>
          <w:rFonts w:ascii="Arial" w:hAnsi="Arial" w:cs="Arial"/>
          <w:sz w:val="22"/>
          <w:szCs w:val="22"/>
        </w:rPr>
        <w:t>1</w:t>
      </w:r>
      <w:r w:rsidRPr="00D9746E">
        <w:rPr>
          <w:rFonts w:ascii="Arial" w:hAnsi="Arial" w:cs="Arial"/>
          <w:sz w:val="22"/>
          <w:szCs w:val="22"/>
        </w:rPr>
        <w:t>.0</w:t>
      </w:r>
      <w:r w:rsidR="00BE293D">
        <w:rPr>
          <w:rFonts w:ascii="Arial" w:hAnsi="Arial" w:cs="Arial"/>
          <w:sz w:val="22"/>
          <w:szCs w:val="22"/>
        </w:rPr>
        <w:t>6</w:t>
      </w:r>
      <w:r w:rsidRPr="00D9746E">
        <w:rPr>
          <w:rFonts w:ascii="Arial" w:hAnsi="Arial" w:cs="Arial"/>
          <w:sz w:val="22"/>
          <w:szCs w:val="22"/>
        </w:rPr>
        <w:t>.2022r.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Zamówienie wykonam: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samodzielnie*          (*niepotrzebne skreślić)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9746E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wyrażam zgodę na przetwarzanie moich danych osobowych zawartych w niniejszej ofercie dla potrzeb niezbędnych do realizacji procedury o udzielenie zamówienia publicznego zgodnie z ustawą z dnia 10.05.2018 r. o ochronie danych osobowych (</w:t>
      </w:r>
      <w:proofErr w:type="spellStart"/>
      <w:r w:rsidRPr="00D9746E">
        <w:rPr>
          <w:rFonts w:ascii="Arial" w:hAnsi="Arial" w:cs="Arial"/>
          <w:sz w:val="22"/>
          <w:szCs w:val="22"/>
        </w:rPr>
        <w:t>Dz.U</w:t>
      </w:r>
      <w:proofErr w:type="spellEnd"/>
      <w:r w:rsidRPr="00D9746E">
        <w:rPr>
          <w:rFonts w:ascii="Arial" w:hAnsi="Arial" w:cs="Arial"/>
          <w:sz w:val="22"/>
          <w:szCs w:val="22"/>
        </w:rPr>
        <w:t xml:space="preserve">. z 2019 r. poz. 1781 </w:t>
      </w:r>
      <w:proofErr w:type="spellStart"/>
      <w:r w:rsidRPr="00D9746E">
        <w:rPr>
          <w:rFonts w:ascii="Arial" w:hAnsi="Arial" w:cs="Arial"/>
          <w:sz w:val="22"/>
          <w:szCs w:val="22"/>
        </w:rPr>
        <w:t>t.j</w:t>
      </w:r>
      <w:proofErr w:type="spellEnd"/>
      <w:r w:rsidRPr="00D9746E">
        <w:rPr>
          <w:rFonts w:ascii="Arial" w:hAnsi="Arial" w:cs="Arial"/>
          <w:sz w:val="22"/>
          <w:szCs w:val="22"/>
        </w:rPr>
        <w:t>.).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9746E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9746E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D9746E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9746E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9746E" w:rsidRPr="00D9746E" w:rsidRDefault="00D9746E" w:rsidP="00D9746E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:rsidR="00D9746E" w:rsidRPr="00D9746E" w:rsidRDefault="00D9746E" w:rsidP="00D9746E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D9746E" w:rsidRPr="00D9746E" w:rsidRDefault="00D9746E" w:rsidP="00D9746E">
      <w:pPr>
        <w:jc w:val="both"/>
        <w:rPr>
          <w:rFonts w:ascii="Arial" w:hAnsi="Arial" w:cs="Arial"/>
        </w:rPr>
      </w:pPr>
    </w:p>
    <w:p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 xml:space="preserve">……………………………, dnia …………………… </w:t>
      </w:r>
    </w:p>
    <w:p w:rsidR="00D9746E" w:rsidRPr="00D9746E" w:rsidRDefault="00D9746E" w:rsidP="00D9746E">
      <w:pPr>
        <w:ind w:left="567" w:firstLine="708"/>
        <w:rPr>
          <w:rFonts w:ascii="Arial" w:hAnsi="Arial" w:cs="Arial"/>
          <w:sz w:val="14"/>
          <w:szCs w:val="14"/>
        </w:rPr>
      </w:pPr>
      <w:r w:rsidRPr="00D9746E">
        <w:rPr>
          <w:rFonts w:ascii="Arial" w:hAnsi="Arial" w:cs="Arial"/>
          <w:sz w:val="14"/>
          <w:szCs w:val="14"/>
        </w:rPr>
        <w:t xml:space="preserve">miejscowość, </w:t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  <w:t>data</w:t>
      </w:r>
    </w:p>
    <w:p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  <w:t>…………………………………………</w:t>
      </w:r>
    </w:p>
    <w:p w:rsidR="00D9746E" w:rsidRPr="00D9746E" w:rsidRDefault="00D9746E" w:rsidP="00D9746E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D9746E">
        <w:rPr>
          <w:rFonts w:ascii="Arial" w:hAnsi="Arial" w:cs="Arial"/>
          <w:i/>
          <w:sz w:val="14"/>
          <w:szCs w:val="14"/>
        </w:rPr>
        <w:t>(podpis)</w:t>
      </w:r>
    </w:p>
    <w:p w:rsidR="00D9746E" w:rsidRPr="00F42BF7" w:rsidRDefault="00D9746E" w:rsidP="00D9746E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F42BF7">
        <w:rPr>
          <w:rFonts w:ascii="Arial" w:hAnsi="Arial" w:cs="Arial"/>
          <w:b/>
          <w:color w:val="FF0000"/>
          <w:sz w:val="22"/>
          <w:szCs w:val="22"/>
        </w:rPr>
        <w:t xml:space="preserve">Należy dodatkowo wypełnić  </w:t>
      </w:r>
      <w:r w:rsidRPr="00F42BF7">
        <w:rPr>
          <w:rFonts w:ascii="Arial" w:hAnsi="Arial" w:cs="Arial"/>
          <w:b/>
          <w:color w:val="FF0000"/>
          <w:sz w:val="22"/>
          <w:szCs w:val="22"/>
          <w:u w:val="single"/>
        </w:rPr>
        <w:t>str. 3</w:t>
      </w:r>
      <w:r w:rsidRPr="00F42BF7">
        <w:rPr>
          <w:rFonts w:ascii="Arial" w:hAnsi="Arial" w:cs="Arial"/>
          <w:b/>
          <w:color w:val="FF0000"/>
          <w:sz w:val="22"/>
          <w:szCs w:val="22"/>
        </w:rPr>
        <w:t xml:space="preserve">  formularza ofertowego:</w:t>
      </w:r>
    </w:p>
    <w:p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83A96">
        <w:rPr>
          <w:rFonts w:ascii="Arial" w:hAnsi="Arial" w:cs="Arial"/>
          <w:b/>
          <w:color w:val="FF0000"/>
          <w:sz w:val="22"/>
          <w:szCs w:val="22"/>
        </w:rPr>
        <w:t xml:space="preserve">„Załącznik </w:t>
      </w:r>
      <w:r w:rsidR="00683A96" w:rsidRPr="00683A96">
        <w:rPr>
          <w:rFonts w:ascii="Arial" w:hAnsi="Arial" w:cs="Arial"/>
          <w:b/>
          <w:color w:val="FF0000"/>
          <w:sz w:val="22"/>
          <w:szCs w:val="22"/>
        </w:rPr>
        <w:t xml:space="preserve">nr 1 </w:t>
      </w:r>
      <w:r w:rsidRPr="00683A96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683A96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683A9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OŚWIADCZENIA” </w:t>
      </w:r>
      <w:r w:rsidRPr="00683A96">
        <w:rPr>
          <w:rFonts w:ascii="Arial" w:hAnsi="Arial" w:cs="Arial"/>
          <w:b/>
          <w:color w:val="FF0000"/>
          <w:sz w:val="22"/>
          <w:szCs w:val="22"/>
        </w:rPr>
        <w:tab/>
      </w:r>
      <w:r w:rsidRPr="00D9746E">
        <w:rPr>
          <w:rFonts w:ascii="Arial" w:hAnsi="Arial" w:cs="Arial"/>
          <w:b/>
          <w:color w:val="FF0000"/>
          <w:sz w:val="28"/>
          <w:szCs w:val="28"/>
        </w:rPr>
        <w:tab/>
        <w:t>VERTE</w:t>
      </w:r>
    </w:p>
    <w:p w:rsidR="00D9746E" w:rsidRPr="00D9746E" w:rsidRDefault="00D9746E" w:rsidP="00D9746E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D9746E" w:rsidRPr="00D9746E" w:rsidRDefault="00D9746E" w:rsidP="00D9746E">
      <w:pPr>
        <w:ind w:left="5670"/>
        <w:jc w:val="right"/>
        <w:outlineLvl w:val="0"/>
        <w:rPr>
          <w:rFonts w:ascii="Arial" w:hAnsi="Arial" w:cs="Arial"/>
          <w:b/>
        </w:rPr>
      </w:pPr>
      <w:r w:rsidRPr="00D9746E">
        <w:rPr>
          <w:rFonts w:ascii="Arial" w:hAnsi="Arial" w:cs="Arial"/>
          <w:b/>
        </w:rPr>
        <w:t xml:space="preserve">Załącznik </w:t>
      </w:r>
      <w:r w:rsidR="00683A96">
        <w:rPr>
          <w:rFonts w:ascii="Arial" w:hAnsi="Arial" w:cs="Arial"/>
          <w:b/>
        </w:rPr>
        <w:t>nr 1</w:t>
      </w:r>
    </w:p>
    <w:p w:rsidR="00D9746E" w:rsidRPr="00D9746E" w:rsidRDefault="00D9746E" w:rsidP="00D9746E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9746E">
        <w:rPr>
          <w:rFonts w:ascii="Arial" w:hAnsi="Arial" w:cs="Arial"/>
          <w:b/>
          <w:bCs/>
        </w:rPr>
        <w:t>do formularza ofertowego</w:t>
      </w: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before="120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DANE WYKONAWCY/KONTRAHENTA: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firmy/</w:t>
      </w: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REGON: …………………………………………………………………..……..…………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746E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mam prawo do dysponowania towarem.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9746E">
        <w:rPr>
          <w:rFonts w:ascii="Arial" w:hAnsi="Arial" w:cs="Arial"/>
          <w:sz w:val="22"/>
          <w:szCs w:val="22"/>
        </w:rPr>
        <w:br/>
        <w:t>z właściwym organem podatkowym.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9746E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D9746E">
        <w:rPr>
          <w:rFonts w:ascii="Arial" w:hAnsi="Arial" w:cs="Arial"/>
          <w:sz w:val="22"/>
          <w:szCs w:val="22"/>
        </w:rPr>
        <w:t>PIT,CIT,VAT</w:t>
      </w:r>
      <w:proofErr w:type="spellEnd"/>
      <w:r w:rsidRPr="00D9746E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D9746E">
        <w:rPr>
          <w:rFonts w:ascii="Arial" w:hAnsi="Arial" w:cs="Arial"/>
          <w:sz w:val="24"/>
          <w:szCs w:val="24"/>
        </w:rPr>
        <w:t>.</w:t>
      </w:r>
    </w:p>
    <w:p w:rsidR="00D9746E" w:rsidRPr="00D9746E" w:rsidRDefault="00D9746E" w:rsidP="00D9746E">
      <w:pPr>
        <w:pStyle w:val="Akapitzlist"/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line="360" w:lineRule="auto"/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</w:p>
    <w:p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  <w:r w:rsidRPr="00D9746E">
        <w:rPr>
          <w:rFonts w:ascii="Arial" w:eastAsia="Calibri" w:hAnsi="Arial" w:cs="Arial"/>
        </w:rPr>
        <w:t>…………………, dnia …..…………..….…</w:t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  <w:t>……………………………………………</w:t>
      </w:r>
    </w:p>
    <w:p w:rsidR="00D9746E" w:rsidRPr="00D9746E" w:rsidRDefault="00D9746E" w:rsidP="00D9746E">
      <w:pPr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 xml:space="preserve">miejscowość, 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data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D9746E" w:rsidRPr="00D9746E" w:rsidRDefault="00D9746E" w:rsidP="00D9746E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Default="00911B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683A96" w:rsidRDefault="00683A96">
      <w:pPr>
        <w:widowControl/>
        <w:spacing w:after="120"/>
        <w:ind w:left="284" w:hanging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:rsidR="00683A96" w:rsidRPr="00A72756" w:rsidRDefault="00683A96" w:rsidP="00683A96">
      <w:pPr>
        <w:jc w:val="right"/>
        <w:rPr>
          <w:rFonts w:ascii="Arial" w:hAnsi="Arial" w:cs="Arial"/>
          <w:b/>
        </w:rPr>
      </w:pPr>
      <w:r w:rsidRPr="00A72756">
        <w:rPr>
          <w:rFonts w:ascii="Arial" w:hAnsi="Arial" w:cs="Arial"/>
          <w:b/>
        </w:rPr>
        <w:lastRenderedPageBreak/>
        <w:t xml:space="preserve">Załącznik nr 2 </w:t>
      </w:r>
    </w:p>
    <w:p w:rsidR="00683A96" w:rsidRDefault="00683A96" w:rsidP="00683A96">
      <w:pPr>
        <w:jc w:val="right"/>
        <w:rPr>
          <w:rFonts w:ascii="Arial" w:hAnsi="Arial" w:cs="Arial"/>
          <w:b/>
        </w:rPr>
      </w:pPr>
      <w:r w:rsidRPr="00A72756">
        <w:rPr>
          <w:rFonts w:ascii="Arial" w:hAnsi="Arial" w:cs="Arial"/>
          <w:b/>
        </w:rPr>
        <w:t>do formularza ofertowego</w:t>
      </w:r>
    </w:p>
    <w:p w:rsidR="00683A96" w:rsidRDefault="00683A96" w:rsidP="00683A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Oferowany przedmiot zamówienia</w:t>
      </w:r>
    </w:p>
    <w:tbl>
      <w:tblPr>
        <w:tblStyle w:val="Tabela-Siatka3"/>
        <w:tblW w:w="0" w:type="auto"/>
        <w:tblInd w:w="113" w:type="dxa"/>
        <w:tblLook w:val="04A0"/>
      </w:tblPr>
      <w:tblGrid>
        <w:gridCol w:w="516"/>
        <w:gridCol w:w="5749"/>
        <w:gridCol w:w="1276"/>
        <w:gridCol w:w="1411"/>
      </w:tblGrid>
      <w:tr w:rsidR="00683A96" w:rsidRPr="00A72756" w:rsidTr="00256C9C">
        <w:trPr>
          <w:trHeight w:val="7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Wymagania minimalne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Spełnienie</w:t>
            </w:r>
          </w:p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wymagań</w:t>
            </w:r>
          </w:p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</w:rPr>
              <w:t>Inne</w:t>
            </w:r>
          </w:p>
        </w:tc>
      </w:tr>
      <w:tr w:rsidR="00683A96" w:rsidRPr="00A72756" w:rsidTr="00256C9C">
        <w:trPr>
          <w:trHeight w:val="436"/>
        </w:trPr>
        <w:tc>
          <w:tcPr>
            <w:tcW w:w="51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Monitor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Nazwa producenta ……………………….…….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Typ ……………………………………..………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Model ……………………………………..……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Numer katalogowy oferowanego sprzętu 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Rok produkcji: ……………….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2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Przekątna ekranu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Minimum 21,5 cala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3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outlineLvl w:val="0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Rodzaj matrycy:</w:t>
            </w:r>
          </w:p>
          <w:p w:rsidR="00683A96" w:rsidRPr="00A72756" w:rsidRDefault="00683A96" w:rsidP="00256C9C">
            <w:pPr>
              <w:contextualSpacing/>
              <w:outlineLvl w:val="0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LED, IPS, powłoka matowa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shd w:val="clear" w:color="auto" w:fill="FFFFFF" w:themeFill="background1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4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Kąty widzenia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Minimum 170 stopni w pionie i minimum 170 stopni w poziomie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5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outlineLvl w:val="0"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Minimalna ilość dostępnych złącz monitora:</w:t>
            </w:r>
          </w:p>
          <w:p w:rsidR="00683A96" w:rsidRPr="00A72756" w:rsidRDefault="00683A96" w:rsidP="00256C9C">
            <w:pPr>
              <w:outlineLvl w:val="0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- 1x HDMI lub </w:t>
            </w:r>
            <w:proofErr w:type="spellStart"/>
            <w:r w:rsidRPr="00A72756">
              <w:rPr>
                <w:rFonts w:ascii="Arial" w:hAnsi="Arial" w:cs="Arial"/>
              </w:rPr>
              <w:t>DisplayPort</w:t>
            </w:r>
            <w:proofErr w:type="spellEnd"/>
          </w:p>
          <w:p w:rsidR="00683A96" w:rsidRPr="00A72756" w:rsidRDefault="00683A96" w:rsidP="00256C9C">
            <w:pPr>
              <w:outlineLvl w:val="0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- 1x </w:t>
            </w:r>
            <w:proofErr w:type="spellStart"/>
            <w:r w:rsidRPr="00A72756">
              <w:rPr>
                <w:rFonts w:ascii="Arial" w:hAnsi="Arial" w:cs="Arial"/>
              </w:rPr>
              <w:t>D-SUB</w:t>
            </w:r>
            <w:proofErr w:type="spellEnd"/>
            <w:r w:rsidRPr="00A72756">
              <w:rPr>
                <w:rFonts w:ascii="Arial" w:hAnsi="Arial" w:cs="Arial"/>
              </w:rPr>
              <w:t xml:space="preserve"> VGA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/>
              </w:rPr>
              <w:t>Gwarancja</w:t>
            </w:r>
            <w:r w:rsidRPr="00A72756">
              <w:rPr>
                <w:rFonts w:ascii="Arial" w:hAnsi="Arial" w:cs="Arial"/>
                <w:bCs/>
              </w:rPr>
              <w:t>:</w:t>
            </w:r>
          </w:p>
          <w:p w:rsidR="00683A96" w:rsidRPr="00A72756" w:rsidRDefault="00683A96" w:rsidP="009F2488">
            <w:pPr>
              <w:contextualSpacing/>
              <w:rPr>
                <w:rFonts w:ascii="Arial" w:hAnsi="Arial" w:cs="Arial"/>
              </w:rPr>
            </w:pPr>
            <w:r w:rsidRPr="009F2488">
              <w:rPr>
                <w:rFonts w:ascii="Arial" w:hAnsi="Arial" w:cs="Arial"/>
                <w:bCs/>
                <w:highlight w:val="yellow"/>
              </w:rPr>
              <w:t xml:space="preserve">Minimum </w:t>
            </w:r>
            <w:r w:rsidR="009F2488" w:rsidRPr="009F2488">
              <w:rPr>
                <w:rFonts w:ascii="Arial" w:hAnsi="Arial" w:cs="Arial"/>
                <w:bCs/>
                <w:highlight w:val="yellow"/>
              </w:rPr>
              <w:t>24</w:t>
            </w:r>
            <w:r w:rsidRPr="009F2488">
              <w:rPr>
                <w:rFonts w:ascii="Arial" w:hAnsi="Arial" w:cs="Arial"/>
                <w:bCs/>
                <w:highlight w:val="yellow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rPr>
          <w:trHeight w:val="355"/>
        </w:trPr>
        <w:tc>
          <w:tcPr>
            <w:tcW w:w="51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  <w:color w:val="FF0000"/>
              </w:rPr>
            </w:pPr>
            <w:r w:rsidRPr="00A72756">
              <w:rPr>
                <w:rFonts w:ascii="Arial" w:hAnsi="Arial" w:cs="Arial"/>
                <w:b/>
                <w:bCs/>
              </w:rPr>
              <w:t>Komputer stacjonarny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Nazwa producenta ……………………….…….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Typ ……………………………………..………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Model ……………………………………..……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Numer katalogowy oferowanego sprzętu 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Rok produkcji: ……………….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2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Obudowa: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Typ Mini Tower o formacie ATX, Micro ATX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Wyposażona w minimum: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- 1 x miejsce montażowe zewnętrzna 5,25 cala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- 1 x miejsce montażowe wewnętrzne 3,5 cala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- 1 x miejsce montażowe wewnętrzne 2,5 cala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- 1 x złącze słuchawkowe </w:t>
            </w:r>
            <w:proofErr w:type="spellStart"/>
            <w:r w:rsidRPr="00A72756">
              <w:rPr>
                <w:rFonts w:ascii="Arial" w:hAnsi="Arial" w:cs="Arial"/>
              </w:rPr>
              <w:t>minijack</w:t>
            </w:r>
            <w:proofErr w:type="spellEnd"/>
            <w:r w:rsidRPr="00A72756">
              <w:rPr>
                <w:rFonts w:ascii="Arial" w:hAnsi="Arial" w:cs="Arial"/>
              </w:rPr>
              <w:t xml:space="preserve"> 3,5 mm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- 1 x złącze mikrofonu </w:t>
            </w:r>
            <w:proofErr w:type="spellStart"/>
            <w:r w:rsidRPr="00A72756">
              <w:rPr>
                <w:rFonts w:ascii="Arial" w:hAnsi="Arial" w:cs="Arial"/>
              </w:rPr>
              <w:t>minijack</w:t>
            </w:r>
            <w:proofErr w:type="spellEnd"/>
            <w:r w:rsidRPr="00A72756">
              <w:rPr>
                <w:rFonts w:ascii="Arial" w:hAnsi="Arial" w:cs="Arial"/>
              </w:rPr>
              <w:t xml:space="preserve"> 3,5 mm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- 2 x USB 2.0 na przednim panelu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3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Zasilacz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Minimum 350W ATX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shd w:val="clear" w:color="auto" w:fill="FFFFFF" w:themeFill="background1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4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Płyta główna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Typ ATX, Micro ATX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Wyposażona w złącza minimum: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lang w:val="en-US"/>
              </w:rPr>
            </w:pPr>
            <w:r w:rsidRPr="00A72756">
              <w:rPr>
                <w:rFonts w:ascii="Arial" w:hAnsi="Arial" w:cs="Arial"/>
                <w:lang w:val="en-GB"/>
              </w:rPr>
              <w:t>- 1 x PCI Express x</w:t>
            </w:r>
            <w:r w:rsidRPr="00A72756">
              <w:rPr>
                <w:rFonts w:ascii="Arial" w:hAnsi="Arial" w:cs="Arial"/>
                <w:lang w:val="en-US"/>
              </w:rPr>
              <w:t>16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lang w:val="en-US"/>
              </w:rPr>
            </w:pPr>
            <w:r w:rsidRPr="00A72756">
              <w:rPr>
                <w:rFonts w:ascii="Arial" w:hAnsi="Arial" w:cs="Arial"/>
                <w:lang w:val="en-GB"/>
              </w:rPr>
              <w:t>- 1 x PCI Express x1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- 1 x M.2 SATA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- 4 x SATA 3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- 2 x USB 2.0 na tylnym panelu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- 4 x USB 3.0 na tylnym panelu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- 1 x HDMI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lang w:val="en-US"/>
              </w:rPr>
            </w:pPr>
            <w:r w:rsidRPr="00A72756">
              <w:rPr>
                <w:rFonts w:ascii="Arial" w:hAnsi="Arial" w:cs="Arial"/>
              </w:rPr>
              <w:t>- 1 x DSUB VGA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5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tabs>
                <w:tab w:val="left" w:pos="720"/>
              </w:tabs>
              <w:spacing w:line="0" w:lineRule="atLeast"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Procesor:</w:t>
            </w:r>
          </w:p>
          <w:p w:rsidR="00683A96" w:rsidRPr="00A72756" w:rsidRDefault="00683A96" w:rsidP="00256C9C">
            <w:pPr>
              <w:tabs>
                <w:tab w:val="left" w:pos="720"/>
              </w:tabs>
              <w:spacing w:line="0" w:lineRule="atLeast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Wielordzeniowy ze zintegrowanym układem graficznym zaprojektowany do pracy w komputerach stacjonarnych klasy x86. Średnia wydajność procesora na poziomie minimum 6000 pkt. osiąganych w teście CPU Mark według wyników publikowanych na stronie : </w:t>
            </w:r>
            <w:hyperlink r:id="rId8" w:history="1">
              <w:r w:rsidRPr="00A72756">
                <w:rPr>
                  <w:rStyle w:val="Hipercze"/>
                  <w:rFonts w:ascii="Arial" w:hAnsi="Arial" w:cs="Arial"/>
                </w:rPr>
                <w:t>https://www.cpubenchmark.net/cpu_list.php</w:t>
              </w:r>
            </w:hyperlink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color w:val="000000"/>
              </w:rPr>
            </w:pPr>
            <w:r w:rsidRPr="00A72756">
              <w:rPr>
                <w:rFonts w:ascii="Arial" w:hAnsi="Arial" w:cs="Arial"/>
                <w:b/>
                <w:bCs/>
              </w:rPr>
              <w:t>Pamięć operacyjna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color w:val="000000"/>
              </w:rPr>
            </w:pPr>
            <w:r w:rsidRPr="00A72756">
              <w:rPr>
                <w:rFonts w:ascii="Arial" w:hAnsi="Arial" w:cs="Arial"/>
                <w:color w:val="000000"/>
              </w:rPr>
              <w:t xml:space="preserve">8GB DDR4 2666MHz z możliwością rozszerzenia do 32 GB 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color w:val="000000"/>
              </w:rPr>
            </w:pPr>
            <w:r w:rsidRPr="00A72756">
              <w:rPr>
                <w:rFonts w:ascii="Arial" w:hAnsi="Arial" w:cs="Arial"/>
                <w:color w:val="000000"/>
              </w:rPr>
              <w:t>Ilość banków pamięci: min. 2 szt.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color w:val="000000"/>
              </w:rPr>
              <w:t>Ilość wolnych banków pamięci: min. 1 szt.</w:t>
            </w:r>
            <w:r w:rsidRPr="00A72756">
              <w:rPr>
                <w:rFonts w:ascii="Arial" w:hAnsi="Arial" w:cs="Arial"/>
              </w:rPr>
              <w:t xml:space="preserve"> Nie dopuszcza się pamięci wlutowanych w płycie głównej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7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Dysk twardy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Min. 512GB SSD M.2 </w:t>
            </w:r>
            <w:proofErr w:type="spellStart"/>
            <w:r w:rsidRPr="00A72756">
              <w:rPr>
                <w:rFonts w:ascii="Arial" w:hAnsi="Arial" w:cs="Arial"/>
              </w:rPr>
              <w:t>PCIeNVMe</w:t>
            </w:r>
            <w:proofErr w:type="spellEnd"/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shd w:val="clear" w:color="auto" w:fill="FFFFFF" w:themeFill="background1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8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Napęd optyczny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Nagrywarka DVD +/-RW 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9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Karta graficzna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Zintegrowana z procesorem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10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Karta dźwiękowa: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Zintegrowana z płytą główną, zgodna z High </w:t>
            </w:r>
            <w:proofErr w:type="spellStart"/>
            <w:r w:rsidRPr="00A72756">
              <w:rPr>
                <w:rFonts w:ascii="Arial" w:hAnsi="Arial" w:cs="Arial"/>
              </w:rPr>
              <w:t>Definition</w:t>
            </w:r>
            <w:proofErr w:type="spellEnd"/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11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Karta sieciowa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- LAN 10/100/1000Mbps 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12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Klawiatura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Przewodowa w układzie QWERTY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13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Mysz 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Przewodowa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14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System operacyjny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Cs/>
              </w:rPr>
              <w:t>Windows 10 Home/Pro 64 bit lub Windows 11 Home/Pro 64 bit w polskiej wersji językowej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15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BIOS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Zgodny ze specyfikacją UEFI 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Certyfikaty i standardy (minimum):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 xml:space="preserve">Certyfikat ISO9001 dla producenta sprzętu 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 xml:space="preserve">Deklaracja zgodności WE 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Głośniki komputerowe: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Minimum 4 W (2x2 W) aktywne, z regulacją głośności, złącze </w:t>
            </w:r>
            <w:proofErr w:type="spellStart"/>
            <w:r w:rsidRPr="00A72756">
              <w:rPr>
                <w:rFonts w:ascii="Arial" w:hAnsi="Arial" w:cs="Arial"/>
              </w:rPr>
              <w:t>minijack</w:t>
            </w:r>
            <w:proofErr w:type="spellEnd"/>
            <w:r w:rsidRPr="00A72756">
              <w:rPr>
                <w:rFonts w:ascii="Arial" w:hAnsi="Arial" w:cs="Arial"/>
              </w:rPr>
              <w:t xml:space="preserve"> 3,5 mm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Dopuszcza się zastosowanie głośników wbudowanych w monitor.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Kamera internetowa: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Podłączana poprzez wtyk USB, rozdzielczość minimum HD 720p, wbudowany mikrofon, uchwyt do monitorów LCD, zgodność z systemem operacyjnym MS Windows 10/11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Naprawy gwarancyjne: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Muszą być realizowany przez Producenta lub Autoryzowanego Partnera Serwisowego Producenta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9F2488">
        <w:trPr>
          <w:trHeight w:val="564"/>
        </w:trPr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20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Oprogramowanie: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Zainstalowane bezpłatne oprogramowanie LibreOffice7.x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9F2488">
        <w:trPr>
          <w:trHeight w:val="416"/>
        </w:trPr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21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Gwarancja:</w:t>
            </w:r>
          </w:p>
          <w:p w:rsidR="00683A96" w:rsidRPr="00A72756" w:rsidRDefault="00683A96" w:rsidP="009F2488">
            <w:pPr>
              <w:contextualSpacing/>
              <w:rPr>
                <w:rFonts w:ascii="Arial" w:hAnsi="Arial" w:cs="Arial"/>
                <w:bCs/>
              </w:rPr>
            </w:pPr>
            <w:r w:rsidRPr="009F2488">
              <w:rPr>
                <w:rFonts w:ascii="Arial" w:hAnsi="Arial" w:cs="Arial"/>
                <w:bCs/>
                <w:highlight w:val="yellow"/>
              </w:rPr>
              <w:t xml:space="preserve">Minimum </w:t>
            </w:r>
            <w:r w:rsidR="009F2488" w:rsidRPr="009F2488">
              <w:rPr>
                <w:rFonts w:ascii="Arial" w:hAnsi="Arial" w:cs="Arial"/>
                <w:bCs/>
                <w:highlight w:val="yellow"/>
              </w:rPr>
              <w:t>24</w:t>
            </w:r>
            <w:r w:rsidRPr="009F2488">
              <w:rPr>
                <w:rFonts w:ascii="Arial" w:hAnsi="Arial" w:cs="Arial"/>
                <w:bCs/>
                <w:highlight w:val="yellow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rPr>
          <w:trHeight w:val="269"/>
        </w:trPr>
        <w:tc>
          <w:tcPr>
            <w:tcW w:w="51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Laptop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Nazwa producenta ……………………….…….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Typ ……………………………………..………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Model ……………………………………..……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Numer katalogowy oferowanego sprzętu 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Rok produkcji: ……………….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2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Ekran: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Matryca matowa, LED, 15,6” o rozdzielczość min.: FHD 1920x1080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3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outlineLvl w:val="0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Procesor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outlineLvl w:val="0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Wielordzeniowy ze zintegrowanym układem </w:t>
            </w:r>
            <w:proofErr w:type="spellStart"/>
            <w:r w:rsidRPr="00A72756">
              <w:rPr>
                <w:rFonts w:ascii="Arial" w:hAnsi="Arial" w:cs="Arial"/>
              </w:rPr>
              <w:t>graficznymzaprojektowany</w:t>
            </w:r>
            <w:proofErr w:type="spellEnd"/>
            <w:r w:rsidRPr="00A72756">
              <w:rPr>
                <w:rFonts w:ascii="Arial" w:hAnsi="Arial" w:cs="Arial"/>
              </w:rPr>
              <w:t xml:space="preserve"> do pracy w komputerach przenośnych klasy x86. Średnia wydajność procesora na poziomie minimum 6000 pkt. osiąganych w teście CPU Mark według wyników publikowanych na stronie : </w:t>
            </w:r>
            <w:hyperlink r:id="rId9" w:history="1">
              <w:r w:rsidRPr="00A72756">
                <w:rPr>
                  <w:rStyle w:val="Hipercze"/>
                  <w:rFonts w:ascii="Arial" w:hAnsi="Arial" w:cs="Arial"/>
                </w:rPr>
                <w:t>https://www.cpubenchmark.net/cpu_list.php</w:t>
              </w:r>
            </w:hyperlink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4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Pamięć operacyjna: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lastRenderedPageBreak/>
              <w:t>Minimum 8GB  z możliwością rozbudowy do 16GB, rodzaj pamięci DDR4, 3200MHz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Dysk twardy: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Minimum 256GB SSD M.2 </w:t>
            </w:r>
            <w:proofErr w:type="spellStart"/>
            <w:r w:rsidRPr="00A72756">
              <w:rPr>
                <w:rFonts w:ascii="Arial" w:hAnsi="Arial" w:cs="Arial"/>
              </w:rPr>
              <w:t>PCIeNVMe</w:t>
            </w:r>
            <w:proofErr w:type="spellEnd"/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6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Karta graficzna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Zintegrowana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7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Audio/Video: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Zintegrowana, zgodna z HD Audio, wbudowane głośniki, wbudowany mikrofon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8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Porty/złącza: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Minimum 3 porty USB z czego min. 2xUSB 2.0, 1xUSB 3.0 ,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 x złącze słuchawek/mikrofonu typu COMBO, HDMI, RJ-45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9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Klawiatura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Układ </w:t>
            </w:r>
            <w:proofErr w:type="spellStart"/>
            <w:r w:rsidRPr="00A72756">
              <w:rPr>
                <w:rFonts w:ascii="Arial" w:hAnsi="Arial" w:cs="Arial"/>
              </w:rPr>
              <w:t>QWERTYz</w:t>
            </w:r>
            <w:proofErr w:type="spellEnd"/>
            <w:r w:rsidRPr="00A72756">
              <w:rPr>
                <w:rFonts w:ascii="Arial" w:hAnsi="Arial" w:cs="Arial"/>
              </w:rPr>
              <w:t xml:space="preserve"> wydzielonym blokiem numerycznym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10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eastAsia="Cambria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Łączność: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eastAsia="Cambria" w:hAnsi="Arial" w:cs="Arial"/>
              </w:rPr>
              <w:t xml:space="preserve">Wbudowane </w:t>
            </w:r>
            <w:proofErr w:type="spellStart"/>
            <w:r w:rsidRPr="00A72756">
              <w:rPr>
                <w:rFonts w:ascii="Arial" w:eastAsia="Cambria" w:hAnsi="Arial" w:cs="Arial"/>
              </w:rPr>
              <w:t>WiFi</w:t>
            </w:r>
            <w:proofErr w:type="spellEnd"/>
            <w:r w:rsidRPr="00A72756">
              <w:rPr>
                <w:rFonts w:ascii="Arial" w:eastAsia="Cambria" w:hAnsi="Arial" w:cs="Arial"/>
              </w:rPr>
              <w:t xml:space="preserve">, wbudowany moduł </w:t>
            </w:r>
            <w:proofErr w:type="spellStart"/>
            <w:r w:rsidRPr="00A72756">
              <w:rPr>
                <w:rFonts w:ascii="Arial" w:eastAsia="Cambria" w:hAnsi="Arial" w:cs="Arial"/>
              </w:rPr>
              <w:t>Bluetooth</w:t>
            </w:r>
            <w:proofErr w:type="spellEnd"/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BIOS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Zgodny ze specyfikacją UEFI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Zabezpieczenia: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 xml:space="preserve">Możliwość zabezpieczeni linką (port </w:t>
            </w:r>
            <w:proofErr w:type="spellStart"/>
            <w:r w:rsidRPr="00A72756">
              <w:rPr>
                <w:rFonts w:ascii="Arial" w:hAnsi="Arial" w:cs="Arial"/>
                <w:bCs/>
              </w:rPr>
              <w:t>Kensington</w:t>
            </w:r>
            <w:proofErr w:type="spellEnd"/>
            <w:r w:rsidRPr="00A72756">
              <w:rPr>
                <w:rFonts w:ascii="Arial" w:hAnsi="Arial" w:cs="Arial"/>
                <w:bCs/>
              </w:rPr>
              <w:t xml:space="preserve"> Lock)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Certyfikaty i standardy (minimum):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 xml:space="preserve">Certyfikat ISO9001 dla producenta sprzętu 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>Deklaracja zgodności WE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System operacyjny: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>Windows 10 Home/Pro lub Windows 11 Home/Pro x64 w polskiej wersji językowej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Gwarancja: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highlight w:val="yellow"/>
              </w:rPr>
              <w:t>Minimum 24 miesięcy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Naprawy gwarancyjne: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Muszą być realizowany przez Producenta lub Autoryzowanego Partnera Serwisowego Producenta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9F2488">
        <w:trPr>
          <w:trHeight w:val="672"/>
        </w:trPr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Oprogramowanie: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</w:rPr>
              <w:t>Zainstalowane bezpłatne oprogramowanie LibreOffice7.x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9F2488">
        <w:trPr>
          <w:trHeight w:val="403"/>
        </w:trPr>
        <w:tc>
          <w:tcPr>
            <w:tcW w:w="51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749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Tablet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Nazwa producenta ……………………….…….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Typ ……………………………………..………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Model ……………………………………..……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Numer katalogowy oferowanego sprzętu ………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Rok produkcji: ……………….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92CDDC" w:themeFill="accent5" w:themeFillTint="99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2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Ekran: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Matryca dotykowa, pojemnościowa TFT, minimum 10 cali o rozdzielczości minimum 1920x1080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3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outlineLvl w:val="0"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Procesor:</w:t>
            </w:r>
          </w:p>
          <w:p w:rsidR="00683A96" w:rsidRPr="00A72756" w:rsidRDefault="00683A96" w:rsidP="00256C9C">
            <w:pPr>
              <w:contextualSpacing/>
              <w:outlineLvl w:val="0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8 rdzeniowy o częstotliwości minimum 2.0 </w:t>
            </w:r>
            <w:proofErr w:type="spellStart"/>
            <w:r w:rsidRPr="00A72756">
              <w:rPr>
                <w:rFonts w:ascii="Arial" w:hAnsi="Arial" w:cs="Arial"/>
              </w:rPr>
              <w:t>Ghz</w:t>
            </w:r>
            <w:proofErr w:type="spellEnd"/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4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Pamięć operacyjna: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Minimum 4GB DDR4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5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Wbudowana pamięć</w:t>
            </w:r>
            <w:r w:rsidRPr="00A72756">
              <w:rPr>
                <w:rFonts w:ascii="Arial" w:hAnsi="Arial" w:cs="Arial"/>
              </w:rPr>
              <w:t xml:space="preserve">: 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Minimum 64GB 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6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Porty/złącza</w:t>
            </w:r>
            <w:r w:rsidRPr="00A72756">
              <w:rPr>
                <w:rFonts w:ascii="Arial" w:hAnsi="Arial" w:cs="Arial"/>
              </w:rPr>
              <w:t>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port USB typ C ,slot karty pamięci </w:t>
            </w:r>
            <w:proofErr w:type="spellStart"/>
            <w:r w:rsidRPr="00A72756">
              <w:rPr>
                <w:rFonts w:ascii="Arial" w:hAnsi="Arial" w:cs="Arial"/>
              </w:rPr>
              <w:t>microSD</w:t>
            </w:r>
            <w:proofErr w:type="spellEnd"/>
            <w:r w:rsidRPr="00A72756">
              <w:rPr>
                <w:rFonts w:ascii="Arial" w:hAnsi="Arial" w:cs="Arial"/>
              </w:rPr>
              <w:t xml:space="preserve">, slot karty </w:t>
            </w:r>
            <w:proofErr w:type="spellStart"/>
            <w:r w:rsidRPr="00A72756">
              <w:rPr>
                <w:rFonts w:ascii="Arial" w:hAnsi="Arial" w:cs="Arial"/>
              </w:rPr>
              <w:t>sim</w:t>
            </w:r>
            <w:proofErr w:type="spellEnd"/>
            <w:r w:rsidRPr="00A72756">
              <w:rPr>
                <w:rFonts w:ascii="Arial" w:hAnsi="Arial" w:cs="Arial"/>
              </w:rPr>
              <w:t xml:space="preserve"> </w:t>
            </w:r>
            <w:r w:rsidRPr="00A72756">
              <w:rPr>
                <w:rFonts w:ascii="Arial" w:eastAsia="Cambria" w:hAnsi="Arial" w:cs="Arial"/>
              </w:rPr>
              <w:t>4G (LTE)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7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eastAsia="Cambria" w:hAnsi="Arial" w:cs="Arial"/>
              </w:rPr>
            </w:pPr>
            <w:r w:rsidRPr="00A72756">
              <w:rPr>
                <w:rFonts w:ascii="Arial" w:hAnsi="Arial" w:cs="Arial"/>
                <w:b/>
                <w:bCs/>
              </w:rPr>
              <w:t>Łączność: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eastAsia="Cambria" w:hAnsi="Arial" w:cs="Arial"/>
              </w:rPr>
              <w:t xml:space="preserve">Wbudowane </w:t>
            </w:r>
            <w:proofErr w:type="spellStart"/>
            <w:r w:rsidRPr="00A72756">
              <w:rPr>
                <w:rFonts w:ascii="Arial" w:eastAsia="Cambria" w:hAnsi="Arial" w:cs="Arial"/>
              </w:rPr>
              <w:t>WiFi</w:t>
            </w:r>
            <w:proofErr w:type="spellEnd"/>
            <w:r w:rsidRPr="00A72756">
              <w:rPr>
                <w:rFonts w:ascii="Arial" w:eastAsia="Cambria" w:hAnsi="Arial" w:cs="Arial"/>
              </w:rPr>
              <w:t xml:space="preserve"> 802.11 a/b/g/n/</w:t>
            </w:r>
            <w:proofErr w:type="spellStart"/>
            <w:r w:rsidRPr="00A72756">
              <w:rPr>
                <w:rFonts w:ascii="Arial" w:eastAsia="Cambria" w:hAnsi="Arial" w:cs="Arial"/>
              </w:rPr>
              <w:t>ac</w:t>
            </w:r>
            <w:proofErr w:type="spellEnd"/>
            <w:r w:rsidRPr="00A72756">
              <w:rPr>
                <w:rFonts w:ascii="Arial" w:eastAsia="Cambria" w:hAnsi="Arial" w:cs="Arial"/>
              </w:rPr>
              <w:t xml:space="preserve">, wbudowany moduł </w:t>
            </w:r>
            <w:proofErr w:type="spellStart"/>
            <w:r w:rsidRPr="00A72756">
              <w:rPr>
                <w:rFonts w:ascii="Arial" w:eastAsia="Cambria" w:hAnsi="Arial" w:cs="Arial"/>
              </w:rPr>
              <w:t>Bluetooth</w:t>
            </w:r>
            <w:proofErr w:type="spellEnd"/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8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Zasilacz zewnętrzny: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 xml:space="preserve">Ładowarka dedykowana do </w:t>
            </w:r>
            <w:proofErr w:type="spellStart"/>
            <w:r w:rsidRPr="00A72756">
              <w:rPr>
                <w:rFonts w:ascii="Arial" w:hAnsi="Arial" w:cs="Arial"/>
              </w:rPr>
              <w:t>tableta</w:t>
            </w:r>
            <w:proofErr w:type="spellEnd"/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9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Certyfikaty i standardy (minimum):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 xml:space="preserve">Certyfikat ISO9001 dla producenta sprzętu 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>Deklaracja zgodności WE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System operacyjny: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Cs/>
              </w:rPr>
            </w:pPr>
            <w:r w:rsidRPr="00A72756">
              <w:rPr>
                <w:rFonts w:ascii="Arial" w:hAnsi="Arial" w:cs="Arial"/>
                <w:bCs/>
              </w:rPr>
              <w:t>Android min 11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11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</w:rPr>
            </w:pPr>
            <w:r w:rsidRPr="00A72756">
              <w:rPr>
                <w:rFonts w:ascii="Arial" w:hAnsi="Arial" w:cs="Arial"/>
                <w:b/>
              </w:rPr>
              <w:t>Gwarancja: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</w:rPr>
            </w:pPr>
            <w:r w:rsidRPr="009F2488">
              <w:rPr>
                <w:rFonts w:ascii="Arial" w:hAnsi="Arial" w:cs="Arial"/>
                <w:highlight w:val="yellow"/>
              </w:rPr>
              <w:t>Minimum 24 miesięcy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83A96" w:rsidRPr="00A72756" w:rsidTr="00256C9C">
        <w:tc>
          <w:tcPr>
            <w:tcW w:w="51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  <w:r w:rsidRPr="00A72756">
              <w:rPr>
                <w:rFonts w:ascii="Arial" w:hAnsi="Arial" w:cs="Arial"/>
              </w:rPr>
              <w:t>12</w:t>
            </w:r>
          </w:p>
        </w:tc>
        <w:tc>
          <w:tcPr>
            <w:tcW w:w="5749" w:type="dxa"/>
            <w:vAlign w:val="center"/>
          </w:tcPr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  <w:b/>
                <w:bCs/>
              </w:rPr>
              <w:t>Wsparcie techniczne producenta:</w:t>
            </w:r>
          </w:p>
          <w:p w:rsidR="00683A96" w:rsidRPr="00A72756" w:rsidRDefault="00683A96" w:rsidP="00256C9C">
            <w:pPr>
              <w:contextualSpacing/>
              <w:rPr>
                <w:rFonts w:ascii="Arial" w:hAnsi="Arial" w:cs="Arial"/>
                <w:b/>
                <w:bCs/>
              </w:rPr>
            </w:pPr>
            <w:r w:rsidRPr="00A72756">
              <w:rPr>
                <w:rFonts w:ascii="Arial" w:hAnsi="Arial" w:cs="Arial"/>
              </w:rPr>
              <w:t>Naprawy gwarancyjne urządzeń muszą być realizowany przez Producenta lub Autoryzowanego Partnera Serwisowego Producenta</w:t>
            </w:r>
          </w:p>
        </w:tc>
        <w:tc>
          <w:tcPr>
            <w:tcW w:w="1276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Align w:val="center"/>
          </w:tcPr>
          <w:p w:rsidR="00683A96" w:rsidRPr="00A72756" w:rsidRDefault="00683A96" w:rsidP="00256C9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83A96" w:rsidRPr="003A2B23" w:rsidRDefault="00683A96" w:rsidP="00683A96">
      <w:pPr>
        <w:rPr>
          <w:rFonts w:ascii="Arial" w:eastAsia="Calibri" w:hAnsi="Arial" w:cs="Arial"/>
        </w:rPr>
      </w:pPr>
    </w:p>
    <w:p w:rsidR="00683A96" w:rsidRDefault="00683A96" w:rsidP="00683A96">
      <w:pPr>
        <w:rPr>
          <w:rFonts w:eastAsia="Calibri"/>
        </w:rPr>
      </w:pPr>
    </w:p>
    <w:p w:rsidR="00683A96" w:rsidRDefault="00683A96" w:rsidP="00683A96">
      <w:pPr>
        <w:rPr>
          <w:rFonts w:eastAsia="Calibri"/>
        </w:rPr>
      </w:pPr>
    </w:p>
    <w:p w:rsidR="00683A96" w:rsidRDefault="00683A96" w:rsidP="00683A96">
      <w:pPr>
        <w:rPr>
          <w:rFonts w:eastAsia="Calibri"/>
        </w:rPr>
      </w:pPr>
    </w:p>
    <w:p w:rsidR="00683A96" w:rsidRDefault="00683A96" w:rsidP="00683A96">
      <w:pPr>
        <w:rPr>
          <w:rFonts w:eastAsia="Calibri"/>
        </w:rPr>
      </w:pPr>
    </w:p>
    <w:p w:rsidR="00683A96" w:rsidRPr="003A2B23" w:rsidRDefault="00683A96" w:rsidP="00683A96">
      <w:pPr>
        <w:rPr>
          <w:rFonts w:eastAsia="Calibri"/>
        </w:rPr>
      </w:pPr>
    </w:p>
    <w:p w:rsidR="00683A96" w:rsidRPr="00280CD2" w:rsidRDefault="00683A96" w:rsidP="00683A96">
      <w:pPr>
        <w:jc w:val="both"/>
        <w:rPr>
          <w:rFonts w:ascii="Arial" w:eastAsia="Arial" w:hAnsi="Arial" w:cs="Arial"/>
        </w:rPr>
      </w:pPr>
      <w:r w:rsidRPr="00280CD2">
        <w:rPr>
          <w:rFonts w:ascii="Arial" w:eastAsia="Arial" w:hAnsi="Arial" w:cs="Arial"/>
        </w:rPr>
        <w:t>………………</w:t>
      </w:r>
      <w:r>
        <w:rPr>
          <w:rFonts w:ascii="Arial" w:eastAsia="Arial" w:hAnsi="Arial" w:cs="Arial"/>
        </w:rPr>
        <w:t>……..</w:t>
      </w:r>
      <w:r w:rsidRPr="00280CD2">
        <w:rPr>
          <w:rFonts w:ascii="Arial" w:eastAsia="Arial" w:hAnsi="Arial" w:cs="Arial"/>
        </w:rPr>
        <w:t xml:space="preserve">., dnia …………….                    </w:t>
      </w:r>
      <w:r>
        <w:rPr>
          <w:rFonts w:ascii="Arial" w:eastAsia="Arial" w:hAnsi="Arial" w:cs="Arial"/>
        </w:rPr>
        <w:t xml:space="preserve">                       </w:t>
      </w:r>
    </w:p>
    <w:p w:rsidR="00683A96" w:rsidRPr="00280CD2" w:rsidRDefault="00683A96" w:rsidP="00683A96">
      <w:pPr>
        <w:jc w:val="right"/>
        <w:rPr>
          <w:rFonts w:ascii="Arial" w:eastAsia="Arial" w:hAnsi="Arial" w:cs="Arial"/>
        </w:rPr>
      </w:pPr>
    </w:p>
    <w:p w:rsidR="00683A96" w:rsidRPr="00280CD2" w:rsidRDefault="00683A96" w:rsidP="00683A96">
      <w:pPr>
        <w:jc w:val="center"/>
        <w:rPr>
          <w:rFonts w:ascii="Arial" w:eastAsia="Arial" w:hAnsi="Arial" w:cs="Arial"/>
        </w:rPr>
      </w:pPr>
    </w:p>
    <w:p w:rsidR="00683A96" w:rsidRPr="00BD3532" w:rsidRDefault="00683A96" w:rsidP="00683A96">
      <w:pPr>
        <w:jc w:val="both"/>
        <w:rPr>
          <w:rFonts w:ascii="Arial" w:hAnsi="Arial" w:cs="Arial"/>
          <w:sz w:val="16"/>
          <w:szCs w:val="16"/>
        </w:rPr>
      </w:pPr>
      <w:r w:rsidRPr="00280CD2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 przez osobę lub osoby umocowane do podpisu w imieniu Wykonawcy/Wykonawcy wspólnie ubiegających się o zamówienie</w:t>
      </w:r>
      <w:bookmarkStart w:id="0" w:name="_GoBack"/>
      <w:bookmarkEnd w:id="0"/>
    </w:p>
    <w:p w:rsidR="00683A96" w:rsidRPr="00D9746E" w:rsidRDefault="00683A96" w:rsidP="00BE293D">
      <w:pPr>
        <w:spacing w:before="120"/>
        <w:jc w:val="both"/>
        <w:rPr>
          <w:rFonts w:ascii="Arial" w:hAnsi="Arial" w:cs="Arial"/>
          <w:b/>
          <w:iCs/>
        </w:rPr>
      </w:pPr>
    </w:p>
    <w:sectPr w:rsidR="00683A96" w:rsidRPr="00D9746E" w:rsidSect="00395E65">
      <w:headerReference w:type="default" r:id="rId10"/>
      <w:footerReference w:type="default" r:id="rId11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10A" w:rsidRDefault="00B8610A" w:rsidP="002B3B2A">
      <w:r>
        <w:separator/>
      </w:r>
    </w:p>
  </w:endnote>
  <w:endnote w:type="continuationSeparator" w:id="1">
    <w:p w:rsidR="00B8610A" w:rsidRDefault="00B8610A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8610A" w:rsidRDefault="00B8610A">
            <w:pPr>
              <w:pStyle w:val="Stopka"/>
              <w:jc w:val="right"/>
            </w:pPr>
            <w:r>
              <w:t xml:space="preserve">Strona </w:t>
            </w:r>
            <w:r w:rsidR="00C774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774B5">
              <w:rPr>
                <w:b/>
                <w:sz w:val="24"/>
                <w:szCs w:val="24"/>
              </w:rPr>
              <w:fldChar w:fldCharType="separate"/>
            </w:r>
            <w:r w:rsidR="009F2488">
              <w:rPr>
                <w:b/>
                <w:noProof/>
              </w:rPr>
              <w:t>7</w:t>
            </w:r>
            <w:r w:rsidR="00C774B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774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774B5">
              <w:rPr>
                <w:b/>
                <w:sz w:val="24"/>
                <w:szCs w:val="24"/>
              </w:rPr>
              <w:fldChar w:fldCharType="separate"/>
            </w:r>
            <w:r w:rsidR="009F2488">
              <w:rPr>
                <w:b/>
                <w:noProof/>
              </w:rPr>
              <w:t>7</w:t>
            </w:r>
            <w:r w:rsidR="00C774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8610A" w:rsidRDefault="00B86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10A" w:rsidRDefault="00B8610A" w:rsidP="002B3B2A">
      <w:r>
        <w:separator/>
      </w:r>
    </w:p>
  </w:footnote>
  <w:footnote w:type="continuationSeparator" w:id="1">
    <w:p w:rsidR="00B8610A" w:rsidRDefault="00B8610A" w:rsidP="002B3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0A" w:rsidRDefault="00B8610A">
    <w:pPr>
      <w:pStyle w:val="Nagwek"/>
    </w:pPr>
  </w:p>
  <w:p w:rsidR="00B8610A" w:rsidRDefault="00B8610A">
    <w:pPr>
      <w:pStyle w:val="Nagwek"/>
    </w:pPr>
  </w:p>
  <w:p w:rsidR="00B8610A" w:rsidRDefault="00B8610A">
    <w:pPr>
      <w:pStyle w:val="Nagwek"/>
    </w:pPr>
    <w:r w:rsidRPr="00441E16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921224</wp:posOffset>
          </wp:positionH>
          <wp:positionV relativeFrom="page">
            <wp:posOffset>211540</wp:posOffset>
          </wp:positionV>
          <wp:extent cx="5759355" cy="648269"/>
          <wp:effectExtent l="0" t="0" r="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0C7610"/>
    <w:rsid w:val="0012230D"/>
    <w:rsid w:val="00130280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2A7E"/>
    <w:rsid w:val="002B2DA8"/>
    <w:rsid w:val="002B3B2A"/>
    <w:rsid w:val="002C314C"/>
    <w:rsid w:val="003006A3"/>
    <w:rsid w:val="003279B8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41E16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C5380"/>
    <w:rsid w:val="005D1B7C"/>
    <w:rsid w:val="005E5D89"/>
    <w:rsid w:val="005F05A3"/>
    <w:rsid w:val="005F3BB8"/>
    <w:rsid w:val="006450EB"/>
    <w:rsid w:val="00683A96"/>
    <w:rsid w:val="006D7A54"/>
    <w:rsid w:val="006E5196"/>
    <w:rsid w:val="006F706A"/>
    <w:rsid w:val="00744660"/>
    <w:rsid w:val="00755B17"/>
    <w:rsid w:val="00773FAC"/>
    <w:rsid w:val="00793656"/>
    <w:rsid w:val="00793F58"/>
    <w:rsid w:val="00835B7A"/>
    <w:rsid w:val="00851E94"/>
    <w:rsid w:val="008846BF"/>
    <w:rsid w:val="008E2A78"/>
    <w:rsid w:val="009057AF"/>
    <w:rsid w:val="00911B96"/>
    <w:rsid w:val="00957134"/>
    <w:rsid w:val="00962833"/>
    <w:rsid w:val="00970A48"/>
    <w:rsid w:val="009C5299"/>
    <w:rsid w:val="009D43D4"/>
    <w:rsid w:val="009D68F1"/>
    <w:rsid w:val="009F2488"/>
    <w:rsid w:val="00A54C72"/>
    <w:rsid w:val="00A575FD"/>
    <w:rsid w:val="00AB5845"/>
    <w:rsid w:val="00B35865"/>
    <w:rsid w:val="00B841A3"/>
    <w:rsid w:val="00B8610A"/>
    <w:rsid w:val="00BB705E"/>
    <w:rsid w:val="00BC47C9"/>
    <w:rsid w:val="00BC6E92"/>
    <w:rsid w:val="00BE293D"/>
    <w:rsid w:val="00BE6D2E"/>
    <w:rsid w:val="00C43707"/>
    <w:rsid w:val="00C52800"/>
    <w:rsid w:val="00C71266"/>
    <w:rsid w:val="00C774B5"/>
    <w:rsid w:val="00C81F2C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D9746E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42BF7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uiPriority w:val="39"/>
    <w:rsid w:val="00683A96"/>
    <w:pPr>
      <w:spacing w:after="0"/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2022-05-04T11:12:00Z</cp:lastPrinted>
  <dcterms:created xsi:type="dcterms:W3CDTF">2022-04-26T10:51:00Z</dcterms:created>
  <dcterms:modified xsi:type="dcterms:W3CDTF">2022-05-04T13:37:00Z</dcterms:modified>
</cp:coreProperties>
</file>