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75E7F" w:rsidRPr="00B75E7F" w:rsidRDefault="00B75E7F" w:rsidP="00B75E7F">
      <w:pPr>
        <w:spacing w:after="0" w:line="240" w:lineRule="auto"/>
        <w:jc w:val="both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>……………………………………</w:t>
      </w:r>
    </w:p>
    <w:p w:rsidR="00B75E7F" w:rsidRPr="00B75E7F" w:rsidRDefault="00B75E7F" w:rsidP="00B75E7F">
      <w:pPr>
        <w:spacing w:after="0" w:line="240" w:lineRule="auto"/>
        <w:jc w:val="both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 xml:space="preserve">  </w:t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ab/>
        <w:t xml:space="preserve">  (miejscowość i data)</w:t>
      </w:r>
    </w:p>
    <w:p w:rsidR="00B75E7F" w:rsidRPr="00B75E7F" w:rsidRDefault="00B75E7F" w:rsidP="00B75E7F">
      <w:pPr>
        <w:spacing w:after="0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>……………………………………</w:t>
      </w:r>
    </w:p>
    <w:p w:rsidR="00B75E7F" w:rsidRPr="00B75E7F" w:rsidRDefault="00B75E7F" w:rsidP="00B75E7F">
      <w:pPr>
        <w:spacing w:after="0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 xml:space="preserve">    </w:t>
      </w:r>
      <w:r w:rsidR="00E23939">
        <w:rPr>
          <w:rFonts w:cs="Times New Roman"/>
          <w:szCs w:val="24"/>
        </w:rPr>
        <w:tab/>
      </w:r>
      <w:r w:rsidRPr="00B75E7F">
        <w:rPr>
          <w:rFonts w:cs="Times New Roman"/>
          <w:szCs w:val="24"/>
        </w:rPr>
        <w:t>(imię i nazwisko)</w:t>
      </w:r>
    </w:p>
    <w:p w:rsidR="00B75E7F" w:rsidRPr="00B75E7F" w:rsidRDefault="00B75E7F" w:rsidP="00B75E7F">
      <w:pPr>
        <w:spacing w:after="0"/>
        <w:rPr>
          <w:rFonts w:cs="Times New Roman"/>
          <w:szCs w:val="24"/>
        </w:rPr>
      </w:pPr>
    </w:p>
    <w:p w:rsidR="00B75E7F" w:rsidRPr="00B75E7F" w:rsidRDefault="00B75E7F" w:rsidP="00B75E7F">
      <w:pPr>
        <w:spacing w:after="0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>……………………………………</w:t>
      </w:r>
    </w:p>
    <w:p w:rsidR="00B75E7F" w:rsidRPr="00B75E7F" w:rsidRDefault="00B75E7F" w:rsidP="00B75E7F">
      <w:pPr>
        <w:spacing w:after="0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 xml:space="preserve">   </w:t>
      </w:r>
      <w:r w:rsidRPr="00B75E7F">
        <w:rPr>
          <w:rFonts w:cs="Times New Roman"/>
          <w:szCs w:val="24"/>
        </w:rPr>
        <w:tab/>
      </w:r>
      <w:r w:rsidR="00E23939">
        <w:rPr>
          <w:rFonts w:cs="Times New Roman"/>
          <w:szCs w:val="24"/>
        </w:rPr>
        <w:t xml:space="preserve">         </w:t>
      </w:r>
      <w:r w:rsidRPr="00B75E7F">
        <w:rPr>
          <w:rFonts w:cs="Times New Roman"/>
          <w:szCs w:val="24"/>
        </w:rPr>
        <w:t>(adres)</w:t>
      </w:r>
    </w:p>
    <w:p w:rsidR="00B75E7F" w:rsidRPr="00B75E7F" w:rsidRDefault="00B75E7F" w:rsidP="00B75E7F">
      <w:pPr>
        <w:spacing w:after="0"/>
        <w:rPr>
          <w:rFonts w:cs="Times New Roman"/>
          <w:szCs w:val="24"/>
        </w:rPr>
      </w:pPr>
    </w:p>
    <w:p w:rsidR="00B75E7F" w:rsidRPr="00B75E7F" w:rsidRDefault="00B75E7F" w:rsidP="00B75E7F">
      <w:pPr>
        <w:spacing w:after="0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>……………………………………</w:t>
      </w:r>
    </w:p>
    <w:p w:rsidR="00B75E7F" w:rsidRPr="00B75E7F" w:rsidRDefault="00B75E7F" w:rsidP="00B75E7F">
      <w:pPr>
        <w:jc w:val="both"/>
        <w:rPr>
          <w:rFonts w:cs="Times New Roman"/>
          <w:szCs w:val="24"/>
        </w:rPr>
      </w:pPr>
    </w:p>
    <w:p w:rsidR="00B75E7F" w:rsidRDefault="00B75E7F" w:rsidP="00B75E7F">
      <w:pPr>
        <w:jc w:val="both"/>
        <w:rPr>
          <w:rFonts w:cs="Times New Roman"/>
          <w:szCs w:val="24"/>
        </w:rPr>
      </w:pPr>
    </w:p>
    <w:p w:rsidR="0019036B" w:rsidRPr="00E23939" w:rsidRDefault="0019036B" w:rsidP="0019036B">
      <w:pPr>
        <w:jc w:val="center"/>
        <w:rPr>
          <w:rFonts w:cs="Times New Roman"/>
          <w:b/>
          <w:szCs w:val="20"/>
        </w:rPr>
      </w:pPr>
      <w:r w:rsidRPr="00E23939">
        <w:rPr>
          <w:rFonts w:cs="Times New Roman"/>
          <w:b/>
          <w:szCs w:val="20"/>
        </w:rPr>
        <w:t>OŚWIADCZENIE</w:t>
      </w:r>
      <w:r w:rsidRPr="00E23939">
        <w:rPr>
          <w:rFonts w:cs="Times New Roman"/>
        </w:rPr>
        <w:t xml:space="preserve"> </w:t>
      </w:r>
      <w:r w:rsidRPr="00E23939">
        <w:rPr>
          <w:rFonts w:cs="Times New Roman"/>
          <w:b/>
        </w:rPr>
        <w:t>O WYRAŻENIU ZGODY</w:t>
      </w:r>
    </w:p>
    <w:p w:rsidR="00B75E7F" w:rsidRPr="00E23939" w:rsidRDefault="00B75E7F" w:rsidP="00B75E7F">
      <w:pPr>
        <w:jc w:val="both"/>
        <w:rPr>
          <w:rFonts w:cs="Times New Roman"/>
          <w:szCs w:val="24"/>
        </w:rPr>
      </w:pPr>
    </w:p>
    <w:p w:rsidR="00B75E7F" w:rsidRPr="00B75E7F" w:rsidRDefault="00B75E7F" w:rsidP="00B75E7F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>Wyrażam zgodę na przetwarzanie moich danych osobowych w celu przeprowadzenia procesu niezbędn</w:t>
      </w:r>
      <w:r w:rsidR="00862891">
        <w:rPr>
          <w:rFonts w:cs="Times New Roman"/>
          <w:szCs w:val="24"/>
        </w:rPr>
        <w:t>ego</w:t>
      </w:r>
      <w:r w:rsidRPr="00B75E7F">
        <w:rPr>
          <w:rFonts w:cs="Times New Roman"/>
          <w:szCs w:val="24"/>
        </w:rPr>
        <w:t xml:space="preserve"> do realizacji wniosku w zakresie dofinansowania kosztów kształcenia młodocian</w:t>
      </w:r>
      <w:r w:rsidR="00862891">
        <w:rPr>
          <w:rFonts w:cs="Times New Roman"/>
          <w:szCs w:val="24"/>
        </w:rPr>
        <w:t>ego</w:t>
      </w:r>
      <w:r w:rsidRPr="00B75E7F">
        <w:rPr>
          <w:rFonts w:cs="Times New Roman"/>
          <w:szCs w:val="24"/>
        </w:rPr>
        <w:t xml:space="preserve"> pracownik</w:t>
      </w:r>
      <w:r w:rsidR="00862891">
        <w:rPr>
          <w:rFonts w:cs="Times New Roman"/>
          <w:szCs w:val="24"/>
        </w:rPr>
        <w:t>a</w:t>
      </w:r>
      <w:bookmarkStart w:id="0" w:name="_GoBack"/>
      <w:bookmarkEnd w:id="0"/>
      <w:r w:rsidRPr="00B75E7F">
        <w:rPr>
          <w:rFonts w:cs="Times New Roman"/>
          <w:szCs w:val="24"/>
        </w:rPr>
        <w:t xml:space="preserve"> przez Wójta Gminy Elbląg z siedzibą przy ul. Browarnej 85, </w:t>
      </w:r>
      <w:r w:rsidR="00E23939">
        <w:rPr>
          <w:rFonts w:cs="Times New Roman"/>
          <w:szCs w:val="24"/>
        </w:rPr>
        <w:br/>
      </w:r>
      <w:r w:rsidRPr="00B75E7F">
        <w:rPr>
          <w:rFonts w:cs="Times New Roman"/>
          <w:szCs w:val="24"/>
        </w:rPr>
        <w:t xml:space="preserve">82-300 Elbląg zgodnie z Rozporządzeniem Parlamentu Europejskiego i Rady (UE) 2016/679 z dnia 27 kwietnia 2016 r. w sprawie ochrony osób fizycznych w związku z przetwarzaniem danych osobowych i w sprawie swobodnego przepływu takich danych oraz uchylenia dyrektywy 95/46/WE (ogólne rozporządzenie o ochronie danych). </w:t>
      </w:r>
    </w:p>
    <w:p w:rsidR="00B75E7F" w:rsidRPr="00B75E7F" w:rsidRDefault="00B75E7F" w:rsidP="00B75E7F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 xml:space="preserve">Administratorem Pani/Pana danych osobowych jest Wójt Gminy Elbląg z siedzibą przy ul. Browarnej 85, 82-300 Elbląg. </w:t>
      </w:r>
    </w:p>
    <w:p w:rsidR="003C48A9" w:rsidRDefault="00B75E7F" w:rsidP="00B75E7F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 xml:space="preserve">Podanie przez Pani/Pana danych osobowych jest dobrowolne, ale konieczne do zarejestrowania wniosku w zakresie dofinansowania kosztów kształcenia. Inspektorem Ochrony Danych w Urzędzie Gminy Elbląg jest Pan Piotr Sadowski e-mail: </w:t>
      </w:r>
      <w:hyperlink r:id="rId5" w:history="1">
        <w:r w:rsidRPr="00B75E7F">
          <w:rPr>
            <w:rStyle w:val="Hipercze"/>
            <w:rFonts w:cs="Times New Roman"/>
            <w:szCs w:val="24"/>
          </w:rPr>
          <w:t>piotr.sadowski@gminaelblag.pl</w:t>
        </w:r>
      </w:hyperlink>
      <w:r w:rsidRPr="00B75E7F">
        <w:rPr>
          <w:rFonts w:cs="Times New Roman"/>
          <w:szCs w:val="24"/>
        </w:rPr>
        <w:t xml:space="preserve"> </w:t>
      </w:r>
    </w:p>
    <w:p w:rsidR="00B75E7F" w:rsidRDefault="00B75E7F" w:rsidP="00B75E7F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 xml:space="preserve">Pani/Pana dane osobowe przetwarzane będą w celu realizacji zadań ustawowych </w:t>
      </w:r>
      <w:r w:rsidR="00E23939">
        <w:rPr>
          <w:rFonts w:cs="Times New Roman"/>
          <w:szCs w:val="24"/>
        </w:rPr>
        <w:br/>
      </w:r>
      <w:r w:rsidRPr="00B75E7F">
        <w:rPr>
          <w:rFonts w:cs="Times New Roman"/>
          <w:szCs w:val="24"/>
        </w:rPr>
        <w:t xml:space="preserve">(art. 6 </w:t>
      </w:r>
      <w:r w:rsidR="003C48A9">
        <w:rPr>
          <w:rFonts w:cs="Times New Roman"/>
          <w:szCs w:val="24"/>
        </w:rPr>
        <w:t>RODO</w:t>
      </w:r>
      <w:r w:rsidRPr="00B75E7F">
        <w:rPr>
          <w:rFonts w:cs="Times New Roman"/>
          <w:szCs w:val="24"/>
        </w:rPr>
        <w:t xml:space="preserve">). </w:t>
      </w:r>
    </w:p>
    <w:p w:rsidR="00B75E7F" w:rsidRDefault="00B75E7F" w:rsidP="00B75E7F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 xml:space="preserve">Posiada Pani/Pan prawo dostępu do treści swoich danych oraz prawo ich sprostowania, usunięcia, ograniczenia przetwarzania, prawo do przenoszenia danych, prawo wniesienia sprzeciwu. W przypadku gdy dane przetwarzane są na podstawie zgody posiada Pani/Pan prawo do cofnięcia zgody w dowolnym momencie bez wpływu na zgodność </w:t>
      </w:r>
      <w:r w:rsidR="00E23939">
        <w:rPr>
          <w:rFonts w:cs="Times New Roman"/>
          <w:szCs w:val="24"/>
        </w:rPr>
        <w:br/>
      </w:r>
      <w:r w:rsidRPr="00B75E7F">
        <w:rPr>
          <w:rFonts w:cs="Times New Roman"/>
          <w:szCs w:val="24"/>
        </w:rPr>
        <w:t xml:space="preserve">z prawem przetwarzania którego dokonano na podstawie zgody przed jej cofnięciem. </w:t>
      </w:r>
    </w:p>
    <w:p w:rsidR="00B75E7F" w:rsidRDefault="00B75E7F" w:rsidP="00B75E7F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lastRenderedPageBreak/>
        <w:t xml:space="preserve">Ma Pan/Pani prawo wniesienia skargi do PUODO gdy uzna Pani/Pan, iż przetwarzanie danych osobowych Pani/Pana dotyczących narusza przepisy Rozporządzenia Parlamentu Europejskiego i Rady (UE) 2016/679 z dnia 27 kwietnia 2016r. w sprawie ochrony osób fizycznych w związku z przetwarzaniem danych osobowych i w sprawie swobodnego przepływu takich danych oraz uchylenia dyrektywy 95/46/WE. </w:t>
      </w:r>
    </w:p>
    <w:p w:rsidR="00083650" w:rsidRDefault="00B75E7F" w:rsidP="00B75E7F">
      <w:pPr>
        <w:spacing w:line="360" w:lineRule="auto"/>
        <w:ind w:firstLine="708"/>
        <w:jc w:val="both"/>
        <w:rPr>
          <w:rFonts w:cs="Times New Roman"/>
          <w:szCs w:val="24"/>
        </w:rPr>
      </w:pPr>
      <w:r w:rsidRPr="00B75E7F">
        <w:rPr>
          <w:rFonts w:cs="Times New Roman"/>
          <w:szCs w:val="24"/>
        </w:rPr>
        <w:t>Administrator danych nie ma zamiaru przekazywać danych osobowych do państwa trzeciego lub organizacji międzynarodowej. Administrator nie będzie podejmował decyzji odnośnie danych osobowych w sposób zautomatyzowany (w tym profilowanie).</w:t>
      </w:r>
    </w:p>
    <w:p w:rsidR="0019036B" w:rsidRDefault="0019036B" w:rsidP="0019036B">
      <w:pPr>
        <w:spacing w:line="360" w:lineRule="auto"/>
        <w:jc w:val="both"/>
        <w:rPr>
          <w:rFonts w:cs="Times New Roman"/>
          <w:szCs w:val="24"/>
        </w:rPr>
      </w:pPr>
    </w:p>
    <w:p w:rsidR="0019036B" w:rsidRDefault="0019036B" w:rsidP="0019036B">
      <w:pPr>
        <w:spacing w:line="360" w:lineRule="auto"/>
        <w:jc w:val="both"/>
        <w:rPr>
          <w:rFonts w:cs="Times New Roman"/>
          <w:szCs w:val="24"/>
        </w:rPr>
      </w:pPr>
    </w:p>
    <w:p w:rsidR="0019036B" w:rsidRDefault="00E23939" w:rsidP="00E23939">
      <w:pPr>
        <w:spacing w:line="360" w:lineRule="auto"/>
        <w:jc w:val="right"/>
        <w:rPr>
          <w:rFonts w:cs="Times New Roman"/>
          <w:szCs w:val="24"/>
        </w:rPr>
      </w:pPr>
      <w:r>
        <w:rPr>
          <w:rFonts w:cs="Times New Roman"/>
          <w:szCs w:val="24"/>
        </w:rPr>
        <w:t>………………………………..</w:t>
      </w:r>
    </w:p>
    <w:p w:rsidR="00E23939" w:rsidRPr="00E23939" w:rsidRDefault="00E23939" w:rsidP="00E23939">
      <w:pPr>
        <w:spacing w:line="360" w:lineRule="auto"/>
        <w:jc w:val="center"/>
        <w:rPr>
          <w:rFonts w:cs="Times New Roman"/>
          <w:i/>
          <w:sz w:val="22"/>
          <w:szCs w:val="24"/>
        </w:rPr>
      </w:pPr>
      <w:r>
        <w:rPr>
          <w:rFonts w:cs="Times New Roman"/>
          <w:i/>
          <w:sz w:val="22"/>
          <w:szCs w:val="24"/>
        </w:rPr>
        <w:tab/>
      </w:r>
      <w:r>
        <w:rPr>
          <w:rFonts w:cs="Times New Roman"/>
          <w:i/>
          <w:sz w:val="22"/>
          <w:szCs w:val="24"/>
        </w:rPr>
        <w:tab/>
      </w:r>
      <w:r>
        <w:rPr>
          <w:rFonts w:cs="Times New Roman"/>
          <w:i/>
          <w:sz w:val="22"/>
          <w:szCs w:val="24"/>
        </w:rPr>
        <w:tab/>
      </w:r>
      <w:r>
        <w:rPr>
          <w:rFonts w:cs="Times New Roman"/>
          <w:i/>
          <w:sz w:val="22"/>
          <w:szCs w:val="24"/>
        </w:rPr>
        <w:tab/>
      </w:r>
      <w:r>
        <w:rPr>
          <w:rFonts w:cs="Times New Roman"/>
          <w:i/>
          <w:sz w:val="22"/>
          <w:szCs w:val="24"/>
        </w:rPr>
        <w:tab/>
      </w:r>
      <w:r>
        <w:rPr>
          <w:rFonts w:cs="Times New Roman"/>
          <w:i/>
          <w:sz w:val="22"/>
          <w:szCs w:val="24"/>
        </w:rPr>
        <w:tab/>
      </w:r>
      <w:r>
        <w:rPr>
          <w:rFonts w:cs="Times New Roman"/>
          <w:i/>
          <w:sz w:val="22"/>
          <w:szCs w:val="24"/>
        </w:rPr>
        <w:tab/>
      </w:r>
      <w:r>
        <w:rPr>
          <w:rFonts w:cs="Times New Roman"/>
          <w:i/>
          <w:sz w:val="22"/>
          <w:szCs w:val="24"/>
        </w:rPr>
        <w:tab/>
      </w:r>
      <w:r>
        <w:rPr>
          <w:rFonts w:cs="Times New Roman"/>
          <w:i/>
          <w:sz w:val="22"/>
          <w:szCs w:val="24"/>
        </w:rPr>
        <w:tab/>
      </w:r>
      <w:r w:rsidRPr="00E23939">
        <w:rPr>
          <w:rFonts w:cs="Times New Roman"/>
          <w:i/>
          <w:sz w:val="22"/>
          <w:szCs w:val="24"/>
        </w:rPr>
        <w:t>(czytelny podpis)</w:t>
      </w:r>
    </w:p>
    <w:p w:rsidR="00E23939" w:rsidRDefault="00E23939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</w:p>
    <w:p w:rsidR="00E23939" w:rsidRDefault="00E23939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</w:p>
    <w:p w:rsidR="00E23939" w:rsidRDefault="00E23939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</w:p>
    <w:p w:rsidR="00E23939" w:rsidRDefault="00E23939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</w:p>
    <w:p w:rsidR="00E23939" w:rsidRDefault="00E23939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</w:p>
    <w:p w:rsidR="00E23939" w:rsidRDefault="00E23939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</w:p>
    <w:p w:rsidR="00E23939" w:rsidRDefault="00E23939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</w:p>
    <w:p w:rsidR="00E23939" w:rsidRDefault="00E23939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</w:p>
    <w:p w:rsidR="00E23939" w:rsidRDefault="00E23939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</w:p>
    <w:p w:rsidR="00E23939" w:rsidRDefault="00E23939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</w:p>
    <w:p w:rsidR="00E23939" w:rsidRDefault="00E23939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</w:p>
    <w:p w:rsidR="00E23939" w:rsidRDefault="00E23939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</w:p>
    <w:p w:rsidR="0019036B" w:rsidRPr="00E23939" w:rsidRDefault="0019036B" w:rsidP="0019036B">
      <w:pPr>
        <w:spacing w:line="360" w:lineRule="auto"/>
        <w:jc w:val="both"/>
        <w:rPr>
          <w:rFonts w:cs="Times New Roman"/>
          <w:b/>
          <w:i/>
          <w:sz w:val="20"/>
          <w:szCs w:val="20"/>
        </w:rPr>
      </w:pPr>
      <w:r w:rsidRPr="00E23939">
        <w:rPr>
          <w:rFonts w:cs="Times New Roman"/>
          <w:b/>
          <w:i/>
          <w:sz w:val="20"/>
          <w:szCs w:val="20"/>
        </w:rPr>
        <w:t xml:space="preserve">Podstawa prawna: </w:t>
      </w:r>
      <w:r w:rsidRPr="00E23939">
        <w:rPr>
          <w:rFonts w:cs="Times New Roman"/>
          <w:sz w:val="20"/>
          <w:szCs w:val="20"/>
        </w:rPr>
        <w:t xml:space="preserve">art. 4 pkt 11, art. 5 ust. 1 lit. b, art. 6-8 rozporządzenia Parlamentu Europejskiego i Rady (UE) 2016/679 z 27 kwietnia 2016 r. w sprawie ochrony osób fizycznych w związku z przetwarzaniem danych osobowych i w sprawie swobodnego przepływu takich danych oraz uchylenia dyrektywy 95/46/WE - Dz.U. </w:t>
      </w:r>
      <w:hyperlink r:id="rId6" w:tooltip="UE" w:history="1">
        <w:r w:rsidRPr="00E23939">
          <w:rPr>
            <w:rStyle w:val="Hipercze"/>
            <w:rFonts w:cs="Times New Roman"/>
            <w:sz w:val="20"/>
            <w:szCs w:val="20"/>
          </w:rPr>
          <w:t>UE</w:t>
        </w:r>
      </w:hyperlink>
      <w:r w:rsidRPr="00E23939">
        <w:rPr>
          <w:rFonts w:cs="Times New Roman"/>
          <w:sz w:val="20"/>
          <w:szCs w:val="20"/>
        </w:rPr>
        <w:t xml:space="preserve">. L. z 2016 r. Nr 119, str. 1. </w:t>
      </w:r>
    </w:p>
    <w:sectPr w:rsidR="0019036B" w:rsidRPr="00E2393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13A7"/>
    <w:rsid w:val="00083650"/>
    <w:rsid w:val="0019036B"/>
    <w:rsid w:val="001E13A7"/>
    <w:rsid w:val="003C48A9"/>
    <w:rsid w:val="005B2668"/>
    <w:rsid w:val="00862891"/>
    <w:rsid w:val="00B75E7F"/>
    <w:rsid w:val="00E239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5E7F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B75E7F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tematy.biznes.gazetaprawna.pl/tematy/u/ue?utm_source=gazetaprawna.pl&amp;utm_medium=referral&amp;utm_campaign=link-w-art" TargetMode="External"/><Relationship Id="rId5" Type="http://schemas.openxmlformats.org/officeDocument/2006/relationships/hyperlink" Target="mailto:piotr.sadowski@gminaelblag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407</Words>
  <Characters>2447</Characters>
  <Application>Microsoft Office Word</Application>
  <DocSecurity>0</DocSecurity>
  <Lines>20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2849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Piotr Sadowski</dc:creator>
  <cp:lastModifiedBy>WojtoAnn</cp:lastModifiedBy>
  <cp:revision>4</cp:revision>
  <dcterms:created xsi:type="dcterms:W3CDTF">2018-06-15T09:12:00Z</dcterms:created>
  <dcterms:modified xsi:type="dcterms:W3CDTF">2018-06-15T09:16:00Z</dcterms:modified>
</cp:coreProperties>
</file>